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B9476" w14:textId="77777777" w:rsidR="00766586" w:rsidRDefault="005B752B">
      <w:pPr>
        <w:pStyle w:val="BodyText"/>
        <w:kinsoku w:val="0"/>
        <w:overflowPunct w:val="0"/>
        <w:spacing w:before="75"/>
        <w:ind w:left="2710" w:right="2767"/>
        <w:jc w:val="center"/>
        <w:rPr>
          <w:b/>
          <w:bCs/>
          <w:i w:val="0"/>
          <w:iCs w:val="0"/>
          <w:color w:val="F05B71"/>
          <w:sz w:val="36"/>
          <w:szCs w:val="36"/>
        </w:rPr>
      </w:pPr>
      <w:r>
        <w:rPr>
          <w:b/>
          <w:bCs/>
          <w:i w:val="0"/>
          <w:iCs w:val="0"/>
          <w:color w:val="292526"/>
          <w:sz w:val="36"/>
          <w:szCs w:val="36"/>
        </w:rPr>
        <w:t>Holly Park</w:t>
      </w:r>
      <w:r w:rsidR="00766586">
        <w:rPr>
          <w:b/>
          <w:bCs/>
          <w:i w:val="0"/>
          <w:iCs w:val="0"/>
          <w:color w:val="292526"/>
          <w:sz w:val="36"/>
          <w:szCs w:val="36"/>
        </w:rPr>
        <w:t xml:space="preserve"> </w:t>
      </w:r>
      <w:r w:rsidR="00766586" w:rsidRPr="005B752B">
        <w:rPr>
          <w:b/>
          <w:bCs/>
          <w:i w:val="0"/>
          <w:iCs w:val="0"/>
          <w:sz w:val="36"/>
          <w:szCs w:val="36"/>
        </w:rPr>
        <w:t>Whole-School Curriculum Progression Map</w:t>
      </w:r>
      <w:r w:rsidRPr="005B752B">
        <w:rPr>
          <w:b/>
          <w:bCs/>
          <w:i w:val="0"/>
          <w:iCs w:val="0"/>
          <w:sz w:val="36"/>
          <w:szCs w:val="36"/>
        </w:rPr>
        <w:t xml:space="preserve"> Reading</w:t>
      </w:r>
    </w:p>
    <w:p w14:paraId="5BEB3567" w14:textId="77777777" w:rsidR="00766586" w:rsidRDefault="00766586">
      <w:pPr>
        <w:pStyle w:val="BodyText"/>
        <w:kinsoku w:val="0"/>
        <w:overflowPunct w:val="0"/>
        <w:spacing w:before="8" w:after="1"/>
        <w:rPr>
          <w:b/>
          <w:bCs/>
          <w:i w:val="0"/>
          <w:iCs w:val="0"/>
          <w:sz w:val="26"/>
          <w:szCs w:val="26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"/>
        <w:gridCol w:w="2175"/>
        <w:gridCol w:w="2175"/>
        <w:gridCol w:w="1973"/>
        <w:gridCol w:w="2175"/>
        <w:gridCol w:w="2175"/>
        <w:gridCol w:w="2175"/>
        <w:gridCol w:w="2175"/>
      </w:tblGrid>
      <w:tr w:rsidR="00766586" w14:paraId="63F425E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/>
        </w:trPr>
        <w:tc>
          <w:tcPr>
            <w:tcW w:w="934" w:type="dxa"/>
            <w:vMerge w:val="restart"/>
            <w:tcBorders>
              <w:top w:val="single" w:sz="24" w:space="0" w:color="231F20"/>
              <w:left w:val="single" w:sz="24" w:space="0" w:color="231F20"/>
              <w:bottom w:val="single" w:sz="24" w:space="0" w:color="231F20"/>
              <w:right w:val="single" w:sz="24" w:space="0" w:color="231F20"/>
            </w:tcBorders>
            <w:textDirection w:val="tbRl"/>
          </w:tcPr>
          <w:p w14:paraId="696C95A5" w14:textId="77777777" w:rsidR="00766586" w:rsidRDefault="00766586">
            <w:pPr>
              <w:pStyle w:val="TableParagraph"/>
              <w:kinsoku w:val="0"/>
              <w:overflowPunct w:val="0"/>
              <w:spacing w:before="9"/>
              <w:jc w:val="left"/>
              <w:rPr>
                <w:b/>
                <w:bCs/>
                <w:sz w:val="20"/>
                <w:szCs w:val="20"/>
              </w:rPr>
            </w:pPr>
          </w:p>
          <w:p w14:paraId="05B5C3FF" w14:textId="77777777" w:rsidR="00766586" w:rsidRDefault="00766586">
            <w:pPr>
              <w:pStyle w:val="TableParagraph"/>
              <w:kinsoku w:val="0"/>
              <w:overflowPunct w:val="0"/>
              <w:spacing w:line="180" w:lineRule="auto"/>
              <w:ind w:left="108" w:right="95" w:firstLine="164"/>
              <w:jc w:val="left"/>
              <w:rPr>
                <w:b/>
                <w:bCs/>
                <w:color w:val="292526"/>
                <w:w w:val="95"/>
                <w:sz w:val="20"/>
                <w:szCs w:val="20"/>
              </w:rPr>
            </w:pPr>
            <w:hyperlink r:id="rId6" w:history="1">
              <w:r>
                <w:rPr>
                  <w:b/>
                  <w:bCs/>
                  <w:color w:val="292526"/>
                  <w:sz w:val="20"/>
                  <w:szCs w:val="20"/>
                </w:rPr>
                <w:t xml:space="preserve">Reading – </w:t>
              </w:r>
              <w:r>
                <w:rPr>
                  <w:b/>
                  <w:bCs/>
                  <w:color w:val="292526"/>
                  <w:w w:val="95"/>
                  <w:sz w:val="20"/>
                  <w:szCs w:val="20"/>
                </w:rPr>
                <w:t>Word Reading</w:t>
              </w:r>
            </w:hyperlink>
          </w:p>
        </w:tc>
        <w:tc>
          <w:tcPr>
            <w:tcW w:w="2175" w:type="dxa"/>
            <w:tcBorders>
              <w:top w:val="single" w:sz="24" w:space="0" w:color="231F20"/>
              <w:left w:val="single" w:sz="24" w:space="0" w:color="231F20"/>
              <w:bottom w:val="single" w:sz="18" w:space="0" w:color="231F20"/>
              <w:right w:val="single" w:sz="24" w:space="0" w:color="231F20"/>
            </w:tcBorders>
          </w:tcPr>
          <w:p w14:paraId="292CB414" w14:textId="77777777" w:rsidR="00766586" w:rsidRDefault="00766586" w:rsidP="003016A5">
            <w:pPr>
              <w:pStyle w:val="TableParagraph"/>
              <w:kinsoku w:val="0"/>
              <w:overflowPunct w:val="0"/>
              <w:spacing w:before="91" w:line="180" w:lineRule="auto"/>
              <w:ind w:left="837" w:right="21" w:hanging="658"/>
              <w:rPr>
                <w:b/>
                <w:bCs/>
                <w:color w:val="292526"/>
                <w:sz w:val="20"/>
                <w:szCs w:val="20"/>
              </w:rPr>
            </w:pPr>
            <w:r>
              <w:rPr>
                <w:b/>
                <w:bCs/>
                <w:color w:val="292526"/>
                <w:sz w:val="20"/>
                <w:szCs w:val="20"/>
              </w:rPr>
              <w:t>EYFS</w:t>
            </w:r>
          </w:p>
        </w:tc>
        <w:tc>
          <w:tcPr>
            <w:tcW w:w="4148" w:type="dxa"/>
            <w:gridSpan w:val="2"/>
            <w:tcBorders>
              <w:top w:val="single" w:sz="24" w:space="0" w:color="231F20"/>
              <w:left w:val="single" w:sz="24" w:space="0" w:color="231F20"/>
              <w:bottom w:val="single" w:sz="18" w:space="0" w:color="231F20"/>
              <w:right w:val="single" w:sz="18" w:space="0" w:color="231F20"/>
            </w:tcBorders>
          </w:tcPr>
          <w:p w14:paraId="33051DB6" w14:textId="77777777" w:rsidR="00766586" w:rsidRDefault="00766586">
            <w:pPr>
              <w:pStyle w:val="TableParagraph"/>
              <w:kinsoku w:val="0"/>
              <w:overflowPunct w:val="0"/>
              <w:spacing w:before="87"/>
              <w:ind w:left="1797" w:right="1748"/>
              <w:rPr>
                <w:b/>
                <w:bCs/>
                <w:color w:val="292526"/>
                <w:sz w:val="28"/>
                <w:szCs w:val="28"/>
              </w:rPr>
            </w:pPr>
            <w:r>
              <w:rPr>
                <w:b/>
                <w:bCs/>
                <w:color w:val="292526"/>
                <w:sz w:val="28"/>
                <w:szCs w:val="28"/>
              </w:rPr>
              <w:t>KS1</w:t>
            </w:r>
          </w:p>
        </w:tc>
        <w:tc>
          <w:tcPr>
            <w:tcW w:w="8700" w:type="dxa"/>
            <w:gridSpan w:val="4"/>
            <w:tcBorders>
              <w:top w:val="single" w:sz="24" w:space="0" w:color="231F20"/>
              <w:left w:val="single" w:sz="18" w:space="0" w:color="231F20"/>
              <w:bottom w:val="single" w:sz="18" w:space="0" w:color="231F20"/>
              <w:right w:val="single" w:sz="24" w:space="0" w:color="231F20"/>
            </w:tcBorders>
          </w:tcPr>
          <w:p w14:paraId="66519CAA" w14:textId="77777777" w:rsidR="00766586" w:rsidRDefault="00766586">
            <w:pPr>
              <w:pStyle w:val="TableParagraph"/>
              <w:kinsoku w:val="0"/>
              <w:overflowPunct w:val="0"/>
              <w:spacing w:before="87"/>
              <w:ind w:left="4042" w:right="3982"/>
              <w:rPr>
                <w:b/>
                <w:bCs/>
                <w:color w:val="292526"/>
                <w:sz w:val="28"/>
                <w:szCs w:val="28"/>
              </w:rPr>
            </w:pPr>
            <w:r>
              <w:rPr>
                <w:b/>
                <w:bCs/>
                <w:color w:val="292526"/>
                <w:sz w:val="28"/>
                <w:szCs w:val="28"/>
              </w:rPr>
              <w:t>KS2</w:t>
            </w:r>
          </w:p>
        </w:tc>
      </w:tr>
      <w:tr w:rsidR="00766586" w14:paraId="455ED5D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3"/>
        </w:trPr>
        <w:tc>
          <w:tcPr>
            <w:tcW w:w="934" w:type="dxa"/>
            <w:vMerge/>
            <w:tcBorders>
              <w:top w:val="nil"/>
              <w:left w:val="single" w:sz="24" w:space="0" w:color="231F20"/>
              <w:bottom w:val="single" w:sz="24" w:space="0" w:color="231F20"/>
              <w:right w:val="single" w:sz="24" w:space="0" w:color="231F20"/>
            </w:tcBorders>
            <w:textDirection w:val="tbRl"/>
          </w:tcPr>
          <w:p w14:paraId="285E402C" w14:textId="77777777" w:rsidR="00766586" w:rsidRDefault="00766586">
            <w:pPr>
              <w:pStyle w:val="BodyText"/>
              <w:kinsoku w:val="0"/>
              <w:overflowPunct w:val="0"/>
              <w:spacing w:before="8" w:after="1"/>
              <w:rPr>
                <w:b/>
                <w:bCs/>
                <w:i w:val="0"/>
                <w:iCs w:val="0"/>
                <w:sz w:val="2"/>
                <w:szCs w:val="2"/>
              </w:rPr>
            </w:pPr>
          </w:p>
        </w:tc>
        <w:tc>
          <w:tcPr>
            <w:tcW w:w="2175" w:type="dxa"/>
            <w:tcBorders>
              <w:top w:val="single" w:sz="18" w:space="0" w:color="231F20"/>
              <w:left w:val="single" w:sz="24" w:space="0" w:color="231F20"/>
              <w:bottom w:val="single" w:sz="24" w:space="0" w:color="231F20"/>
              <w:right w:val="single" w:sz="24" w:space="0" w:color="231F20"/>
            </w:tcBorders>
          </w:tcPr>
          <w:p w14:paraId="42D08F22" w14:textId="77777777" w:rsidR="00766586" w:rsidRDefault="003016A5">
            <w:pPr>
              <w:pStyle w:val="TableParagraph"/>
              <w:kinsoku w:val="0"/>
              <w:overflowPunct w:val="0"/>
              <w:spacing w:before="51"/>
              <w:ind w:left="414"/>
              <w:jc w:val="left"/>
              <w:rPr>
                <w:b/>
                <w:bCs/>
                <w:color w:val="F6862A"/>
                <w:sz w:val="20"/>
                <w:szCs w:val="20"/>
              </w:rPr>
            </w:pPr>
            <w:r>
              <w:rPr>
                <w:b/>
                <w:bCs/>
                <w:color w:val="F6862A"/>
                <w:sz w:val="20"/>
                <w:szCs w:val="20"/>
              </w:rPr>
              <w:t>3-4 years</w:t>
            </w:r>
            <w:r w:rsidR="00766586">
              <w:rPr>
                <w:b/>
                <w:bCs/>
                <w:color w:val="F6862A"/>
                <w:sz w:val="20"/>
                <w:szCs w:val="20"/>
              </w:rPr>
              <w:t xml:space="preserve"> </w:t>
            </w:r>
          </w:p>
          <w:p w14:paraId="560FD933" w14:textId="77777777" w:rsidR="003016A5" w:rsidRDefault="003016A5">
            <w:pPr>
              <w:pStyle w:val="TableParagraph"/>
              <w:kinsoku w:val="0"/>
              <w:overflowPunct w:val="0"/>
              <w:spacing w:before="5" w:line="260" w:lineRule="atLeast"/>
              <w:ind w:left="209" w:right="132" w:firstLine="204"/>
              <w:jc w:val="left"/>
              <w:rPr>
                <w:b/>
                <w:bCs/>
                <w:color w:val="00689E"/>
                <w:sz w:val="20"/>
                <w:szCs w:val="20"/>
              </w:rPr>
            </w:pPr>
            <w:r>
              <w:rPr>
                <w:b/>
                <w:bCs/>
                <w:color w:val="00689E"/>
                <w:sz w:val="20"/>
                <w:szCs w:val="20"/>
              </w:rPr>
              <w:t>4-5 years</w:t>
            </w:r>
            <w:r w:rsidR="00766586">
              <w:rPr>
                <w:b/>
                <w:bCs/>
                <w:color w:val="00689E"/>
                <w:sz w:val="20"/>
                <w:szCs w:val="20"/>
              </w:rPr>
              <w:t xml:space="preserve"> </w:t>
            </w:r>
          </w:p>
          <w:p w14:paraId="390C6F2A" w14:textId="77777777" w:rsidR="00766586" w:rsidRDefault="00766586" w:rsidP="003016A5">
            <w:pPr>
              <w:pStyle w:val="TableParagraph"/>
              <w:kinsoku w:val="0"/>
              <w:overflowPunct w:val="0"/>
              <w:spacing w:before="5" w:line="260" w:lineRule="atLeast"/>
              <w:ind w:right="132" w:firstLine="204"/>
              <w:jc w:val="left"/>
              <w:rPr>
                <w:b/>
                <w:bCs/>
                <w:color w:val="00A650"/>
                <w:w w:val="95"/>
                <w:sz w:val="20"/>
                <w:szCs w:val="20"/>
              </w:rPr>
            </w:pPr>
            <w:r>
              <w:rPr>
                <w:b/>
                <w:bCs/>
                <w:color w:val="00A65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A650"/>
                <w:w w:val="95"/>
                <w:sz w:val="20"/>
                <w:szCs w:val="20"/>
              </w:rPr>
              <w:t>Early Learning</w:t>
            </w:r>
            <w:r w:rsidR="003016A5">
              <w:rPr>
                <w:b/>
                <w:bCs/>
                <w:color w:val="00A650"/>
                <w:w w:val="95"/>
                <w:sz w:val="20"/>
                <w:szCs w:val="20"/>
              </w:rPr>
              <w:t xml:space="preserve">    </w:t>
            </w:r>
            <w:r>
              <w:rPr>
                <w:b/>
                <w:bCs/>
                <w:color w:val="00A650"/>
                <w:w w:val="95"/>
                <w:sz w:val="20"/>
                <w:szCs w:val="20"/>
              </w:rPr>
              <w:t>Goals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24" w:space="0" w:color="231F20"/>
              <w:bottom w:val="single" w:sz="24" w:space="0" w:color="231F20"/>
              <w:right w:val="single" w:sz="8" w:space="0" w:color="231F20"/>
            </w:tcBorders>
          </w:tcPr>
          <w:p w14:paraId="2D117ED8" w14:textId="77777777" w:rsidR="00766586" w:rsidRDefault="00766586">
            <w:pPr>
              <w:pStyle w:val="TableParagraph"/>
              <w:kinsoku w:val="0"/>
              <w:overflowPunct w:val="0"/>
              <w:spacing w:before="4"/>
              <w:jc w:val="left"/>
              <w:rPr>
                <w:b/>
                <w:bCs/>
                <w:sz w:val="26"/>
                <w:szCs w:val="26"/>
              </w:rPr>
            </w:pPr>
          </w:p>
          <w:p w14:paraId="133BDD1E" w14:textId="77777777" w:rsidR="00766586" w:rsidRDefault="00766586">
            <w:pPr>
              <w:pStyle w:val="TableParagraph"/>
              <w:kinsoku w:val="0"/>
              <w:overflowPunct w:val="0"/>
              <w:ind w:left="179" w:right="142"/>
              <w:rPr>
                <w:b/>
                <w:bCs/>
                <w:color w:val="292526"/>
                <w:sz w:val="20"/>
                <w:szCs w:val="20"/>
              </w:rPr>
            </w:pPr>
            <w:r>
              <w:rPr>
                <w:b/>
                <w:bCs/>
                <w:color w:val="292526"/>
                <w:sz w:val="20"/>
                <w:szCs w:val="20"/>
              </w:rPr>
              <w:t>Year 1</w:t>
            </w:r>
          </w:p>
        </w:tc>
        <w:tc>
          <w:tcPr>
            <w:tcW w:w="1973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18" w:space="0" w:color="231F20"/>
            </w:tcBorders>
          </w:tcPr>
          <w:p w14:paraId="7A9E87A9" w14:textId="77777777" w:rsidR="00766586" w:rsidRDefault="00766586">
            <w:pPr>
              <w:pStyle w:val="TableParagraph"/>
              <w:kinsoku w:val="0"/>
              <w:overflowPunct w:val="0"/>
              <w:spacing w:before="4"/>
              <w:jc w:val="left"/>
              <w:rPr>
                <w:b/>
                <w:bCs/>
                <w:sz w:val="26"/>
                <w:szCs w:val="26"/>
              </w:rPr>
            </w:pPr>
          </w:p>
          <w:p w14:paraId="2EC74E57" w14:textId="77777777" w:rsidR="00766586" w:rsidRDefault="00766586">
            <w:pPr>
              <w:pStyle w:val="TableParagraph"/>
              <w:kinsoku w:val="0"/>
              <w:overflowPunct w:val="0"/>
              <w:ind w:left="696" w:right="627"/>
              <w:rPr>
                <w:b/>
                <w:bCs/>
                <w:color w:val="292526"/>
                <w:sz w:val="20"/>
                <w:szCs w:val="20"/>
              </w:rPr>
            </w:pPr>
            <w:r>
              <w:rPr>
                <w:b/>
                <w:bCs/>
                <w:color w:val="292526"/>
                <w:sz w:val="20"/>
                <w:szCs w:val="20"/>
              </w:rPr>
              <w:t>Year 2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18" w:space="0" w:color="231F20"/>
              <w:bottom w:val="single" w:sz="24" w:space="0" w:color="231F20"/>
              <w:right w:val="single" w:sz="8" w:space="0" w:color="231F20"/>
            </w:tcBorders>
          </w:tcPr>
          <w:p w14:paraId="2F152178" w14:textId="77777777" w:rsidR="00766586" w:rsidRDefault="00766586">
            <w:pPr>
              <w:pStyle w:val="TableParagraph"/>
              <w:kinsoku w:val="0"/>
              <w:overflowPunct w:val="0"/>
              <w:spacing w:before="4"/>
              <w:jc w:val="left"/>
              <w:rPr>
                <w:b/>
                <w:bCs/>
                <w:sz w:val="26"/>
                <w:szCs w:val="26"/>
              </w:rPr>
            </w:pPr>
          </w:p>
          <w:p w14:paraId="58B1C578" w14:textId="77777777" w:rsidR="00766586" w:rsidRDefault="00766586">
            <w:pPr>
              <w:pStyle w:val="TableParagraph"/>
              <w:kinsoku w:val="0"/>
              <w:overflowPunct w:val="0"/>
              <w:ind w:left="742" w:right="699"/>
              <w:rPr>
                <w:b/>
                <w:bCs/>
                <w:color w:val="292526"/>
                <w:sz w:val="20"/>
                <w:szCs w:val="20"/>
              </w:rPr>
            </w:pPr>
            <w:r>
              <w:rPr>
                <w:b/>
                <w:bCs/>
                <w:color w:val="292526"/>
                <w:sz w:val="20"/>
                <w:szCs w:val="20"/>
              </w:rPr>
              <w:t>Year 3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8" w:space="0" w:color="231F20"/>
            </w:tcBorders>
          </w:tcPr>
          <w:p w14:paraId="36F1745F" w14:textId="77777777" w:rsidR="00766586" w:rsidRDefault="00766586">
            <w:pPr>
              <w:pStyle w:val="TableParagraph"/>
              <w:kinsoku w:val="0"/>
              <w:overflowPunct w:val="0"/>
              <w:spacing w:before="4"/>
              <w:jc w:val="left"/>
              <w:rPr>
                <w:b/>
                <w:bCs/>
                <w:sz w:val="26"/>
                <w:szCs w:val="26"/>
              </w:rPr>
            </w:pPr>
          </w:p>
          <w:p w14:paraId="680A29F0" w14:textId="77777777" w:rsidR="00766586" w:rsidRDefault="00766586">
            <w:pPr>
              <w:pStyle w:val="TableParagraph"/>
              <w:kinsoku w:val="0"/>
              <w:overflowPunct w:val="0"/>
              <w:ind w:left="103" w:right="49"/>
              <w:rPr>
                <w:b/>
                <w:bCs/>
                <w:color w:val="292526"/>
                <w:sz w:val="20"/>
                <w:szCs w:val="20"/>
              </w:rPr>
            </w:pPr>
            <w:r>
              <w:rPr>
                <w:b/>
                <w:bCs/>
                <w:color w:val="292526"/>
                <w:sz w:val="20"/>
                <w:szCs w:val="20"/>
              </w:rPr>
              <w:t>Year 4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8" w:space="0" w:color="231F20"/>
            </w:tcBorders>
          </w:tcPr>
          <w:p w14:paraId="68F7DCB0" w14:textId="77777777" w:rsidR="00766586" w:rsidRDefault="00766586">
            <w:pPr>
              <w:pStyle w:val="TableParagraph"/>
              <w:kinsoku w:val="0"/>
              <w:overflowPunct w:val="0"/>
              <w:spacing w:before="4"/>
              <w:jc w:val="left"/>
              <w:rPr>
                <w:b/>
                <w:bCs/>
                <w:sz w:val="26"/>
                <w:szCs w:val="26"/>
              </w:rPr>
            </w:pPr>
          </w:p>
          <w:p w14:paraId="07DA397D" w14:textId="77777777" w:rsidR="00766586" w:rsidRDefault="00766586">
            <w:pPr>
              <w:pStyle w:val="TableParagraph"/>
              <w:kinsoku w:val="0"/>
              <w:overflowPunct w:val="0"/>
              <w:ind w:left="103" w:right="50"/>
              <w:rPr>
                <w:b/>
                <w:bCs/>
                <w:color w:val="292526"/>
                <w:sz w:val="20"/>
                <w:szCs w:val="20"/>
              </w:rPr>
            </w:pPr>
            <w:r>
              <w:rPr>
                <w:b/>
                <w:bCs/>
                <w:color w:val="292526"/>
                <w:sz w:val="20"/>
                <w:szCs w:val="20"/>
              </w:rPr>
              <w:t>Year 5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24" w:space="0" w:color="231F20"/>
            </w:tcBorders>
          </w:tcPr>
          <w:p w14:paraId="59DC12F3" w14:textId="77777777" w:rsidR="00766586" w:rsidRDefault="00766586">
            <w:pPr>
              <w:pStyle w:val="TableParagraph"/>
              <w:kinsoku w:val="0"/>
              <w:overflowPunct w:val="0"/>
              <w:spacing w:before="4"/>
              <w:jc w:val="left"/>
              <w:rPr>
                <w:b/>
                <w:bCs/>
                <w:sz w:val="26"/>
                <w:szCs w:val="26"/>
              </w:rPr>
            </w:pPr>
          </w:p>
          <w:p w14:paraId="6ACFEA5D" w14:textId="77777777" w:rsidR="00766586" w:rsidRDefault="00766586">
            <w:pPr>
              <w:pStyle w:val="TableParagraph"/>
              <w:kinsoku w:val="0"/>
              <w:overflowPunct w:val="0"/>
              <w:ind w:left="180" w:right="109"/>
              <w:rPr>
                <w:b/>
                <w:bCs/>
                <w:color w:val="292526"/>
                <w:sz w:val="20"/>
                <w:szCs w:val="20"/>
              </w:rPr>
            </w:pPr>
            <w:r>
              <w:rPr>
                <w:b/>
                <w:bCs/>
                <w:color w:val="292526"/>
                <w:sz w:val="20"/>
                <w:szCs w:val="20"/>
              </w:rPr>
              <w:t>Year 6</w:t>
            </w:r>
          </w:p>
        </w:tc>
      </w:tr>
      <w:tr w:rsidR="00766586" w14:paraId="0C83F6F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7"/>
        </w:trPr>
        <w:tc>
          <w:tcPr>
            <w:tcW w:w="934" w:type="dxa"/>
            <w:tcBorders>
              <w:top w:val="single" w:sz="24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B4DDC0"/>
            <w:textDirection w:val="tbRl"/>
          </w:tcPr>
          <w:p w14:paraId="623D7948" w14:textId="77777777" w:rsidR="00766586" w:rsidRDefault="00766586">
            <w:pPr>
              <w:pStyle w:val="TableParagraph"/>
              <w:kinsoku w:val="0"/>
              <w:overflowPunct w:val="0"/>
              <w:spacing w:before="5"/>
              <w:jc w:val="left"/>
              <w:rPr>
                <w:b/>
                <w:bCs/>
                <w:sz w:val="22"/>
                <w:szCs w:val="22"/>
              </w:rPr>
            </w:pPr>
          </w:p>
          <w:p w14:paraId="6B62AE7F" w14:textId="77777777" w:rsidR="00766586" w:rsidRDefault="00766586">
            <w:pPr>
              <w:pStyle w:val="TableParagraph"/>
              <w:kinsoku w:val="0"/>
              <w:overflowPunct w:val="0"/>
              <w:ind w:left="2416" w:right="2434"/>
              <w:rPr>
                <w:b/>
                <w:bCs/>
                <w:color w:val="292526"/>
              </w:rPr>
            </w:pPr>
            <w:hyperlink r:id="rId7" w:history="1">
              <w:r>
                <w:rPr>
                  <w:b/>
                  <w:bCs/>
                  <w:color w:val="292526"/>
                </w:rPr>
                <w:t>Phonics and Decoding</w:t>
              </w:r>
            </w:hyperlink>
          </w:p>
        </w:tc>
        <w:tc>
          <w:tcPr>
            <w:tcW w:w="2175" w:type="dxa"/>
            <w:tcBorders>
              <w:top w:val="single" w:sz="24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</w:tcPr>
          <w:p w14:paraId="43CD3B31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47" w:line="266" w:lineRule="auto"/>
              <w:ind w:left="89" w:right="31"/>
              <w:jc w:val="left"/>
              <w:rPr>
                <w:rFonts w:ascii="Gill Sans MT" w:hAnsi="Gill Sans MT"/>
                <w:color w:val="F6862A"/>
                <w:w w:val="95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F6862A"/>
                <w:spacing w:val="-6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F6862A"/>
                <w:sz w:val="16"/>
                <w:szCs w:val="16"/>
              </w:rPr>
              <w:t xml:space="preserve">enjoy rhyming </w:t>
            </w:r>
            <w:r w:rsidRPr="00122260">
              <w:rPr>
                <w:rFonts w:ascii="Gill Sans MT" w:hAnsi="Gill Sans MT"/>
                <w:color w:val="F6862A"/>
                <w:spacing w:val="-6"/>
                <w:sz w:val="16"/>
                <w:szCs w:val="16"/>
              </w:rPr>
              <w:t xml:space="preserve">and </w:t>
            </w:r>
            <w:r w:rsidRPr="00122260">
              <w:rPr>
                <w:rFonts w:ascii="Gill Sans MT" w:hAnsi="Gill Sans MT"/>
                <w:color w:val="F6862A"/>
                <w:w w:val="95"/>
                <w:sz w:val="16"/>
                <w:szCs w:val="16"/>
              </w:rPr>
              <w:t>rhythmic activities.</w:t>
            </w:r>
          </w:p>
          <w:p w14:paraId="3364A6C9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71" w:line="266" w:lineRule="auto"/>
              <w:ind w:left="91" w:right="31"/>
              <w:jc w:val="left"/>
              <w:rPr>
                <w:rFonts w:ascii="Gill Sans MT" w:hAnsi="Gill Sans MT"/>
                <w:color w:val="F6862A"/>
                <w:spacing w:val="-3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F6862A"/>
                <w:spacing w:val="-6"/>
                <w:sz w:val="16"/>
                <w:szCs w:val="16"/>
              </w:rPr>
              <w:t>To</w:t>
            </w:r>
            <w:r w:rsidRPr="00122260">
              <w:rPr>
                <w:rFonts w:ascii="Gill Sans MT" w:hAnsi="Gill Sans MT"/>
                <w:color w:val="F6862A"/>
                <w:spacing w:val="-31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F6862A"/>
                <w:sz w:val="16"/>
                <w:szCs w:val="16"/>
              </w:rPr>
              <w:t>show</w:t>
            </w:r>
            <w:r w:rsidRPr="00122260">
              <w:rPr>
                <w:rFonts w:ascii="Gill Sans MT" w:hAnsi="Gill Sans MT"/>
                <w:color w:val="F6862A"/>
                <w:spacing w:val="-31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F6862A"/>
                <w:sz w:val="16"/>
                <w:szCs w:val="16"/>
              </w:rPr>
              <w:t>an</w:t>
            </w:r>
            <w:r w:rsidRPr="00122260">
              <w:rPr>
                <w:rFonts w:ascii="Gill Sans MT" w:hAnsi="Gill Sans MT"/>
                <w:color w:val="F6862A"/>
                <w:spacing w:val="-31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F6862A"/>
                <w:sz w:val="16"/>
                <w:szCs w:val="16"/>
              </w:rPr>
              <w:t>awareness</w:t>
            </w:r>
            <w:r w:rsidRPr="00122260">
              <w:rPr>
                <w:rFonts w:ascii="Gill Sans MT" w:hAnsi="Gill Sans MT"/>
                <w:color w:val="F6862A"/>
                <w:spacing w:val="-31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F6862A"/>
                <w:sz w:val="16"/>
                <w:szCs w:val="16"/>
              </w:rPr>
              <w:t>of rhyme</w:t>
            </w:r>
            <w:r w:rsidRPr="00122260">
              <w:rPr>
                <w:rFonts w:ascii="Gill Sans MT" w:hAnsi="Gill Sans MT"/>
                <w:color w:val="F6862A"/>
                <w:spacing w:val="-20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F6862A"/>
                <w:sz w:val="16"/>
                <w:szCs w:val="16"/>
              </w:rPr>
              <w:t>and</w:t>
            </w:r>
            <w:r w:rsidRPr="00122260">
              <w:rPr>
                <w:rFonts w:ascii="Gill Sans MT" w:hAnsi="Gill Sans MT"/>
                <w:color w:val="F6862A"/>
                <w:spacing w:val="-19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F6862A"/>
                <w:spacing w:val="-3"/>
                <w:sz w:val="16"/>
                <w:szCs w:val="16"/>
              </w:rPr>
              <w:t>alliteration.</w:t>
            </w:r>
          </w:p>
          <w:p w14:paraId="375F3AA5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70" w:line="266" w:lineRule="auto"/>
              <w:ind w:left="90" w:right="31"/>
              <w:jc w:val="left"/>
              <w:rPr>
                <w:rFonts w:ascii="Gill Sans MT" w:hAnsi="Gill Sans MT"/>
                <w:color w:val="F6862A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F6862A"/>
                <w:w w:val="95"/>
                <w:sz w:val="16"/>
                <w:szCs w:val="16"/>
              </w:rPr>
              <w:t xml:space="preserve">To recognise rhythm in </w:t>
            </w:r>
            <w:r w:rsidRPr="00122260">
              <w:rPr>
                <w:rFonts w:ascii="Gill Sans MT" w:hAnsi="Gill Sans MT"/>
                <w:color w:val="F6862A"/>
                <w:sz w:val="16"/>
                <w:szCs w:val="16"/>
              </w:rPr>
              <w:t>spoken words.</w:t>
            </w:r>
          </w:p>
          <w:p w14:paraId="5B59ACAC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70" w:line="266" w:lineRule="auto"/>
              <w:ind w:left="88" w:right="31"/>
              <w:jc w:val="left"/>
              <w:rPr>
                <w:rFonts w:ascii="Gill Sans MT" w:hAnsi="Gill Sans MT"/>
                <w:color w:val="00689E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00689E"/>
                <w:spacing w:val="-6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00689E"/>
                <w:sz w:val="16"/>
                <w:szCs w:val="16"/>
              </w:rPr>
              <w:t xml:space="preserve">continue a </w:t>
            </w:r>
            <w:r w:rsidRPr="00122260">
              <w:rPr>
                <w:rFonts w:ascii="Gill Sans MT" w:hAnsi="Gill Sans MT"/>
                <w:color w:val="00689E"/>
                <w:spacing w:val="-4"/>
                <w:sz w:val="16"/>
                <w:szCs w:val="16"/>
              </w:rPr>
              <w:t xml:space="preserve">rhyming </w:t>
            </w:r>
            <w:r w:rsidRPr="00122260">
              <w:rPr>
                <w:rFonts w:ascii="Gill Sans MT" w:hAnsi="Gill Sans MT"/>
                <w:color w:val="00689E"/>
                <w:sz w:val="16"/>
                <w:szCs w:val="16"/>
              </w:rPr>
              <w:t>string.</w:t>
            </w:r>
          </w:p>
          <w:p w14:paraId="1A422F6F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71" w:line="266" w:lineRule="auto"/>
              <w:ind w:left="91" w:right="31"/>
              <w:jc w:val="left"/>
              <w:rPr>
                <w:rFonts w:ascii="Gill Sans MT" w:hAnsi="Gill Sans MT"/>
                <w:color w:val="00689E"/>
                <w:spacing w:val="-3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00689E"/>
                <w:spacing w:val="-6"/>
                <w:sz w:val="16"/>
                <w:szCs w:val="16"/>
              </w:rPr>
              <w:t>To</w:t>
            </w:r>
            <w:r w:rsidRPr="00122260">
              <w:rPr>
                <w:rFonts w:ascii="Gill Sans MT" w:hAnsi="Gill Sans MT"/>
                <w:color w:val="00689E"/>
                <w:spacing w:val="-27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00689E"/>
                <w:sz w:val="16"/>
                <w:szCs w:val="16"/>
              </w:rPr>
              <w:t>hear</w:t>
            </w:r>
            <w:r w:rsidRPr="00122260">
              <w:rPr>
                <w:rFonts w:ascii="Gill Sans MT" w:hAnsi="Gill Sans MT"/>
                <w:color w:val="00689E"/>
                <w:spacing w:val="-26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00689E"/>
                <w:sz w:val="16"/>
                <w:szCs w:val="16"/>
              </w:rPr>
              <w:t>and</w:t>
            </w:r>
            <w:r w:rsidRPr="00122260">
              <w:rPr>
                <w:rFonts w:ascii="Gill Sans MT" w:hAnsi="Gill Sans MT"/>
                <w:color w:val="00689E"/>
                <w:spacing w:val="-26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00689E"/>
                <w:sz w:val="16"/>
                <w:szCs w:val="16"/>
              </w:rPr>
              <w:t>say</w:t>
            </w:r>
            <w:r w:rsidRPr="00122260">
              <w:rPr>
                <w:rFonts w:ascii="Gill Sans MT" w:hAnsi="Gill Sans MT"/>
                <w:color w:val="00689E"/>
                <w:spacing w:val="-27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00689E"/>
                <w:sz w:val="16"/>
                <w:szCs w:val="16"/>
              </w:rPr>
              <w:t>the</w:t>
            </w:r>
            <w:r w:rsidRPr="00122260">
              <w:rPr>
                <w:rFonts w:ascii="Gill Sans MT" w:hAnsi="Gill Sans MT"/>
                <w:color w:val="00689E"/>
                <w:spacing w:val="-26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00689E"/>
                <w:sz w:val="16"/>
                <w:szCs w:val="16"/>
              </w:rPr>
              <w:t>initial sound in</w:t>
            </w:r>
            <w:r w:rsidRPr="00122260">
              <w:rPr>
                <w:rFonts w:ascii="Gill Sans MT" w:hAnsi="Gill Sans MT"/>
                <w:color w:val="00689E"/>
                <w:spacing w:val="-22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00689E"/>
                <w:spacing w:val="-3"/>
                <w:sz w:val="16"/>
                <w:szCs w:val="16"/>
              </w:rPr>
              <w:t>words.</w:t>
            </w:r>
          </w:p>
          <w:p w14:paraId="78226CD8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70" w:line="266" w:lineRule="auto"/>
              <w:ind w:left="92" w:right="31"/>
              <w:jc w:val="left"/>
              <w:rPr>
                <w:rFonts w:ascii="Gill Sans MT" w:hAnsi="Gill Sans MT"/>
                <w:color w:val="00689E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00689E"/>
                <w:spacing w:val="-6"/>
                <w:sz w:val="16"/>
                <w:szCs w:val="16"/>
              </w:rPr>
              <w:t>To</w:t>
            </w:r>
            <w:r w:rsidRPr="00122260">
              <w:rPr>
                <w:rFonts w:ascii="Gill Sans MT" w:hAnsi="Gill Sans MT"/>
                <w:color w:val="00689E"/>
                <w:spacing w:val="-32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00689E"/>
                <w:sz w:val="16"/>
                <w:szCs w:val="16"/>
              </w:rPr>
              <w:t>segment</w:t>
            </w:r>
            <w:r w:rsidRPr="00122260">
              <w:rPr>
                <w:rFonts w:ascii="Gill Sans MT" w:hAnsi="Gill Sans MT"/>
                <w:color w:val="00689E"/>
                <w:spacing w:val="-31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00689E"/>
                <w:sz w:val="16"/>
                <w:szCs w:val="16"/>
              </w:rPr>
              <w:t>the</w:t>
            </w:r>
            <w:r w:rsidRPr="00122260">
              <w:rPr>
                <w:rFonts w:ascii="Gill Sans MT" w:hAnsi="Gill Sans MT"/>
                <w:color w:val="00689E"/>
                <w:spacing w:val="-31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00689E"/>
                <w:sz w:val="16"/>
                <w:szCs w:val="16"/>
              </w:rPr>
              <w:t>sounds</w:t>
            </w:r>
            <w:r w:rsidRPr="00122260">
              <w:rPr>
                <w:rFonts w:ascii="Gill Sans MT" w:hAnsi="Gill Sans MT"/>
                <w:color w:val="00689E"/>
                <w:spacing w:val="-31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00689E"/>
                <w:sz w:val="16"/>
                <w:szCs w:val="16"/>
              </w:rPr>
              <w:t>in simple</w:t>
            </w:r>
            <w:r w:rsidRPr="00122260">
              <w:rPr>
                <w:rFonts w:ascii="Gill Sans MT" w:hAnsi="Gill Sans MT"/>
                <w:color w:val="00689E"/>
                <w:spacing w:val="-27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00689E"/>
                <w:sz w:val="16"/>
                <w:szCs w:val="16"/>
              </w:rPr>
              <w:t>words</w:t>
            </w:r>
            <w:r w:rsidRPr="00122260">
              <w:rPr>
                <w:rFonts w:ascii="Gill Sans MT" w:hAnsi="Gill Sans MT"/>
                <w:color w:val="00689E"/>
                <w:spacing w:val="-26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00689E"/>
                <w:sz w:val="16"/>
                <w:szCs w:val="16"/>
              </w:rPr>
              <w:t>and</w:t>
            </w:r>
            <w:r w:rsidRPr="00122260">
              <w:rPr>
                <w:rFonts w:ascii="Gill Sans MT" w:hAnsi="Gill Sans MT"/>
                <w:color w:val="00689E"/>
                <w:spacing w:val="-26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00689E"/>
                <w:sz w:val="16"/>
                <w:szCs w:val="16"/>
              </w:rPr>
              <w:t>blend them</w:t>
            </w:r>
            <w:r w:rsidRPr="00122260">
              <w:rPr>
                <w:rFonts w:ascii="Gill Sans MT" w:hAnsi="Gill Sans MT"/>
                <w:color w:val="00689E"/>
                <w:spacing w:val="-29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00689E"/>
                <w:sz w:val="16"/>
                <w:szCs w:val="16"/>
              </w:rPr>
              <w:t>together</w:t>
            </w:r>
            <w:r w:rsidRPr="00122260">
              <w:rPr>
                <w:rFonts w:ascii="Gill Sans MT" w:hAnsi="Gill Sans MT"/>
                <w:color w:val="00689E"/>
                <w:spacing w:val="-29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00689E"/>
                <w:sz w:val="16"/>
                <w:szCs w:val="16"/>
              </w:rPr>
              <w:t>and</w:t>
            </w:r>
            <w:r w:rsidRPr="00122260">
              <w:rPr>
                <w:rFonts w:ascii="Gill Sans MT" w:hAnsi="Gill Sans MT"/>
                <w:color w:val="00689E"/>
                <w:spacing w:val="-29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00689E"/>
                <w:sz w:val="16"/>
                <w:szCs w:val="16"/>
              </w:rPr>
              <w:t xml:space="preserve">know which letter </w:t>
            </w:r>
            <w:r w:rsidRPr="00122260">
              <w:rPr>
                <w:rFonts w:ascii="Gill Sans MT" w:hAnsi="Gill Sans MT"/>
                <w:color w:val="00689E"/>
                <w:spacing w:val="-3"/>
                <w:sz w:val="16"/>
                <w:szCs w:val="16"/>
              </w:rPr>
              <w:t xml:space="preserve">represents </w:t>
            </w:r>
            <w:r w:rsidRPr="00122260">
              <w:rPr>
                <w:rFonts w:ascii="Gill Sans MT" w:hAnsi="Gill Sans MT"/>
                <w:color w:val="00689E"/>
                <w:sz w:val="16"/>
                <w:szCs w:val="16"/>
              </w:rPr>
              <w:t>some of</w:t>
            </w:r>
            <w:r w:rsidRPr="00122260">
              <w:rPr>
                <w:rFonts w:ascii="Gill Sans MT" w:hAnsi="Gill Sans MT"/>
                <w:color w:val="00689E"/>
                <w:spacing w:val="-22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00689E"/>
                <w:sz w:val="16"/>
                <w:szCs w:val="16"/>
              </w:rPr>
              <w:t>them.</w:t>
            </w:r>
          </w:p>
          <w:p w14:paraId="5BB68B29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72" w:line="266" w:lineRule="auto"/>
              <w:ind w:left="134" w:right="73" w:hanging="1"/>
              <w:jc w:val="left"/>
              <w:rPr>
                <w:rFonts w:ascii="Gill Sans MT" w:hAnsi="Gill Sans MT"/>
                <w:color w:val="00689E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00689E"/>
                <w:spacing w:val="-6"/>
                <w:sz w:val="16"/>
                <w:szCs w:val="16"/>
              </w:rPr>
              <w:t>To</w:t>
            </w:r>
            <w:r w:rsidRPr="00122260">
              <w:rPr>
                <w:rFonts w:ascii="Gill Sans MT" w:hAnsi="Gill Sans MT"/>
                <w:color w:val="00689E"/>
                <w:spacing w:val="-27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00689E"/>
                <w:sz w:val="16"/>
                <w:szCs w:val="16"/>
              </w:rPr>
              <w:t>link</w:t>
            </w:r>
            <w:r w:rsidRPr="00122260">
              <w:rPr>
                <w:rFonts w:ascii="Gill Sans MT" w:hAnsi="Gill Sans MT"/>
                <w:color w:val="00689E"/>
                <w:spacing w:val="-26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00689E"/>
                <w:sz w:val="16"/>
                <w:szCs w:val="16"/>
              </w:rPr>
              <w:t>sounds</w:t>
            </w:r>
            <w:r w:rsidRPr="00122260">
              <w:rPr>
                <w:rFonts w:ascii="Gill Sans MT" w:hAnsi="Gill Sans MT"/>
                <w:color w:val="00689E"/>
                <w:spacing w:val="-26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00689E"/>
                <w:sz w:val="16"/>
                <w:szCs w:val="16"/>
              </w:rPr>
              <w:t>to</w:t>
            </w:r>
            <w:r w:rsidRPr="00122260">
              <w:rPr>
                <w:rFonts w:ascii="Gill Sans MT" w:hAnsi="Gill Sans MT"/>
                <w:color w:val="00689E"/>
                <w:spacing w:val="-27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00689E"/>
                <w:sz w:val="16"/>
                <w:szCs w:val="16"/>
              </w:rPr>
              <w:t xml:space="preserve">letters, </w:t>
            </w:r>
            <w:r w:rsidRPr="00122260">
              <w:rPr>
                <w:rFonts w:ascii="Gill Sans MT" w:hAnsi="Gill Sans MT"/>
                <w:color w:val="00689E"/>
                <w:w w:val="95"/>
                <w:sz w:val="16"/>
                <w:szCs w:val="16"/>
              </w:rPr>
              <w:t>naming and sounding</w:t>
            </w:r>
            <w:r w:rsidRPr="00122260">
              <w:rPr>
                <w:rFonts w:ascii="Gill Sans MT" w:hAnsi="Gill Sans MT"/>
                <w:color w:val="00689E"/>
                <w:spacing w:val="-20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00689E"/>
                <w:spacing w:val="-2"/>
                <w:w w:val="95"/>
                <w:sz w:val="16"/>
                <w:szCs w:val="16"/>
              </w:rPr>
              <w:t xml:space="preserve">the </w:t>
            </w:r>
            <w:r w:rsidRPr="00122260">
              <w:rPr>
                <w:rFonts w:ascii="Gill Sans MT" w:hAnsi="Gill Sans MT"/>
                <w:color w:val="00689E"/>
                <w:sz w:val="16"/>
                <w:szCs w:val="16"/>
              </w:rPr>
              <w:t>letters</w:t>
            </w:r>
            <w:r w:rsidRPr="00122260">
              <w:rPr>
                <w:rFonts w:ascii="Gill Sans MT" w:hAnsi="Gill Sans MT"/>
                <w:color w:val="00689E"/>
                <w:spacing w:val="-24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00689E"/>
                <w:sz w:val="16"/>
                <w:szCs w:val="16"/>
              </w:rPr>
              <w:t>of</w:t>
            </w:r>
            <w:r w:rsidRPr="00122260">
              <w:rPr>
                <w:rFonts w:ascii="Gill Sans MT" w:hAnsi="Gill Sans MT"/>
                <w:color w:val="00689E"/>
                <w:spacing w:val="-23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00689E"/>
                <w:sz w:val="16"/>
                <w:szCs w:val="16"/>
              </w:rPr>
              <w:t>the</w:t>
            </w:r>
            <w:r w:rsidRPr="00122260">
              <w:rPr>
                <w:rFonts w:ascii="Gill Sans MT" w:hAnsi="Gill Sans MT"/>
                <w:color w:val="00689E"/>
                <w:spacing w:val="-23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00689E"/>
                <w:sz w:val="16"/>
                <w:szCs w:val="16"/>
              </w:rPr>
              <w:t>alphabet.</w:t>
            </w:r>
          </w:p>
          <w:p w14:paraId="050584EE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70" w:line="266" w:lineRule="auto"/>
              <w:ind w:left="90" w:right="31"/>
              <w:jc w:val="left"/>
              <w:rPr>
                <w:rFonts w:ascii="Gill Sans MT" w:hAnsi="Gill Sans MT"/>
                <w:color w:val="00A650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00A650"/>
                <w:w w:val="95"/>
                <w:sz w:val="16"/>
                <w:szCs w:val="16"/>
              </w:rPr>
              <w:t xml:space="preserve">To use phonic knowledge </w:t>
            </w:r>
            <w:r w:rsidRPr="00122260">
              <w:rPr>
                <w:rFonts w:ascii="Gill Sans MT" w:hAnsi="Gill Sans MT"/>
                <w:color w:val="00A650"/>
                <w:sz w:val="16"/>
                <w:szCs w:val="16"/>
              </w:rPr>
              <w:t>to decode regular words and read them aloud accurately.</w:t>
            </w:r>
          </w:p>
        </w:tc>
        <w:tc>
          <w:tcPr>
            <w:tcW w:w="2175" w:type="dxa"/>
            <w:tcBorders>
              <w:top w:val="single" w:sz="24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B4DDC0"/>
          </w:tcPr>
          <w:p w14:paraId="3FC95A8E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47" w:line="244" w:lineRule="auto"/>
              <w:ind w:left="180" w:right="142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apply phonic knowledge and skills as the route to decode words.</w:t>
            </w:r>
          </w:p>
          <w:p w14:paraId="2AA3C6FD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69" w:line="244" w:lineRule="auto"/>
              <w:ind w:left="152" w:right="112" w:hanging="2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6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blend sounds in unfamiliar words</w:t>
            </w:r>
            <w:r w:rsidRPr="00122260">
              <w:rPr>
                <w:rFonts w:ascii="Gill Sans MT" w:hAnsi="Gill Sans MT"/>
                <w:color w:val="292526"/>
                <w:spacing w:val="-33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using the</w:t>
            </w:r>
            <w:r w:rsidRPr="00122260">
              <w:rPr>
                <w:rFonts w:ascii="Gill Sans MT" w:hAnsi="Gill Sans MT"/>
                <w:color w:val="292526"/>
                <w:spacing w:val="-9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GPCs</w:t>
            </w:r>
            <w:r w:rsidRPr="00122260">
              <w:rPr>
                <w:rFonts w:ascii="Gill Sans MT" w:hAnsi="Gill Sans MT"/>
                <w:color w:val="292526"/>
                <w:spacing w:val="-9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that</w:t>
            </w:r>
            <w:r w:rsidRPr="00122260">
              <w:rPr>
                <w:rFonts w:ascii="Gill Sans MT" w:hAnsi="Gill Sans MT"/>
                <w:color w:val="292526"/>
                <w:spacing w:val="-8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they</w:t>
            </w:r>
            <w:r w:rsidRPr="00122260">
              <w:rPr>
                <w:rFonts w:ascii="Gill Sans MT" w:hAnsi="Gill Sans MT"/>
                <w:color w:val="292526"/>
                <w:spacing w:val="-9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pacing w:val="-6"/>
                <w:sz w:val="16"/>
                <w:szCs w:val="16"/>
              </w:rPr>
              <w:t xml:space="preserve">have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been</w:t>
            </w:r>
            <w:r w:rsidRPr="00122260">
              <w:rPr>
                <w:rFonts w:ascii="Gill Sans MT" w:hAnsi="Gill Sans MT"/>
                <w:color w:val="292526"/>
                <w:spacing w:val="-6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taught.</w:t>
            </w:r>
          </w:p>
          <w:p w14:paraId="6815A3BC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68" w:line="244" w:lineRule="auto"/>
              <w:ind w:left="144" w:right="106" w:firstLine="2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6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respond </w:t>
            </w:r>
            <w:r w:rsidRPr="00122260"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  <w:t xml:space="preserve">speedily,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giving the correct</w:t>
            </w:r>
            <w:r w:rsidRPr="00122260">
              <w:rPr>
                <w:rFonts w:ascii="Gill Sans MT" w:hAnsi="Gill Sans MT"/>
                <w:color w:val="292526"/>
                <w:spacing w:val="-34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 xml:space="preserve">sound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  <w:t xml:space="preserve">graphemes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for all of the 40+</w:t>
            </w:r>
            <w:r w:rsidRPr="00122260">
              <w:rPr>
                <w:rFonts w:ascii="Gill Sans MT" w:hAnsi="Gill Sans MT"/>
                <w:color w:val="292526"/>
                <w:spacing w:val="-16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phonemes.</w:t>
            </w:r>
          </w:p>
          <w:p w14:paraId="21375C9C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69" w:line="244" w:lineRule="auto"/>
              <w:ind w:left="112" w:right="75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read words containing taught GPCs.</w:t>
            </w:r>
          </w:p>
          <w:p w14:paraId="63E88311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69" w:line="244" w:lineRule="auto"/>
              <w:ind w:left="230" w:right="194" w:firstLine="1"/>
              <w:jc w:val="left"/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6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read </w:t>
            </w:r>
            <w:r w:rsidRPr="00122260"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  <w:t xml:space="preserve">words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containing</w:t>
            </w:r>
            <w:r w:rsidRPr="00122260">
              <w:rPr>
                <w:rFonts w:ascii="Gill Sans MT" w:hAnsi="Gill Sans MT"/>
                <w:color w:val="292526"/>
                <w:spacing w:val="-13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-s,</w:t>
            </w:r>
            <w:r w:rsidRPr="00122260">
              <w:rPr>
                <w:rFonts w:ascii="Gill Sans MT" w:hAnsi="Gill Sans MT"/>
                <w:color w:val="292526"/>
                <w:spacing w:val="-12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-es,</w:t>
            </w:r>
            <w:r w:rsidRPr="00122260">
              <w:rPr>
                <w:rFonts w:ascii="Gill Sans MT" w:hAnsi="Gill Sans MT"/>
                <w:color w:val="292526"/>
                <w:spacing w:val="-13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>-ing,</w:t>
            </w:r>
          </w:p>
          <w:p w14:paraId="69F91E6E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line="215" w:lineRule="exact"/>
              <w:ind w:left="178" w:right="142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-ed</w:t>
            </w:r>
            <w:r w:rsidRPr="00122260">
              <w:rPr>
                <w:rFonts w:ascii="Gill Sans MT" w:hAnsi="Gill Sans MT"/>
                <w:color w:val="292526"/>
                <w:spacing w:val="-14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and</w:t>
            </w:r>
            <w:r w:rsidRPr="00122260">
              <w:rPr>
                <w:rFonts w:ascii="Gill Sans MT" w:hAnsi="Gill Sans MT"/>
                <w:color w:val="292526"/>
                <w:spacing w:val="-14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-est</w:t>
            </w:r>
            <w:r w:rsidRPr="00122260">
              <w:rPr>
                <w:rFonts w:ascii="Gill Sans MT" w:hAnsi="Gill Sans MT"/>
                <w:color w:val="292526"/>
                <w:spacing w:val="-14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endings.</w:t>
            </w:r>
          </w:p>
          <w:p w14:paraId="15115A73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74" w:line="244" w:lineRule="auto"/>
              <w:ind w:left="153" w:right="116" w:hanging="1"/>
              <w:jc w:val="left"/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6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read words with </w:t>
            </w:r>
            <w:r w:rsidRPr="00122260"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  <w:t xml:space="preserve">contractions,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e.g. I’m,</w:t>
            </w:r>
            <w:r w:rsidRPr="00122260">
              <w:rPr>
                <w:rFonts w:ascii="Gill Sans MT" w:hAnsi="Gill Sans MT"/>
                <w:color w:val="292526"/>
                <w:spacing w:val="-18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I’ll and</w:t>
            </w: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  <w:t>we’ll.</w:t>
            </w:r>
          </w:p>
        </w:tc>
        <w:tc>
          <w:tcPr>
            <w:tcW w:w="1973" w:type="dxa"/>
            <w:tcBorders>
              <w:top w:val="single" w:sz="24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B4DDC0"/>
          </w:tcPr>
          <w:p w14:paraId="55C7A440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57" w:line="259" w:lineRule="auto"/>
              <w:ind w:left="155" w:right="79" w:hanging="1"/>
              <w:jc w:val="left"/>
              <w:rPr>
                <w:rFonts w:ascii="Gill Sans MT" w:hAnsi="Gill Sans MT"/>
                <w:color w:val="292526"/>
                <w:spacing w:val="-5"/>
                <w:w w:val="105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6"/>
                <w:w w:val="10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w w:val="105"/>
                <w:sz w:val="16"/>
                <w:szCs w:val="16"/>
              </w:rPr>
              <w:t xml:space="preserve">continue to apply phonic knowledge and skills as </w:t>
            </w:r>
            <w:r w:rsidRPr="00122260">
              <w:rPr>
                <w:rFonts w:ascii="Gill Sans MT" w:hAnsi="Gill Sans MT"/>
                <w:color w:val="292526"/>
                <w:spacing w:val="-2"/>
                <w:w w:val="105"/>
                <w:sz w:val="16"/>
                <w:szCs w:val="16"/>
              </w:rPr>
              <w:t xml:space="preserve">the </w:t>
            </w:r>
            <w:r w:rsidRPr="00122260">
              <w:rPr>
                <w:rFonts w:ascii="Gill Sans MT" w:hAnsi="Gill Sans MT"/>
                <w:color w:val="292526"/>
                <w:w w:val="105"/>
                <w:sz w:val="16"/>
                <w:szCs w:val="16"/>
              </w:rPr>
              <w:t xml:space="preserve">route to </w:t>
            </w:r>
            <w:r w:rsidRPr="00122260">
              <w:rPr>
                <w:rFonts w:ascii="Gill Sans MT" w:hAnsi="Gill Sans MT"/>
                <w:color w:val="292526"/>
                <w:spacing w:val="-2"/>
                <w:w w:val="105"/>
                <w:sz w:val="16"/>
                <w:szCs w:val="16"/>
              </w:rPr>
              <w:t xml:space="preserve">decode </w:t>
            </w:r>
            <w:r w:rsidRPr="00122260">
              <w:rPr>
                <w:rFonts w:ascii="Gill Sans MT" w:hAnsi="Gill Sans MT"/>
                <w:color w:val="292526"/>
                <w:w w:val="105"/>
                <w:sz w:val="16"/>
                <w:szCs w:val="16"/>
              </w:rPr>
              <w:t>words until</w:t>
            </w:r>
            <w:r w:rsidRPr="00122260">
              <w:rPr>
                <w:rFonts w:ascii="Gill Sans MT" w:hAnsi="Gill Sans MT"/>
                <w:color w:val="292526"/>
                <w:spacing w:val="-1"/>
                <w:w w:val="10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pacing w:val="-5"/>
                <w:w w:val="105"/>
                <w:sz w:val="16"/>
                <w:szCs w:val="16"/>
              </w:rPr>
              <w:t>automatic</w:t>
            </w:r>
          </w:p>
          <w:p w14:paraId="66F5071C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line="259" w:lineRule="auto"/>
              <w:ind w:left="124" w:right="47"/>
              <w:jc w:val="left"/>
              <w:rPr>
                <w:rFonts w:ascii="Gill Sans MT" w:hAnsi="Gill Sans MT"/>
                <w:color w:val="292526"/>
                <w:w w:val="105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w w:val="105"/>
                <w:sz w:val="16"/>
                <w:szCs w:val="16"/>
              </w:rPr>
              <w:t>decoding has become embedded and reading is fluent.</w:t>
            </w:r>
          </w:p>
          <w:p w14:paraId="611EB189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67" w:line="259" w:lineRule="auto"/>
              <w:ind w:left="171" w:right="92"/>
              <w:jc w:val="left"/>
              <w:rPr>
                <w:rFonts w:ascii="Gill Sans MT" w:hAnsi="Gill Sans MT"/>
                <w:color w:val="292526"/>
                <w:spacing w:val="-5"/>
                <w:w w:val="105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6"/>
                <w:w w:val="10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w w:val="105"/>
                <w:sz w:val="16"/>
                <w:szCs w:val="16"/>
              </w:rPr>
              <w:t xml:space="preserve">read </w:t>
            </w:r>
            <w:r w:rsidRPr="00122260">
              <w:rPr>
                <w:rFonts w:ascii="Gill Sans MT" w:hAnsi="Gill Sans MT"/>
                <w:color w:val="292526"/>
                <w:spacing w:val="-3"/>
                <w:w w:val="105"/>
                <w:sz w:val="16"/>
                <w:szCs w:val="16"/>
              </w:rPr>
              <w:t xml:space="preserve">accurately </w:t>
            </w:r>
            <w:r w:rsidRPr="00122260">
              <w:rPr>
                <w:rFonts w:ascii="Gill Sans MT" w:hAnsi="Gill Sans MT"/>
                <w:color w:val="292526"/>
                <w:w w:val="105"/>
                <w:sz w:val="16"/>
                <w:szCs w:val="16"/>
              </w:rPr>
              <w:t xml:space="preserve">by blending the </w:t>
            </w:r>
            <w:r w:rsidRPr="00122260">
              <w:rPr>
                <w:rFonts w:ascii="Gill Sans MT" w:hAnsi="Gill Sans MT"/>
                <w:color w:val="292526"/>
                <w:spacing w:val="-2"/>
                <w:w w:val="105"/>
                <w:sz w:val="16"/>
                <w:szCs w:val="16"/>
              </w:rPr>
              <w:t xml:space="preserve">sounds </w:t>
            </w:r>
            <w:r w:rsidRPr="00122260">
              <w:rPr>
                <w:rFonts w:ascii="Gill Sans MT" w:hAnsi="Gill Sans MT"/>
                <w:color w:val="292526"/>
                <w:w w:val="105"/>
                <w:sz w:val="16"/>
                <w:szCs w:val="16"/>
              </w:rPr>
              <w:t xml:space="preserve">in words that contain the </w:t>
            </w:r>
            <w:r w:rsidRPr="00122260">
              <w:rPr>
                <w:rFonts w:ascii="Gill Sans MT" w:hAnsi="Gill Sans MT"/>
                <w:color w:val="292526"/>
                <w:spacing w:val="-3"/>
                <w:w w:val="105"/>
                <w:sz w:val="16"/>
                <w:szCs w:val="16"/>
              </w:rPr>
              <w:t xml:space="preserve">graphemes </w:t>
            </w:r>
            <w:r w:rsidRPr="00122260">
              <w:rPr>
                <w:rFonts w:ascii="Gill Sans MT" w:hAnsi="Gill Sans MT"/>
                <w:color w:val="292526"/>
                <w:w w:val="105"/>
                <w:sz w:val="16"/>
                <w:szCs w:val="16"/>
              </w:rPr>
              <w:t xml:space="preserve">taught so </w:t>
            </w:r>
            <w:r w:rsidRPr="00122260">
              <w:rPr>
                <w:rFonts w:ascii="Gill Sans MT" w:hAnsi="Gill Sans MT"/>
                <w:color w:val="292526"/>
                <w:spacing w:val="-5"/>
                <w:w w:val="105"/>
                <w:sz w:val="16"/>
                <w:szCs w:val="16"/>
              </w:rPr>
              <w:t>far,</w:t>
            </w:r>
          </w:p>
          <w:p w14:paraId="718DB1FA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line="259" w:lineRule="auto"/>
              <w:ind w:left="112" w:right="35"/>
              <w:jc w:val="left"/>
              <w:rPr>
                <w:rFonts w:ascii="Gill Sans MT" w:hAnsi="Gill Sans MT"/>
                <w:color w:val="292526"/>
                <w:w w:val="105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w w:val="105"/>
                <w:sz w:val="16"/>
                <w:szCs w:val="16"/>
              </w:rPr>
              <w:t>especially recognising alternative sounds for graphemes.</w:t>
            </w:r>
          </w:p>
          <w:p w14:paraId="63F1C286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67" w:line="259" w:lineRule="auto"/>
              <w:ind w:left="123" w:right="47"/>
              <w:jc w:val="left"/>
              <w:rPr>
                <w:rFonts w:ascii="Gill Sans MT" w:hAnsi="Gill Sans MT"/>
                <w:color w:val="292526"/>
                <w:w w:val="105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w w:val="105"/>
                <w:sz w:val="16"/>
                <w:szCs w:val="16"/>
              </w:rPr>
              <w:t>To accurately read most words of two or more syllables.</w:t>
            </w:r>
          </w:p>
          <w:p w14:paraId="4CC06E83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69" w:line="259" w:lineRule="auto"/>
              <w:ind w:left="219" w:right="145" w:firstLine="1"/>
              <w:jc w:val="left"/>
              <w:rPr>
                <w:rFonts w:ascii="Gill Sans MT" w:hAnsi="Gill Sans MT"/>
                <w:color w:val="292526"/>
                <w:spacing w:val="-3"/>
                <w:w w:val="105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6"/>
                <w:w w:val="10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w w:val="105"/>
                <w:sz w:val="16"/>
                <w:szCs w:val="16"/>
              </w:rPr>
              <w:t xml:space="preserve">read most </w:t>
            </w:r>
            <w:r w:rsidRPr="00122260">
              <w:rPr>
                <w:rFonts w:ascii="Gill Sans MT" w:hAnsi="Gill Sans MT"/>
                <w:color w:val="292526"/>
                <w:spacing w:val="-3"/>
                <w:w w:val="105"/>
                <w:sz w:val="16"/>
                <w:szCs w:val="16"/>
              </w:rPr>
              <w:t xml:space="preserve">words </w:t>
            </w:r>
            <w:r w:rsidRPr="00122260">
              <w:rPr>
                <w:rFonts w:ascii="Gill Sans MT" w:hAnsi="Gill Sans MT"/>
                <w:color w:val="292526"/>
                <w:w w:val="105"/>
                <w:sz w:val="16"/>
                <w:szCs w:val="16"/>
              </w:rPr>
              <w:t xml:space="preserve">containing </w:t>
            </w:r>
            <w:r w:rsidRPr="00122260">
              <w:rPr>
                <w:rFonts w:ascii="Gill Sans MT" w:hAnsi="Gill Sans MT"/>
                <w:color w:val="292526"/>
                <w:spacing w:val="-5"/>
                <w:w w:val="105"/>
                <w:sz w:val="16"/>
                <w:szCs w:val="16"/>
              </w:rPr>
              <w:t xml:space="preserve">common </w:t>
            </w:r>
            <w:r w:rsidRPr="00122260">
              <w:rPr>
                <w:rFonts w:ascii="Gill Sans MT" w:hAnsi="Gill Sans MT"/>
                <w:color w:val="292526"/>
                <w:spacing w:val="-3"/>
                <w:w w:val="105"/>
                <w:sz w:val="16"/>
                <w:szCs w:val="16"/>
              </w:rPr>
              <w:t>suffixes.*</w:t>
            </w:r>
          </w:p>
        </w:tc>
        <w:tc>
          <w:tcPr>
            <w:tcW w:w="2175" w:type="dxa"/>
            <w:tcBorders>
              <w:top w:val="single" w:sz="24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B4DDC0"/>
          </w:tcPr>
          <w:p w14:paraId="0D5C7DA5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47" w:line="244" w:lineRule="auto"/>
              <w:ind w:left="211" w:right="175" w:hanging="1"/>
              <w:jc w:val="left"/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use their </w:t>
            </w:r>
            <w:r w:rsidRPr="00122260">
              <w:rPr>
                <w:rFonts w:ascii="Gill Sans MT" w:hAnsi="Gill Sans MT"/>
                <w:color w:val="292526"/>
                <w:spacing w:val="-2"/>
                <w:sz w:val="16"/>
                <w:szCs w:val="16"/>
              </w:rPr>
              <w:t xml:space="preserve">phonic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knowledge</w:t>
            </w:r>
            <w:r w:rsidRPr="00122260">
              <w:rPr>
                <w:rFonts w:ascii="Gill Sans MT" w:hAnsi="Gill Sans MT"/>
                <w:color w:val="292526"/>
                <w:spacing w:val="-31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</w:t>
            </w:r>
            <w:r w:rsidRPr="00122260">
              <w:rPr>
                <w:rFonts w:ascii="Gill Sans MT" w:hAnsi="Gill Sans MT"/>
                <w:color w:val="292526"/>
                <w:spacing w:val="-30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pacing w:val="-2"/>
                <w:sz w:val="16"/>
                <w:szCs w:val="16"/>
              </w:rPr>
              <w:t xml:space="preserve">decode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 xml:space="preserve">quickly and </w:t>
            </w:r>
            <w:r w:rsidRPr="00122260">
              <w:rPr>
                <w:rFonts w:ascii="Gill Sans MT" w:hAnsi="Gill Sans MT"/>
                <w:color w:val="292526"/>
                <w:spacing w:val="-3"/>
                <w:w w:val="95"/>
                <w:sz w:val="16"/>
                <w:szCs w:val="16"/>
              </w:rPr>
              <w:t xml:space="preserve">accurately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(may</w:t>
            </w:r>
            <w:r w:rsidRPr="00122260">
              <w:rPr>
                <w:rFonts w:ascii="Gill Sans MT" w:hAnsi="Gill Sans MT"/>
                <w:color w:val="292526"/>
                <w:spacing w:val="-12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still</w:t>
            </w:r>
            <w:r w:rsidRPr="00122260">
              <w:rPr>
                <w:rFonts w:ascii="Gill Sans MT" w:hAnsi="Gill Sans MT"/>
                <w:color w:val="292526"/>
                <w:spacing w:val="-12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need</w:t>
            </w:r>
            <w:r w:rsidRPr="00122260">
              <w:rPr>
                <w:rFonts w:ascii="Gill Sans MT" w:hAnsi="Gill Sans MT"/>
                <w:color w:val="292526"/>
                <w:spacing w:val="-11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support to</w:t>
            </w:r>
            <w:r w:rsidRPr="00122260">
              <w:rPr>
                <w:rFonts w:ascii="Gill Sans MT" w:hAnsi="Gill Sans MT"/>
                <w:color w:val="292526"/>
                <w:spacing w:val="-16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read</w:t>
            </w:r>
            <w:r w:rsidRPr="00122260">
              <w:rPr>
                <w:rFonts w:ascii="Gill Sans MT" w:hAnsi="Gill Sans MT"/>
                <w:color w:val="292526"/>
                <w:spacing w:val="-15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longer</w:t>
            </w:r>
            <w:r w:rsidRPr="00122260">
              <w:rPr>
                <w:rFonts w:ascii="Gill Sans MT" w:hAnsi="Gill Sans MT"/>
                <w:color w:val="292526"/>
                <w:spacing w:val="-15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 xml:space="preserve">unknown </w:t>
            </w:r>
            <w:r w:rsidRPr="00122260"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  <w:t>words).</w:t>
            </w:r>
          </w:p>
          <w:p w14:paraId="304CE58E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68" w:line="244" w:lineRule="auto"/>
              <w:ind w:left="110" w:right="75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>To</w:t>
            </w:r>
            <w:r w:rsidRPr="00122260">
              <w:rPr>
                <w:rFonts w:ascii="Gill Sans MT" w:hAnsi="Gill Sans MT"/>
                <w:color w:val="292526"/>
                <w:spacing w:val="-23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apply</w:t>
            </w:r>
            <w:r w:rsidRPr="00122260">
              <w:rPr>
                <w:rFonts w:ascii="Gill Sans MT" w:hAnsi="Gill Sans MT"/>
                <w:color w:val="292526"/>
                <w:spacing w:val="-22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their</w:t>
            </w:r>
            <w:r w:rsidRPr="00122260">
              <w:rPr>
                <w:rFonts w:ascii="Gill Sans MT" w:hAnsi="Gill Sans MT"/>
                <w:color w:val="292526"/>
                <w:spacing w:val="-22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  <w:t xml:space="preserve">growing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knowledge</w:t>
            </w:r>
            <w:r w:rsidRPr="00122260">
              <w:rPr>
                <w:rFonts w:ascii="Gill Sans MT" w:hAnsi="Gill Sans MT"/>
                <w:color w:val="292526"/>
                <w:spacing w:val="-12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of</w:t>
            </w:r>
            <w:r w:rsidRPr="00122260">
              <w:rPr>
                <w:rFonts w:ascii="Gill Sans MT" w:hAnsi="Gill Sans MT"/>
                <w:color w:val="292526"/>
                <w:spacing w:val="-11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root</w:t>
            </w:r>
            <w:r w:rsidRPr="00122260">
              <w:rPr>
                <w:rFonts w:ascii="Gill Sans MT" w:hAnsi="Gill Sans MT"/>
                <w:color w:val="292526"/>
                <w:spacing w:val="-11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pacing w:val="-3"/>
                <w:w w:val="95"/>
                <w:sz w:val="16"/>
                <w:szCs w:val="16"/>
              </w:rPr>
              <w:t xml:space="preserve">words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and</w:t>
            </w:r>
            <w:r w:rsidRPr="00122260">
              <w:rPr>
                <w:rFonts w:ascii="Gill Sans MT" w:hAnsi="Gill Sans MT"/>
                <w:color w:val="292526"/>
                <w:spacing w:val="-29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  <w:t>prefixes,</w:t>
            </w:r>
            <w:r w:rsidRPr="00122260">
              <w:rPr>
                <w:rFonts w:ascii="Gill Sans MT" w:hAnsi="Gill Sans MT"/>
                <w:color w:val="292526"/>
                <w:spacing w:val="-28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including</w:t>
            </w:r>
          </w:p>
          <w:p w14:paraId="110F3E6C" w14:textId="77777777" w:rsidR="00766586" w:rsidRPr="003016A5" w:rsidRDefault="00766586" w:rsidP="00122260">
            <w:pPr>
              <w:pStyle w:val="TableParagraph"/>
              <w:kinsoku w:val="0"/>
              <w:overflowPunct w:val="0"/>
              <w:spacing w:line="215" w:lineRule="exact"/>
              <w:ind w:left="176" w:right="142"/>
              <w:jc w:val="left"/>
              <w:rPr>
                <w:rFonts w:ascii="Gill Sans MT" w:hAnsi="Gill Sans MT"/>
                <w:color w:val="292526"/>
                <w:sz w:val="16"/>
                <w:szCs w:val="16"/>
                <w:lang w:val="fr-FR"/>
              </w:rPr>
            </w:pPr>
            <w:r w:rsidRPr="003016A5">
              <w:rPr>
                <w:rFonts w:ascii="Gill Sans MT" w:hAnsi="Gill Sans MT"/>
                <w:color w:val="292526"/>
                <w:sz w:val="16"/>
                <w:szCs w:val="16"/>
                <w:lang w:val="fr-FR"/>
              </w:rPr>
              <w:t>in-,</w:t>
            </w:r>
            <w:r w:rsidRPr="003016A5">
              <w:rPr>
                <w:rFonts w:ascii="Gill Sans MT" w:hAnsi="Gill Sans MT"/>
                <w:color w:val="292526"/>
                <w:spacing w:val="-31"/>
                <w:sz w:val="16"/>
                <w:szCs w:val="16"/>
                <w:lang w:val="fr-FR"/>
              </w:rPr>
              <w:t xml:space="preserve"> </w:t>
            </w:r>
            <w:r w:rsidRPr="003016A5">
              <w:rPr>
                <w:rFonts w:ascii="Gill Sans MT" w:hAnsi="Gill Sans MT"/>
                <w:color w:val="292526"/>
                <w:sz w:val="16"/>
                <w:szCs w:val="16"/>
                <w:lang w:val="fr-FR"/>
              </w:rPr>
              <w:t>im-,</w:t>
            </w:r>
            <w:r w:rsidRPr="003016A5">
              <w:rPr>
                <w:rFonts w:ascii="Gill Sans MT" w:hAnsi="Gill Sans MT"/>
                <w:color w:val="292526"/>
                <w:spacing w:val="-30"/>
                <w:sz w:val="16"/>
                <w:szCs w:val="16"/>
                <w:lang w:val="fr-FR"/>
              </w:rPr>
              <w:t xml:space="preserve"> </w:t>
            </w:r>
            <w:r w:rsidRPr="003016A5">
              <w:rPr>
                <w:rFonts w:ascii="Gill Sans MT" w:hAnsi="Gill Sans MT"/>
                <w:color w:val="292526"/>
                <w:sz w:val="16"/>
                <w:szCs w:val="16"/>
                <w:lang w:val="fr-FR"/>
              </w:rPr>
              <w:t>il-,</w:t>
            </w:r>
            <w:r w:rsidRPr="003016A5">
              <w:rPr>
                <w:rFonts w:ascii="Gill Sans MT" w:hAnsi="Gill Sans MT"/>
                <w:color w:val="292526"/>
                <w:spacing w:val="-30"/>
                <w:sz w:val="16"/>
                <w:szCs w:val="16"/>
                <w:lang w:val="fr-FR"/>
              </w:rPr>
              <w:t xml:space="preserve"> </w:t>
            </w:r>
            <w:r w:rsidRPr="003016A5">
              <w:rPr>
                <w:rFonts w:ascii="Gill Sans MT" w:hAnsi="Gill Sans MT"/>
                <w:color w:val="292526"/>
                <w:sz w:val="16"/>
                <w:szCs w:val="16"/>
                <w:lang w:val="fr-FR"/>
              </w:rPr>
              <w:t>ir-,</w:t>
            </w:r>
            <w:r w:rsidRPr="003016A5">
              <w:rPr>
                <w:rFonts w:ascii="Gill Sans MT" w:hAnsi="Gill Sans MT"/>
                <w:color w:val="292526"/>
                <w:spacing w:val="-30"/>
                <w:sz w:val="16"/>
                <w:szCs w:val="16"/>
                <w:lang w:val="fr-FR"/>
              </w:rPr>
              <w:t xml:space="preserve"> </w:t>
            </w:r>
            <w:r w:rsidRPr="003016A5">
              <w:rPr>
                <w:rFonts w:ascii="Gill Sans MT" w:hAnsi="Gill Sans MT"/>
                <w:color w:val="292526"/>
                <w:sz w:val="16"/>
                <w:szCs w:val="16"/>
                <w:lang w:val="fr-FR"/>
              </w:rPr>
              <w:t>dis-,</w:t>
            </w:r>
            <w:r w:rsidRPr="003016A5">
              <w:rPr>
                <w:rFonts w:ascii="Gill Sans MT" w:hAnsi="Gill Sans MT"/>
                <w:color w:val="292526"/>
                <w:spacing w:val="-30"/>
                <w:sz w:val="16"/>
                <w:szCs w:val="16"/>
                <w:lang w:val="fr-FR"/>
              </w:rPr>
              <w:t xml:space="preserve"> </w:t>
            </w:r>
            <w:r w:rsidRPr="003016A5">
              <w:rPr>
                <w:rFonts w:ascii="Gill Sans MT" w:hAnsi="Gill Sans MT"/>
                <w:color w:val="292526"/>
                <w:sz w:val="16"/>
                <w:szCs w:val="16"/>
                <w:lang w:val="fr-FR"/>
              </w:rPr>
              <w:t>mis-,</w:t>
            </w:r>
          </w:p>
          <w:p w14:paraId="10DA73CD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4" w:line="244" w:lineRule="auto"/>
              <w:ind w:left="133" w:right="96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un-,</w:t>
            </w:r>
            <w:r w:rsidRPr="00122260">
              <w:rPr>
                <w:rFonts w:ascii="Gill Sans MT" w:hAnsi="Gill Sans MT"/>
                <w:color w:val="292526"/>
                <w:spacing w:val="-16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re-,</w:t>
            </w:r>
            <w:r w:rsidRPr="00122260">
              <w:rPr>
                <w:rFonts w:ascii="Gill Sans MT" w:hAnsi="Gill Sans MT"/>
                <w:color w:val="292526"/>
                <w:spacing w:val="-15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sub-,</w:t>
            </w:r>
            <w:r w:rsidRPr="00122260">
              <w:rPr>
                <w:rFonts w:ascii="Gill Sans MT" w:hAnsi="Gill Sans MT"/>
                <w:color w:val="292526"/>
                <w:spacing w:val="-15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inter-,</w:t>
            </w:r>
            <w:r w:rsidRPr="00122260">
              <w:rPr>
                <w:rFonts w:ascii="Gill Sans MT" w:hAnsi="Gill Sans MT"/>
                <w:color w:val="292526"/>
                <w:spacing w:val="-16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 xml:space="preserve">super-,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anti-</w:t>
            </w:r>
            <w:r w:rsidRPr="00122260">
              <w:rPr>
                <w:rFonts w:ascii="Gill Sans MT" w:hAnsi="Gill Sans MT"/>
                <w:color w:val="292526"/>
                <w:spacing w:val="-31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and</w:t>
            </w:r>
            <w:r w:rsidRPr="00122260">
              <w:rPr>
                <w:rFonts w:ascii="Gill Sans MT" w:hAnsi="Gill Sans MT"/>
                <w:color w:val="292526"/>
                <w:spacing w:val="-30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auto-</w:t>
            </w:r>
            <w:r w:rsidRPr="00122260">
              <w:rPr>
                <w:rFonts w:ascii="Gill Sans MT" w:hAnsi="Gill Sans MT"/>
                <w:color w:val="292526"/>
                <w:spacing w:val="-31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</w:t>
            </w:r>
            <w:r w:rsidRPr="00122260">
              <w:rPr>
                <w:rFonts w:ascii="Gill Sans MT" w:hAnsi="Gill Sans MT"/>
                <w:color w:val="292526"/>
                <w:spacing w:val="-30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begin</w:t>
            </w:r>
            <w:r w:rsidRPr="00122260">
              <w:rPr>
                <w:rFonts w:ascii="Gill Sans MT" w:hAnsi="Gill Sans MT"/>
                <w:color w:val="292526"/>
                <w:spacing w:val="-30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read</w:t>
            </w:r>
            <w:r w:rsidRPr="00122260">
              <w:rPr>
                <w:rFonts w:ascii="Gill Sans MT" w:hAnsi="Gill Sans MT"/>
                <w:color w:val="292526"/>
                <w:spacing w:val="-11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aloud.*</w:t>
            </w:r>
          </w:p>
          <w:p w14:paraId="27994CA7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69" w:line="244" w:lineRule="auto"/>
              <w:ind w:left="110" w:right="75"/>
              <w:jc w:val="left"/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>To</w:t>
            </w:r>
            <w:r w:rsidRPr="00122260">
              <w:rPr>
                <w:rFonts w:ascii="Gill Sans MT" w:hAnsi="Gill Sans MT"/>
                <w:color w:val="292526"/>
                <w:spacing w:val="-23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apply</w:t>
            </w:r>
            <w:r w:rsidRPr="00122260">
              <w:rPr>
                <w:rFonts w:ascii="Gill Sans MT" w:hAnsi="Gill Sans MT"/>
                <w:color w:val="292526"/>
                <w:spacing w:val="-22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their</w:t>
            </w:r>
            <w:r w:rsidRPr="00122260">
              <w:rPr>
                <w:rFonts w:ascii="Gill Sans MT" w:hAnsi="Gill Sans MT"/>
                <w:color w:val="292526"/>
                <w:spacing w:val="-22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  <w:t xml:space="preserve">growing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knowledge</w:t>
            </w:r>
            <w:r w:rsidRPr="00122260">
              <w:rPr>
                <w:rFonts w:ascii="Gill Sans MT" w:hAnsi="Gill Sans MT"/>
                <w:color w:val="292526"/>
                <w:spacing w:val="-12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of</w:t>
            </w:r>
            <w:r w:rsidRPr="00122260">
              <w:rPr>
                <w:rFonts w:ascii="Gill Sans MT" w:hAnsi="Gill Sans MT"/>
                <w:color w:val="292526"/>
                <w:spacing w:val="-11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root</w:t>
            </w:r>
            <w:r w:rsidRPr="00122260">
              <w:rPr>
                <w:rFonts w:ascii="Gill Sans MT" w:hAnsi="Gill Sans MT"/>
                <w:color w:val="292526"/>
                <w:spacing w:val="-11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pacing w:val="-3"/>
                <w:w w:val="95"/>
                <w:sz w:val="16"/>
                <w:szCs w:val="16"/>
              </w:rPr>
              <w:t xml:space="preserve">words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and </w:t>
            </w:r>
            <w:r w:rsidRPr="00122260"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  <w:t xml:space="preserve">suffixes/word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endings,</w:t>
            </w:r>
            <w:r w:rsidRPr="00122260">
              <w:rPr>
                <w:rFonts w:ascii="Gill Sans MT" w:hAnsi="Gill Sans MT"/>
                <w:color w:val="292526"/>
                <w:spacing w:val="-26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including</w:t>
            </w:r>
            <w:r w:rsidRPr="00122260">
              <w:rPr>
                <w:rFonts w:ascii="Gill Sans MT" w:hAnsi="Gill Sans MT"/>
                <w:color w:val="292526"/>
                <w:spacing w:val="-26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-ation,</w:t>
            </w:r>
          </w:p>
          <w:p w14:paraId="3F1E5997" w14:textId="77777777" w:rsidR="00766586" w:rsidRPr="003016A5" w:rsidRDefault="00766586" w:rsidP="00122260">
            <w:pPr>
              <w:pStyle w:val="TableParagraph"/>
              <w:kinsoku w:val="0"/>
              <w:overflowPunct w:val="0"/>
              <w:spacing w:line="215" w:lineRule="exact"/>
              <w:ind w:left="109" w:right="75"/>
              <w:jc w:val="left"/>
              <w:rPr>
                <w:rFonts w:ascii="Gill Sans MT" w:hAnsi="Gill Sans MT"/>
                <w:color w:val="292526"/>
                <w:spacing w:val="-2"/>
                <w:w w:val="95"/>
                <w:sz w:val="16"/>
                <w:szCs w:val="16"/>
                <w:lang w:val="fr-FR"/>
              </w:rPr>
            </w:pPr>
            <w:r w:rsidRPr="003016A5">
              <w:rPr>
                <w:rFonts w:ascii="Gill Sans MT" w:hAnsi="Gill Sans MT"/>
                <w:color w:val="292526"/>
                <w:spacing w:val="-4"/>
                <w:w w:val="95"/>
                <w:sz w:val="16"/>
                <w:szCs w:val="16"/>
                <w:lang w:val="fr-FR"/>
              </w:rPr>
              <w:t>-ly,</w:t>
            </w:r>
            <w:r w:rsidRPr="003016A5">
              <w:rPr>
                <w:rFonts w:ascii="Gill Sans MT" w:hAnsi="Gill Sans MT"/>
                <w:color w:val="292526"/>
                <w:spacing w:val="-12"/>
                <w:w w:val="95"/>
                <w:sz w:val="16"/>
                <w:szCs w:val="16"/>
                <w:lang w:val="fr-FR"/>
              </w:rPr>
              <w:t xml:space="preserve"> </w:t>
            </w:r>
            <w:r w:rsidRPr="003016A5">
              <w:rPr>
                <w:rFonts w:ascii="Gill Sans MT" w:hAnsi="Gill Sans MT"/>
                <w:color w:val="292526"/>
                <w:w w:val="95"/>
                <w:sz w:val="16"/>
                <w:szCs w:val="16"/>
                <w:lang w:val="fr-FR"/>
              </w:rPr>
              <w:t>-ous,</w:t>
            </w:r>
            <w:r w:rsidRPr="003016A5">
              <w:rPr>
                <w:rFonts w:ascii="Gill Sans MT" w:hAnsi="Gill Sans MT"/>
                <w:color w:val="292526"/>
                <w:spacing w:val="-12"/>
                <w:w w:val="95"/>
                <w:sz w:val="16"/>
                <w:szCs w:val="16"/>
                <w:lang w:val="fr-FR"/>
              </w:rPr>
              <w:t xml:space="preserve"> </w:t>
            </w:r>
            <w:r w:rsidRPr="003016A5">
              <w:rPr>
                <w:rFonts w:ascii="Gill Sans MT" w:hAnsi="Gill Sans MT"/>
                <w:color w:val="292526"/>
                <w:w w:val="95"/>
                <w:sz w:val="16"/>
                <w:szCs w:val="16"/>
                <w:lang w:val="fr-FR"/>
              </w:rPr>
              <w:t>-ture,</w:t>
            </w:r>
            <w:r w:rsidRPr="003016A5">
              <w:rPr>
                <w:rFonts w:ascii="Gill Sans MT" w:hAnsi="Gill Sans MT"/>
                <w:color w:val="292526"/>
                <w:spacing w:val="-11"/>
                <w:w w:val="95"/>
                <w:sz w:val="16"/>
                <w:szCs w:val="16"/>
                <w:lang w:val="fr-FR"/>
              </w:rPr>
              <w:t xml:space="preserve"> </w:t>
            </w:r>
            <w:r w:rsidRPr="003016A5">
              <w:rPr>
                <w:rFonts w:ascii="Gill Sans MT" w:hAnsi="Gill Sans MT"/>
                <w:color w:val="292526"/>
                <w:w w:val="95"/>
                <w:sz w:val="16"/>
                <w:szCs w:val="16"/>
                <w:lang w:val="fr-FR"/>
              </w:rPr>
              <w:t>-sure,</w:t>
            </w:r>
            <w:r w:rsidRPr="003016A5">
              <w:rPr>
                <w:rFonts w:ascii="Gill Sans MT" w:hAnsi="Gill Sans MT"/>
                <w:color w:val="292526"/>
                <w:spacing w:val="-12"/>
                <w:w w:val="95"/>
                <w:sz w:val="16"/>
                <w:szCs w:val="16"/>
                <w:lang w:val="fr-FR"/>
              </w:rPr>
              <w:t xml:space="preserve"> </w:t>
            </w:r>
            <w:r w:rsidRPr="003016A5">
              <w:rPr>
                <w:rFonts w:ascii="Gill Sans MT" w:hAnsi="Gill Sans MT"/>
                <w:color w:val="292526"/>
                <w:spacing w:val="-2"/>
                <w:w w:val="95"/>
                <w:sz w:val="16"/>
                <w:szCs w:val="16"/>
                <w:lang w:val="fr-FR"/>
              </w:rPr>
              <w:t>-sion,</w:t>
            </w:r>
          </w:p>
          <w:p w14:paraId="0A5FD52B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4" w:line="244" w:lineRule="auto"/>
              <w:ind w:left="112" w:right="74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 xml:space="preserve">-tion, -ssion and -cian, 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begin to read aloud.*</w:t>
            </w:r>
          </w:p>
        </w:tc>
        <w:tc>
          <w:tcPr>
            <w:tcW w:w="2175" w:type="dxa"/>
            <w:tcBorders>
              <w:top w:val="single" w:sz="2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4DDC0"/>
          </w:tcPr>
          <w:p w14:paraId="198187E6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47" w:line="266" w:lineRule="auto"/>
              <w:ind w:left="264" w:right="208" w:hanging="3"/>
              <w:jc w:val="left"/>
              <w:rPr>
                <w:rFonts w:ascii="Gill Sans MT" w:hAnsi="Gill Sans MT"/>
                <w:color w:val="292526"/>
                <w:spacing w:val="-2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read most </w:t>
            </w:r>
            <w:r w:rsidRPr="00122260"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  <w:t xml:space="preserve">words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fluently</w:t>
            </w:r>
            <w:r w:rsidRPr="00122260">
              <w:rPr>
                <w:rFonts w:ascii="Gill Sans MT" w:hAnsi="Gill Sans MT"/>
                <w:color w:val="292526"/>
                <w:spacing w:val="-13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and</w:t>
            </w:r>
            <w:r w:rsidRPr="00122260">
              <w:rPr>
                <w:rFonts w:ascii="Gill Sans MT" w:hAnsi="Gill Sans MT"/>
                <w:color w:val="292526"/>
                <w:spacing w:val="-13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attempt</w:t>
            </w:r>
            <w:r w:rsidRPr="00122260">
              <w:rPr>
                <w:rFonts w:ascii="Gill Sans MT" w:hAnsi="Gill Sans MT"/>
                <w:color w:val="292526"/>
                <w:spacing w:val="-13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pacing w:val="-8"/>
                <w:w w:val="9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decode any</w:t>
            </w:r>
            <w:r w:rsidRPr="00122260">
              <w:rPr>
                <w:rFonts w:ascii="Gill Sans MT" w:hAnsi="Gill Sans MT"/>
                <w:color w:val="292526"/>
                <w:spacing w:val="-34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 xml:space="preserve">unfamiliar words with </w:t>
            </w:r>
            <w:r w:rsidRPr="00122260">
              <w:rPr>
                <w:rFonts w:ascii="Gill Sans MT" w:hAnsi="Gill Sans MT"/>
                <w:color w:val="292526"/>
                <w:spacing w:val="-3"/>
                <w:w w:val="95"/>
                <w:sz w:val="16"/>
                <w:szCs w:val="16"/>
              </w:rPr>
              <w:t xml:space="preserve">increasing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speed and</w:t>
            </w:r>
            <w:r w:rsidRPr="00122260">
              <w:rPr>
                <w:rFonts w:ascii="Gill Sans MT" w:hAnsi="Gill Sans MT"/>
                <w:color w:val="292526"/>
                <w:spacing w:val="-28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pacing w:val="-2"/>
                <w:sz w:val="16"/>
                <w:szCs w:val="16"/>
              </w:rPr>
              <w:t>skill.</w:t>
            </w:r>
          </w:p>
          <w:p w14:paraId="19473BA7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71" w:line="266" w:lineRule="auto"/>
              <w:ind w:left="103" w:right="48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 xml:space="preserve">To apply their knowledge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of root words, prefixes and suffixes/word endings to read aloud fluently.*</w:t>
            </w:r>
          </w:p>
        </w:tc>
        <w:tc>
          <w:tcPr>
            <w:tcW w:w="2175" w:type="dxa"/>
            <w:tcBorders>
              <w:top w:val="single" w:sz="2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4DDC0"/>
          </w:tcPr>
          <w:p w14:paraId="5CC838E1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47" w:line="266" w:lineRule="auto"/>
              <w:ind w:left="276" w:right="221" w:hanging="3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6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read most </w:t>
            </w:r>
            <w:r w:rsidRPr="00122260"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  <w:t xml:space="preserve">words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fluently</w:t>
            </w:r>
            <w:r w:rsidRPr="00122260">
              <w:rPr>
                <w:rFonts w:ascii="Gill Sans MT" w:hAnsi="Gill Sans MT"/>
                <w:color w:val="292526"/>
                <w:spacing w:val="-23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and</w:t>
            </w:r>
            <w:r w:rsidRPr="00122260">
              <w:rPr>
                <w:rFonts w:ascii="Gill Sans MT" w:hAnsi="Gill Sans MT"/>
                <w:color w:val="292526"/>
                <w:spacing w:val="-22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attempt to decode </w:t>
            </w:r>
            <w:r w:rsidRPr="00122260">
              <w:rPr>
                <w:rFonts w:ascii="Gill Sans MT" w:hAnsi="Gill Sans MT"/>
                <w:color w:val="292526"/>
                <w:spacing w:val="-2"/>
                <w:sz w:val="16"/>
                <w:szCs w:val="16"/>
              </w:rPr>
              <w:t xml:space="preserve">any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 xml:space="preserve">unfamiliar words with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increasing</w:t>
            </w:r>
            <w:r w:rsidRPr="00122260">
              <w:rPr>
                <w:rFonts w:ascii="Gill Sans MT" w:hAnsi="Gill Sans MT"/>
                <w:color w:val="292526"/>
                <w:spacing w:val="-31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speed</w:t>
            </w:r>
            <w:r w:rsidRPr="00122260">
              <w:rPr>
                <w:rFonts w:ascii="Gill Sans MT" w:hAnsi="Gill Sans MT"/>
                <w:color w:val="292526"/>
                <w:spacing w:val="-30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pacing w:val="-2"/>
                <w:sz w:val="16"/>
                <w:szCs w:val="16"/>
              </w:rPr>
              <w:t xml:space="preserve">and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 xml:space="preserve">skill, recognising their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meaning </w:t>
            </w:r>
            <w:r w:rsidRPr="00122260"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  <w:t xml:space="preserve">through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contextual</w:t>
            </w:r>
            <w:r w:rsidRPr="00122260">
              <w:rPr>
                <w:rFonts w:ascii="Gill Sans MT" w:hAnsi="Gill Sans MT"/>
                <w:color w:val="292526"/>
                <w:spacing w:val="-14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cues.</w:t>
            </w:r>
          </w:p>
          <w:p w14:paraId="083AE6F5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72" w:line="266" w:lineRule="auto"/>
              <w:ind w:left="103" w:right="50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6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apply their </w:t>
            </w:r>
            <w:r w:rsidRPr="00122260"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  <w:t xml:space="preserve">growing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knowledge of root </w:t>
            </w: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 xml:space="preserve">words, </w:t>
            </w:r>
            <w:r w:rsidRPr="00122260"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  <w:t xml:space="preserve">prefixes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and </w:t>
            </w:r>
            <w:r w:rsidRPr="00122260"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  <w:t xml:space="preserve">suffixes/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word endings, including</w:t>
            </w:r>
          </w:p>
          <w:p w14:paraId="56BB08F6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"/>
              <w:ind w:left="101" w:right="50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-sion, -tion, -cial, -tial,</w:t>
            </w:r>
          </w:p>
          <w:p w14:paraId="6053BBE7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24" w:line="266" w:lineRule="auto"/>
              <w:ind w:left="213" w:right="159"/>
              <w:jc w:val="left"/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  <w:t xml:space="preserve">-ant/-ance/-ancy, </w:t>
            </w:r>
            <w:r w:rsidRPr="00122260">
              <w:rPr>
                <w:rFonts w:ascii="Gill Sans MT" w:hAnsi="Gill Sans MT"/>
                <w:color w:val="292526"/>
                <w:spacing w:val="-4"/>
                <w:sz w:val="16"/>
                <w:szCs w:val="16"/>
              </w:rPr>
              <w:t xml:space="preserve">-ent/- </w:t>
            </w:r>
            <w:r w:rsidRPr="00122260">
              <w:rPr>
                <w:rFonts w:ascii="Gill Sans MT" w:hAnsi="Gill Sans MT"/>
                <w:color w:val="292526"/>
                <w:spacing w:val="-3"/>
                <w:w w:val="95"/>
                <w:sz w:val="16"/>
                <w:szCs w:val="16"/>
              </w:rPr>
              <w:t xml:space="preserve">ence/-ency,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 xml:space="preserve">-able/-ably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and </w:t>
            </w:r>
            <w:r w:rsidRPr="00122260"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  <w:t xml:space="preserve">-ible/ibly,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  <w:t xml:space="preserve">read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aloud </w:t>
            </w:r>
            <w:r w:rsidRPr="00122260"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  <w:t>fluently.*</w:t>
            </w:r>
          </w:p>
        </w:tc>
        <w:tc>
          <w:tcPr>
            <w:tcW w:w="2175" w:type="dxa"/>
            <w:tcBorders>
              <w:top w:val="single" w:sz="24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B4DDC0"/>
          </w:tcPr>
          <w:p w14:paraId="075C7466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47" w:line="244" w:lineRule="auto"/>
              <w:ind w:left="302" w:right="30" w:hanging="135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read fluently with full knowledge of all Y5/ Y6 exception words, root words, prefixes,</w:t>
            </w:r>
          </w:p>
          <w:p w14:paraId="00EA1A9E" w14:textId="77777777" w:rsidR="005B752B" w:rsidRPr="00122260" w:rsidRDefault="00766586" w:rsidP="00122260">
            <w:pPr>
              <w:pStyle w:val="TableParagraph"/>
              <w:kinsoku w:val="0"/>
              <w:overflowPunct w:val="0"/>
              <w:spacing w:line="244" w:lineRule="auto"/>
              <w:ind w:left="149" w:right="75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 xml:space="preserve">suffixes/word endings*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and to decode any unfamiliar words with increasing speed and skill, recognising their meaning through contextual cues.</w:t>
            </w:r>
          </w:p>
          <w:p w14:paraId="300BBD4C" w14:textId="77777777" w:rsidR="005B752B" w:rsidRPr="00122260" w:rsidRDefault="005B752B" w:rsidP="00122260">
            <w:pPr>
              <w:rPr>
                <w:rFonts w:ascii="Gill Sans MT" w:hAnsi="Gill Sans MT"/>
                <w:sz w:val="16"/>
                <w:szCs w:val="16"/>
              </w:rPr>
            </w:pPr>
          </w:p>
          <w:p w14:paraId="4D69D24B" w14:textId="77777777" w:rsidR="005B752B" w:rsidRPr="00122260" w:rsidRDefault="005B752B" w:rsidP="00122260">
            <w:pPr>
              <w:rPr>
                <w:rFonts w:ascii="Gill Sans MT" w:hAnsi="Gill Sans MT"/>
                <w:sz w:val="16"/>
                <w:szCs w:val="16"/>
              </w:rPr>
            </w:pPr>
          </w:p>
          <w:p w14:paraId="6FB569BD" w14:textId="77777777" w:rsidR="005B752B" w:rsidRPr="00122260" w:rsidRDefault="005B752B" w:rsidP="00122260">
            <w:pPr>
              <w:rPr>
                <w:rFonts w:ascii="Gill Sans MT" w:hAnsi="Gill Sans MT"/>
                <w:sz w:val="16"/>
                <w:szCs w:val="16"/>
              </w:rPr>
            </w:pPr>
          </w:p>
          <w:p w14:paraId="1DA65BC4" w14:textId="77777777" w:rsidR="005B752B" w:rsidRPr="00122260" w:rsidRDefault="005B752B" w:rsidP="00122260">
            <w:pPr>
              <w:rPr>
                <w:rFonts w:ascii="Gill Sans MT" w:hAnsi="Gill Sans MT"/>
                <w:sz w:val="16"/>
                <w:szCs w:val="16"/>
              </w:rPr>
            </w:pPr>
          </w:p>
          <w:p w14:paraId="121B3B75" w14:textId="77777777" w:rsidR="005B752B" w:rsidRPr="00122260" w:rsidRDefault="005B752B" w:rsidP="00122260">
            <w:pPr>
              <w:rPr>
                <w:rFonts w:ascii="Gill Sans MT" w:hAnsi="Gill Sans MT"/>
                <w:sz w:val="16"/>
                <w:szCs w:val="16"/>
              </w:rPr>
            </w:pPr>
          </w:p>
          <w:p w14:paraId="39C4B565" w14:textId="77777777" w:rsidR="005B752B" w:rsidRPr="00122260" w:rsidRDefault="005B752B" w:rsidP="00122260">
            <w:pPr>
              <w:rPr>
                <w:rFonts w:ascii="Gill Sans MT" w:hAnsi="Gill Sans MT"/>
                <w:sz w:val="16"/>
                <w:szCs w:val="16"/>
              </w:rPr>
            </w:pPr>
          </w:p>
          <w:p w14:paraId="4A6FBEE1" w14:textId="77777777" w:rsidR="005B752B" w:rsidRPr="00122260" w:rsidRDefault="005B752B" w:rsidP="00122260">
            <w:pPr>
              <w:rPr>
                <w:rFonts w:ascii="Gill Sans MT" w:hAnsi="Gill Sans MT"/>
                <w:sz w:val="16"/>
                <w:szCs w:val="16"/>
              </w:rPr>
            </w:pPr>
          </w:p>
          <w:p w14:paraId="3BFA99C0" w14:textId="77777777" w:rsidR="005B752B" w:rsidRPr="00122260" w:rsidRDefault="005B752B" w:rsidP="00122260">
            <w:pPr>
              <w:rPr>
                <w:rFonts w:ascii="Gill Sans MT" w:hAnsi="Gill Sans MT"/>
                <w:sz w:val="16"/>
                <w:szCs w:val="16"/>
              </w:rPr>
            </w:pPr>
          </w:p>
          <w:p w14:paraId="17E936B1" w14:textId="77777777" w:rsidR="005B752B" w:rsidRPr="00122260" w:rsidRDefault="005B752B" w:rsidP="00122260">
            <w:pPr>
              <w:rPr>
                <w:rFonts w:ascii="Gill Sans MT" w:hAnsi="Gill Sans MT"/>
                <w:sz w:val="16"/>
                <w:szCs w:val="16"/>
              </w:rPr>
            </w:pPr>
          </w:p>
          <w:p w14:paraId="68E3D2E7" w14:textId="77777777" w:rsidR="005B752B" w:rsidRPr="00122260" w:rsidRDefault="005B752B" w:rsidP="00122260">
            <w:pPr>
              <w:rPr>
                <w:rFonts w:ascii="Gill Sans MT" w:hAnsi="Gill Sans MT"/>
                <w:sz w:val="16"/>
                <w:szCs w:val="16"/>
              </w:rPr>
            </w:pPr>
          </w:p>
          <w:p w14:paraId="071EE760" w14:textId="77777777" w:rsidR="005B752B" w:rsidRPr="00122260" w:rsidRDefault="005B752B" w:rsidP="00122260">
            <w:pPr>
              <w:rPr>
                <w:rFonts w:ascii="Gill Sans MT" w:hAnsi="Gill Sans MT"/>
                <w:sz w:val="16"/>
                <w:szCs w:val="16"/>
              </w:rPr>
            </w:pPr>
          </w:p>
          <w:p w14:paraId="479F003A" w14:textId="77777777" w:rsidR="005B752B" w:rsidRPr="00122260" w:rsidRDefault="005B752B" w:rsidP="00122260">
            <w:pPr>
              <w:rPr>
                <w:rFonts w:ascii="Gill Sans MT" w:hAnsi="Gill Sans MT"/>
                <w:sz w:val="16"/>
                <w:szCs w:val="16"/>
              </w:rPr>
            </w:pPr>
          </w:p>
          <w:p w14:paraId="39D88D4F" w14:textId="77777777" w:rsidR="005B752B" w:rsidRPr="00122260" w:rsidRDefault="005B752B" w:rsidP="00122260">
            <w:pPr>
              <w:rPr>
                <w:rFonts w:ascii="Gill Sans MT" w:hAnsi="Gill Sans MT"/>
                <w:sz w:val="16"/>
                <w:szCs w:val="16"/>
              </w:rPr>
            </w:pPr>
          </w:p>
          <w:p w14:paraId="43B1DA2E" w14:textId="77777777" w:rsidR="005B752B" w:rsidRPr="00122260" w:rsidRDefault="005B752B" w:rsidP="00122260">
            <w:pPr>
              <w:rPr>
                <w:rFonts w:ascii="Gill Sans MT" w:hAnsi="Gill Sans MT"/>
                <w:sz w:val="16"/>
                <w:szCs w:val="16"/>
              </w:rPr>
            </w:pPr>
          </w:p>
          <w:p w14:paraId="190BDF52" w14:textId="77777777" w:rsidR="005B752B" w:rsidRPr="00122260" w:rsidRDefault="005B752B" w:rsidP="00122260">
            <w:pPr>
              <w:rPr>
                <w:rFonts w:ascii="Gill Sans MT" w:hAnsi="Gill Sans MT"/>
                <w:sz w:val="16"/>
                <w:szCs w:val="16"/>
              </w:rPr>
            </w:pPr>
          </w:p>
          <w:p w14:paraId="778300A3" w14:textId="77777777" w:rsidR="005B752B" w:rsidRPr="00122260" w:rsidRDefault="005B752B" w:rsidP="00122260">
            <w:pPr>
              <w:rPr>
                <w:rFonts w:ascii="Gill Sans MT" w:hAnsi="Gill Sans MT"/>
                <w:sz w:val="16"/>
                <w:szCs w:val="16"/>
              </w:rPr>
            </w:pPr>
          </w:p>
          <w:p w14:paraId="77BC61BA" w14:textId="77777777" w:rsidR="005B752B" w:rsidRPr="00122260" w:rsidRDefault="005B752B" w:rsidP="00122260">
            <w:pPr>
              <w:rPr>
                <w:rFonts w:ascii="Gill Sans MT" w:hAnsi="Gill Sans MT"/>
                <w:sz w:val="16"/>
                <w:szCs w:val="16"/>
              </w:rPr>
            </w:pPr>
          </w:p>
          <w:p w14:paraId="10FE07CC" w14:textId="77777777" w:rsidR="005B752B" w:rsidRPr="00122260" w:rsidRDefault="005B752B" w:rsidP="00122260">
            <w:pPr>
              <w:rPr>
                <w:rFonts w:ascii="Gill Sans MT" w:hAnsi="Gill Sans MT"/>
                <w:sz w:val="16"/>
                <w:szCs w:val="16"/>
              </w:rPr>
            </w:pPr>
          </w:p>
          <w:p w14:paraId="7C7DCDE2" w14:textId="77777777" w:rsidR="005B752B" w:rsidRPr="00122260" w:rsidRDefault="005B752B" w:rsidP="00122260">
            <w:pPr>
              <w:rPr>
                <w:rFonts w:ascii="Gill Sans MT" w:hAnsi="Gill Sans MT"/>
                <w:sz w:val="16"/>
                <w:szCs w:val="16"/>
              </w:rPr>
            </w:pPr>
          </w:p>
          <w:p w14:paraId="015060D3" w14:textId="77777777" w:rsidR="005B752B" w:rsidRPr="00122260" w:rsidRDefault="005B752B" w:rsidP="00122260">
            <w:pPr>
              <w:rPr>
                <w:rFonts w:ascii="Gill Sans MT" w:hAnsi="Gill Sans MT"/>
                <w:sz w:val="16"/>
                <w:szCs w:val="16"/>
              </w:rPr>
            </w:pPr>
          </w:p>
          <w:p w14:paraId="039F2CBD" w14:textId="77777777" w:rsidR="00766586" w:rsidRPr="00122260" w:rsidRDefault="00766586" w:rsidP="00122260">
            <w:pPr>
              <w:rPr>
                <w:rFonts w:ascii="Gill Sans MT" w:hAnsi="Gill Sans MT"/>
                <w:sz w:val="16"/>
                <w:szCs w:val="16"/>
              </w:rPr>
            </w:pPr>
          </w:p>
        </w:tc>
      </w:tr>
    </w:tbl>
    <w:p w14:paraId="3DA68927" w14:textId="77777777" w:rsidR="00766586" w:rsidRDefault="00766586">
      <w:pPr>
        <w:rPr>
          <w:b/>
          <w:bCs/>
          <w:sz w:val="26"/>
          <w:szCs w:val="26"/>
        </w:rPr>
        <w:sectPr w:rsidR="00766586">
          <w:footerReference w:type="default" r:id="rId8"/>
          <w:pgSz w:w="16840" w:h="11910" w:orient="landscape"/>
          <w:pgMar w:top="740" w:right="140" w:bottom="900" w:left="240" w:header="0" w:footer="706" w:gutter="0"/>
          <w:pgNumType w:start="1"/>
          <w:cols w:space="720"/>
          <w:noEndnote/>
        </w:sect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"/>
        <w:gridCol w:w="2175"/>
        <w:gridCol w:w="2175"/>
        <w:gridCol w:w="1973"/>
        <w:gridCol w:w="2175"/>
        <w:gridCol w:w="2175"/>
        <w:gridCol w:w="2175"/>
        <w:gridCol w:w="2175"/>
      </w:tblGrid>
      <w:tr w:rsidR="00766586" w14:paraId="0290A0F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2"/>
        </w:trPr>
        <w:tc>
          <w:tcPr>
            <w:tcW w:w="934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B4DDC0"/>
            <w:textDirection w:val="tbRl"/>
          </w:tcPr>
          <w:p w14:paraId="38E87DCF" w14:textId="77777777" w:rsidR="00766586" w:rsidRPr="007A6BF3" w:rsidRDefault="00766586">
            <w:pPr>
              <w:pStyle w:val="TableParagraph"/>
              <w:kinsoku w:val="0"/>
              <w:overflowPunct w:val="0"/>
              <w:spacing w:before="119" w:line="249" w:lineRule="auto"/>
              <w:ind w:left="997" w:hanging="694"/>
              <w:jc w:val="left"/>
              <w:rPr>
                <w:b/>
                <w:color w:val="292526"/>
              </w:rPr>
            </w:pPr>
            <w:hyperlink r:id="rId9" w:history="1">
              <w:r w:rsidRPr="007A6BF3">
                <w:rPr>
                  <w:b/>
                  <w:color w:val="292526"/>
                  <w:w w:val="95"/>
                </w:rPr>
                <w:t xml:space="preserve">Common Exception </w:t>
              </w:r>
              <w:r w:rsidRPr="007A6BF3">
                <w:rPr>
                  <w:b/>
                  <w:color w:val="292526"/>
                </w:rPr>
                <w:t>Words</w:t>
              </w:r>
            </w:hyperlink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</w:tcPr>
          <w:p w14:paraId="4A2F35AE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66" w:line="348" w:lineRule="auto"/>
              <w:ind w:left="512" w:right="21" w:hanging="284"/>
              <w:jc w:val="left"/>
              <w:rPr>
                <w:rFonts w:ascii="Gill Sans MT" w:hAnsi="Gill Sans MT" w:cs="Arial"/>
                <w:color w:val="00A650"/>
                <w:sz w:val="16"/>
                <w:szCs w:val="16"/>
              </w:rPr>
            </w:pPr>
            <w:r w:rsidRPr="00122260">
              <w:rPr>
                <w:rFonts w:ascii="Gill Sans MT" w:hAnsi="Gill Sans MT" w:cs="Arial"/>
                <w:color w:val="00A650"/>
                <w:w w:val="95"/>
                <w:sz w:val="16"/>
                <w:szCs w:val="16"/>
              </w:rPr>
              <w:t xml:space="preserve">To read some common </w:t>
            </w:r>
            <w:r w:rsidRPr="00122260">
              <w:rPr>
                <w:rFonts w:ascii="Gill Sans MT" w:hAnsi="Gill Sans MT" w:cs="Arial"/>
                <w:color w:val="00A650"/>
                <w:sz w:val="16"/>
                <w:szCs w:val="16"/>
              </w:rPr>
              <w:t>irregular words.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B4DDC0"/>
          </w:tcPr>
          <w:p w14:paraId="102B38FE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59" w:line="244" w:lineRule="auto"/>
              <w:ind w:left="177" w:right="138" w:hanging="2"/>
              <w:jc w:val="left"/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6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read Y1 </w:t>
            </w:r>
            <w:r w:rsidRPr="00122260">
              <w:rPr>
                <w:rFonts w:ascii="Gill Sans MT" w:hAnsi="Gill Sans MT"/>
                <w:color w:val="292526"/>
                <w:spacing w:val="-2"/>
                <w:sz w:val="16"/>
                <w:szCs w:val="16"/>
              </w:rPr>
              <w:t xml:space="preserve">common exception </w:t>
            </w:r>
            <w:r w:rsidRPr="00122260"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  <w:t xml:space="preserve">words,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noting unusual </w:t>
            </w:r>
            <w:r w:rsidRPr="00122260"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  <w:t xml:space="preserve">correspondences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between spelling </w:t>
            </w:r>
            <w:r w:rsidRPr="00122260">
              <w:rPr>
                <w:rFonts w:ascii="Gill Sans MT" w:hAnsi="Gill Sans MT"/>
                <w:color w:val="292526"/>
                <w:spacing w:val="-2"/>
                <w:sz w:val="16"/>
                <w:szCs w:val="16"/>
              </w:rPr>
              <w:t xml:space="preserve">and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sound and where</w:t>
            </w:r>
            <w:r w:rsidRPr="00122260">
              <w:rPr>
                <w:rFonts w:ascii="Gill Sans MT" w:hAnsi="Gill Sans MT"/>
                <w:color w:val="292526"/>
                <w:spacing w:val="-30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 xml:space="preserve">these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occur in</w:t>
            </w:r>
            <w:r w:rsidRPr="00122260">
              <w:rPr>
                <w:rFonts w:ascii="Gill Sans MT" w:hAnsi="Gill Sans MT"/>
                <w:color w:val="292526"/>
                <w:spacing w:val="-10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  <w:t>words.</w:t>
            </w:r>
          </w:p>
        </w:tc>
        <w:tc>
          <w:tcPr>
            <w:tcW w:w="197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B4DDC0"/>
          </w:tcPr>
          <w:p w14:paraId="65362783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59" w:line="244" w:lineRule="auto"/>
              <w:ind w:left="124" w:right="20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read most Y1 and Y2 common exception words*, noting unusual correspondences</w:t>
            </w:r>
          </w:p>
          <w:p w14:paraId="6996B21E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line="244" w:lineRule="auto"/>
              <w:ind w:right="46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between spelling and sound and where these occur in the word.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B4DDC0"/>
          </w:tcPr>
          <w:p w14:paraId="553C0775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59" w:line="244" w:lineRule="auto"/>
              <w:ind w:left="190" w:right="86" w:hanging="190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begin to read Y3/Y4 exception words.*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4DDC0"/>
          </w:tcPr>
          <w:p w14:paraId="7AF6F62E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64" w:line="266" w:lineRule="auto"/>
              <w:ind w:left="205" w:right="151" w:firstLine="51"/>
              <w:jc w:val="left"/>
              <w:rPr>
                <w:rFonts w:ascii="Gill Sans MT" w:hAnsi="Gill Sans MT" w:cs="Arial"/>
                <w:color w:val="292526"/>
                <w:w w:val="95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6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read all Y3/Y4 </w:t>
            </w:r>
            <w:r w:rsidRPr="00122260">
              <w:rPr>
                <w:rFonts w:ascii="Gill Sans MT" w:hAnsi="Gill Sans MT"/>
                <w:color w:val="292526"/>
                <w:spacing w:val="-2"/>
                <w:sz w:val="16"/>
                <w:szCs w:val="16"/>
              </w:rPr>
              <w:t xml:space="preserve">exception </w:t>
            </w:r>
            <w:r w:rsidRPr="00122260"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  <w:t xml:space="preserve">words*,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discussing the</w:t>
            </w:r>
            <w:r w:rsidRPr="00122260">
              <w:rPr>
                <w:rFonts w:ascii="Gill Sans MT" w:hAnsi="Gill Sans MT"/>
                <w:color w:val="292526"/>
                <w:spacing w:val="-26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pacing w:val="-4"/>
                <w:sz w:val="16"/>
                <w:szCs w:val="16"/>
              </w:rPr>
              <w:t xml:space="preserve">unusual </w:t>
            </w:r>
            <w:r w:rsidRPr="00122260"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  <w:t xml:space="preserve">correspondences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between spelling </w:t>
            </w:r>
            <w:r w:rsidRPr="00122260">
              <w:rPr>
                <w:rFonts w:ascii="Gill Sans MT" w:hAnsi="Gill Sans MT"/>
                <w:color w:val="292526"/>
                <w:spacing w:val="-2"/>
                <w:sz w:val="16"/>
                <w:szCs w:val="16"/>
              </w:rPr>
              <w:t xml:space="preserve">and </w:t>
            </w:r>
            <w:r w:rsidRPr="00122260">
              <w:rPr>
                <w:rFonts w:ascii="Gill Sans MT" w:hAnsi="Gill Sans MT" w:cs="Arial"/>
                <w:color w:val="292526"/>
                <w:w w:val="95"/>
                <w:sz w:val="16"/>
                <w:szCs w:val="16"/>
              </w:rPr>
              <w:t>these</w:t>
            </w:r>
            <w:r w:rsidRPr="00122260">
              <w:rPr>
                <w:rFonts w:ascii="Gill Sans MT" w:hAnsi="Gill Sans MT" w:cs="Arial"/>
                <w:color w:val="292526"/>
                <w:spacing w:val="-20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 w:cs="Arial"/>
                <w:color w:val="292526"/>
                <w:w w:val="95"/>
                <w:sz w:val="16"/>
                <w:szCs w:val="16"/>
              </w:rPr>
              <w:t>occur</w:t>
            </w:r>
            <w:r w:rsidRPr="00122260">
              <w:rPr>
                <w:rFonts w:ascii="Gill Sans MT" w:hAnsi="Gill Sans MT" w:cs="Arial"/>
                <w:color w:val="292526"/>
                <w:spacing w:val="-19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 w:cs="Arial"/>
                <w:color w:val="292526"/>
                <w:w w:val="95"/>
                <w:sz w:val="16"/>
                <w:szCs w:val="16"/>
              </w:rPr>
              <w:t>in</w:t>
            </w:r>
            <w:r w:rsidRPr="00122260">
              <w:rPr>
                <w:rFonts w:ascii="Gill Sans MT" w:hAnsi="Gill Sans MT" w:cs="Arial"/>
                <w:color w:val="292526"/>
                <w:spacing w:val="-20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 w:cs="Arial"/>
                <w:color w:val="292526"/>
                <w:w w:val="95"/>
                <w:sz w:val="16"/>
                <w:szCs w:val="16"/>
              </w:rPr>
              <w:t>the</w:t>
            </w:r>
            <w:r w:rsidRPr="00122260">
              <w:rPr>
                <w:rFonts w:ascii="Gill Sans MT" w:hAnsi="Gill Sans MT" w:cs="Arial"/>
                <w:color w:val="292526"/>
                <w:spacing w:val="-19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 w:cs="Arial"/>
                <w:color w:val="292526"/>
                <w:w w:val="95"/>
                <w:sz w:val="16"/>
                <w:szCs w:val="16"/>
              </w:rPr>
              <w:t>word.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4DDC0"/>
          </w:tcPr>
          <w:p w14:paraId="6F4F4B61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59" w:line="266" w:lineRule="auto"/>
              <w:ind w:left="103" w:right="266" w:firstLine="2"/>
              <w:jc w:val="left"/>
              <w:rPr>
                <w:rFonts w:ascii="Gill Sans MT" w:hAnsi="Gill Sans MT"/>
                <w:color w:val="292526"/>
                <w:spacing w:val="-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6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read most Y5/ Y6 </w:t>
            </w:r>
            <w:r w:rsidRPr="00122260">
              <w:rPr>
                <w:rFonts w:ascii="Gill Sans MT" w:hAnsi="Gill Sans MT"/>
                <w:color w:val="292526"/>
                <w:spacing w:val="-2"/>
                <w:sz w:val="16"/>
                <w:szCs w:val="16"/>
              </w:rPr>
              <w:t xml:space="preserve">exception </w:t>
            </w:r>
            <w:r w:rsidRPr="00122260">
              <w:rPr>
                <w:rFonts w:ascii="Gill Sans MT" w:hAnsi="Gill Sans MT"/>
                <w:color w:val="292526"/>
                <w:spacing w:val="-6"/>
                <w:sz w:val="16"/>
                <w:szCs w:val="16"/>
              </w:rPr>
              <w:t>words,</w:t>
            </w:r>
          </w:p>
          <w:p w14:paraId="500BAE11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line="266" w:lineRule="auto"/>
              <w:ind w:left="103" w:right="50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discussing the unusual correspondences between spelling and sound and where these occur in the word.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B4DDC0"/>
          </w:tcPr>
          <w:p w14:paraId="6B219651" w14:textId="77777777" w:rsidR="00766586" w:rsidRPr="00122260" w:rsidRDefault="00766586" w:rsidP="00122260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 w:cs="Times New Roman"/>
                <w:sz w:val="16"/>
                <w:szCs w:val="16"/>
              </w:rPr>
            </w:pPr>
          </w:p>
        </w:tc>
      </w:tr>
      <w:tr w:rsidR="00FE2BBC" w14:paraId="62933BF8" w14:textId="77777777" w:rsidTr="00F043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78"/>
        </w:trPr>
        <w:tc>
          <w:tcPr>
            <w:tcW w:w="934" w:type="dxa"/>
            <w:tcBorders>
              <w:top w:val="single" w:sz="8" w:space="0" w:color="231F20"/>
              <w:left w:val="single" w:sz="24" w:space="0" w:color="231F20"/>
              <w:bottom w:val="single" w:sz="24" w:space="0" w:color="231F20"/>
              <w:right w:val="single" w:sz="24" w:space="0" w:color="231F20"/>
            </w:tcBorders>
            <w:shd w:val="clear" w:color="auto" w:fill="B4DDC0"/>
            <w:textDirection w:val="tbRl"/>
          </w:tcPr>
          <w:p w14:paraId="017B907A" w14:textId="77777777" w:rsidR="00FE2BBC" w:rsidRDefault="00FE2BBC">
            <w:pPr>
              <w:pStyle w:val="TableParagraph"/>
              <w:kinsoku w:val="0"/>
              <w:overflowPunct w:val="0"/>
              <w:spacing w:before="5"/>
              <w:jc w:val="left"/>
              <w:rPr>
                <w:b/>
                <w:bCs/>
                <w:sz w:val="22"/>
                <w:szCs w:val="22"/>
              </w:rPr>
            </w:pPr>
          </w:p>
          <w:p w14:paraId="7C625802" w14:textId="77777777" w:rsidR="00FE2BBC" w:rsidRDefault="00FE2BBC">
            <w:pPr>
              <w:pStyle w:val="TableParagraph"/>
              <w:kinsoku w:val="0"/>
              <w:overflowPunct w:val="0"/>
              <w:ind w:left="3051" w:right="3049"/>
              <w:rPr>
                <w:b/>
                <w:bCs/>
                <w:color w:val="292526"/>
              </w:rPr>
            </w:pPr>
            <w:hyperlink r:id="rId10" w:history="1">
              <w:r>
                <w:rPr>
                  <w:b/>
                  <w:bCs/>
                  <w:color w:val="292526"/>
                </w:rPr>
                <w:t>Fluency</w:t>
              </w:r>
            </w:hyperlink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none" w:sz="6" w:space="0" w:color="auto"/>
              <w:right w:val="single" w:sz="24" w:space="0" w:color="231F20"/>
            </w:tcBorders>
          </w:tcPr>
          <w:p w14:paraId="63D744B2" w14:textId="77777777" w:rsidR="00FE2BBC" w:rsidRPr="00122260" w:rsidRDefault="00FE2BBC" w:rsidP="00122260">
            <w:pPr>
              <w:pStyle w:val="TableParagraph"/>
              <w:kinsoku w:val="0"/>
              <w:overflowPunct w:val="0"/>
              <w:spacing w:before="59" w:line="188" w:lineRule="exact"/>
              <w:jc w:val="left"/>
              <w:rPr>
                <w:rFonts w:ascii="Gill Sans MT" w:hAnsi="Gill Sans MT"/>
                <w:color w:val="F68A53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F68A53"/>
                <w:sz w:val="16"/>
                <w:szCs w:val="16"/>
              </w:rPr>
              <w:t xml:space="preserve">To show interest in illustrations and print in </w:t>
            </w:r>
            <w:r w:rsidRPr="00122260">
              <w:rPr>
                <w:rStyle w:val="A4"/>
                <w:rFonts w:ascii="Gill Sans MT" w:hAnsi="Gill Sans MT"/>
                <w:sz w:val="16"/>
                <w:szCs w:val="16"/>
              </w:rPr>
              <w:t>books and print in the environment.</w:t>
            </w:r>
          </w:p>
          <w:p w14:paraId="54735720" w14:textId="77777777" w:rsidR="00FE2BBC" w:rsidRPr="00122260" w:rsidRDefault="00FE2BBC" w:rsidP="00122260">
            <w:pPr>
              <w:pStyle w:val="Pa3"/>
              <w:spacing w:after="160"/>
              <w:rPr>
                <w:rFonts w:ascii="Gill Sans MT" w:hAnsi="Gill Sans MT" w:cs="Roboto"/>
                <w:color w:val="F68B52"/>
                <w:sz w:val="16"/>
                <w:szCs w:val="16"/>
              </w:rPr>
            </w:pPr>
            <w:r w:rsidRPr="00122260">
              <w:rPr>
                <w:rStyle w:val="A4"/>
                <w:rFonts w:ascii="Gill Sans MT" w:hAnsi="Gill Sans MT" w:cs="Roboto"/>
                <w:sz w:val="16"/>
                <w:szCs w:val="16"/>
              </w:rPr>
              <w:t>To recognise familiar words and signs such as own name and advertising logos.</w:t>
            </w:r>
          </w:p>
          <w:p w14:paraId="67E24721" w14:textId="77777777" w:rsidR="00FE2BBC" w:rsidRPr="00122260" w:rsidRDefault="00FE2BBC" w:rsidP="00122260">
            <w:pPr>
              <w:pStyle w:val="TableParagraph"/>
              <w:kinsoku w:val="0"/>
              <w:overflowPunct w:val="0"/>
              <w:spacing w:before="59" w:line="188" w:lineRule="exact"/>
              <w:jc w:val="left"/>
              <w:rPr>
                <w:rStyle w:val="A4"/>
                <w:rFonts w:ascii="Gill Sans MT" w:hAnsi="Gill Sans MT"/>
                <w:sz w:val="16"/>
                <w:szCs w:val="16"/>
              </w:rPr>
            </w:pPr>
            <w:r w:rsidRPr="00122260">
              <w:rPr>
                <w:rStyle w:val="A4"/>
                <w:rFonts w:ascii="Gill Sans MT" w:hAnsi="Gill Sans MT"/>
                <w:sz w:val="16"/>
                <w:szCs w:val="16"/>
              </w:rPr>
              <w:t>To look and handle books independently (holds books the correct way up and turns pages).</w:t>
            </w:r>
          </w:p>
          <w:p w14:paraId="6ECFBB64" w14:textId="77777777" w:rsidR="00FE2BBC" w:rsidRPr="00122260" w:rsidRDefault="00FE2BBC" w:rsidP="00122260">
            <w:pPr>
              <w:pStyle w:val="TableParagraph"/>
              <w:kinsoku w:val="0"/>
              <w:overflowPunct w:val="0"/>
              <w:spacing w:line="188" w:lineRule="exact"/>
              <w:jc w:val="left"/>
              <w:rPr>
                <w:rFonts w:ascii="Gill Sans MT" w:hAnsi="Gill Sans MT"/>
                <w:color w:val="F68A53"/>
                <w:sz w:val="16"/>
                <w:szCs w:val="16"/>
              </w:rPr>
            </w:pPr>
          </w:p>
          <w:p w14:paraId="3254D594" w14:textId="77777777" w:rsidR="00FE2BBC" w:rsidRPr="00122260" w:rsidRDefault="00FE2BBC" w:rsidP="00122260">
            <w:pPr>
              <w:pStyle w:val="Pa3"/>
              <w:spacing w:after="160"/>
              <w:rPr>
                <w:rFonts w:ascii="Gill Sans MT" w:hAnsi="Gill Sans MT" w:cs="Roboto"/>
                <w:color w:val="00689E"/>
                <w:sz w:val="16"/>
                <w:szCs w:val="16"/>
              </w:rPr>
            </w:pPr>
            <w:r w:rsidRPr="00122260">
              <w:rPr>
                <w:rStyle w:val="A4"/>
                <w:rFonts w:ascii="Gill Sans MT" w:hAnsi="Gill Sans MT" w:cs="Roboto"/>
                <w:color w:val="00689E"/>
                <w:sz w:val="16"/>
                <w:szCs w:val="16"/>
              </w:rPr>
              <w:t>To ascribe meanings to marks that they see in different places.</w:t>
            </w:r>
          </w:p>
          <w:p w14:paraId="7B92581E" w14:textId="77777777" w:rsidR="00FE2BBC" w:rsidRPr="00122260" w:rsidRDefault="00FE2BBC" w:rsidP="00122260">
            <w:pPr>
              <w:pStyle w:val="Pa3"/>
              <w:spacing w:after="160"/>
              <w:rPr>
                <w:rFonts w:ascii="Gill Sans MT" w:hAnsi="Gill Sans MT" w:cs="Roboto"/>
                <w:color w:val="00689E"/>
                <w:sz w:val="16"/>
                <w:szCs w:val="16"/>
              </w:rPr>
            </w:pPr>
            <w:r w:rsidRPr="00122260">
              <w:rPr>
                <w:rStyle w:val="A4"/>
                <w:rFonts w:ascii="Gill Sans MT" w:hAnsi="Gill Sans MT" w:cs="Roboto"/>
                <w:color w:val="00689E"/>
                <w:sz w:val="16"/>
                <w:szCs w:val="16"/>
              </w:rPr>
              <w:t>To begin to break the flow of speech into words.</w:t>
            </w:r>
          </w:p>
          <w:p w14:paraId="384B706F" w14:textId="77777777" w:rsidR="00FE2BBC" w:rsidRPr="00122260" w:rsidRDefault="00FE2BBC" w:rsidP="00122260">
            <w:pPr>
              <w:pStyle w:val="TableParagraph"/>
              <w:kinsoku w:val="0"/>
              <w:overflowPunct w:val="0"/>
              <w:spacing w:before="59" w:line="188" w:lineRule="exact"/>
              <w:jc w:val="left"/>
              <w:rPr>
                <w:rStyle w:val="A4"/>
                <w:rFonts w:ascii="Gill Sans MT" w:hAnsi="Gill Sans MT"/>
                <w:color w:val="00689E"/>
                <w:sz w:val="16"/>
                <w:szCs w:val="16"/>
              </w:rPr>
            </w:pPr>
            <w:r w:rsidRPr="00122260">
              <w:rPr>
                <w:rStyle w:val="A4"/>
                <w:rFonts w:ascii="Gill Sans MT" w:hAnsi="Gill Sans MT"/>
                <w:color w:val="00689E"/>
                <w:sz w:val="16"/>
                <w:szCs w:val="16"/>
              </w:rPr>
              <w:t>To begin to read words and simple sentences.</w:t>
            </w:r>
          </w:p>
          <w:p w14:paraId="41251DC7" w14:textId="77777777" w:rsidR="00FE2BBC" w:rsidRPr="00122260" w:rsidRDefault="00FE2BBC" w:rsidP="00122260">
            <w:pPr>
              <w:pStyle w:val="TableParagraph"/>
              <w:kinsoku w:val="0"/>
              <w:overflowPunct w:val="0"/>
              <w:spacing w:line="188" w:lineRule="exact"/>
              <w:jc w:val="left"/>
              <w:rPr>
                <w:rStyle w:val="A4"/>
                <w:rFonts w:ascii="Gill Sans MT" w:hAnsi="Gill Sans MT"/>
                <w:color w:val="00689E"/>
                <w:sz w:val="16"/>
                <w:szCs w:val="16"/>
              </w:rPr>
            </w:pPr>
          </w:p>
          <w:p w14:paraId="47F431C3" w14:textId="77777777" w:rsidR="00FE2BBC" w:rsidRPr="00122260" w:rsidRDefault="00FE2BBC" w:rsidP="00122260">
            <w:pPr>
              <w:pStyle w:val="Pa3"/>
              <w:spacing w:after="160"/>
              <w:rPr>
                <w:rFonts w:ascii="Gill Sans MT" w:hAnsi="Gill Sans MT" w:cs="Roboto"/>
                <w:color w:val="00A650"/>
                <w:sz w:val="16"/>
                <w:szCs w:val="16"/>
              </w:rPr>
            </w:pPr>
            <w:r w:rsidRPr="00122260">
              <w:rPr>
                <w:rStyle w:val="A4"/>
                <w:rFonts w:ascii="Gill Sans MT" w:hAnsi="Gill Sans MT" w:cs="Roboto"/>
                <w:color w:val="00A650"/>
                <w:sz w:val="16"/>
                <w:szCs w:val="16"/>
              </w:rPr>
              <w:t>To read and understand simple sentences.</w:t>
            </w:r>
          </w:p>
          <w:p w14:paraId="7E25D0D7" w14:textId="77777777" w:rsidR="00FE2BBC" w:rsidRPr="00122260" w:rsidRDefault="00FE2BBC" w:rsidP="00122260">
            <w:pPr>
              <w:pStyle w:val="TableParagraph"/>
              <w:kinsoku w:val="0"/>
              <w:overflowPunct w:val="0"/>
              <w:spacing w:before="59" w:line="188" w:lineRule="exact"/>
              <w:jc w:val="left"/>
              <w:rPr>
                <w:rFonts w:ascii="Gill Sans MT" w:hAnsi="Gill Sans MT"/>
                <w:color w:val="F68A53"/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24" w:space="0" w:color="231F20"/>
              <w:right w:val="single" w:sz="8" w:space="0" w:color="231F20"/>
            </w:tcBorders>
            <w:shd w:val="clear" w:color="auto" w:fill="B4DDC0"/>
          </w:tcPr>
          <w:p w14:paraId="0BC9C17E" w14:textId="77777777" w:rsidR="00FE2BBC" w:rsidRPr="00122260" w:rsidRDefault="00FE2BBC" w:rsidP="00122260">
            <w:pPr>
              <w:pStyle w:val="TableParagraph"/>
              <w:kinsoku w:val="0"/>
              <w:overflowPunct w:val="0"/>
              <w:spacing w:before="59" w:line="244" w:lineRule="auto"/>
              <w:ind w:left="76" w:right="38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accurately read texts that are consistent with their developing phonic knowledge, that do not require them to use other strategies to work out words.</w:t>
            </w:r>
          </w:p>
          <w:p w14:paraId="5610BC24" w14:textId="77777777" w:rsidR="00FE2BBC" w:rsidRPr="00122260" w:rsidRDefault="00FE2BBC" w:rsidP="00122260">
            <w:pPr>
              <w:pStyle w:val="TableParagraph"/>
              <w:kinsoku w:val="0"/>
              <w:overflowPunct w:val="0"/>
              <w:spacing w:before="167" w:line="244" w:lineRule="auto"/>
              <w:ind w:left="76" w:right="273" w:firstLine="3"/>
              <w:jc w:val="left"/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6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  <w:t xml:space="preserve">reread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texts to build</w:t>
            </w:r>
            <w:r w:rsidRPr="00122260">
              <w:rPr>
                <w:rFonts w:ascii="Gill Sans MT" w:hAnsi="Gill Sans MT"/>
                <w:color w:val="292526"/>
                <w:spacing w:val="-17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up</w:t>
            </w:r>
            <w:r w:rsidRPr="00122260">
              <w:rPr>
                <w:rFonts w:ascii="Gill Sans MT" w:hAnsi="Gill Sans MT"/>
                <w:color w:val="292526"/>
                <w:spacing w:val="-16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fluency</w:t>
            </w:r>
            <w:r w:rsidRPr="00122260">
              <w:rPr>
                <w:rFonts w:ascii="Gill Sans MT" w:hAnsi="Gill Sans MT"/>
                <w:color w:val="292526"/>
                <w:spacing w:val="-16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pacing w:val="-6"/>
                <w:sz w:val="16"/>
                <w:szCs w:val="16"/>
              </w:rPr>
              <w:t xml:space="preserve">and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confidence</w:t>
            </w:r>
            <w:r w:rsidRPr="00122260">
              <w:rPr>
                <w:rFonts w:ascii="Gill Sans MT" w:hAnsi="Gill Sans MT"/>
                <w:color w:val="292526"/>
                <w:spacing w:val="-19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in</w:t>
            </w:r>
            <w:r w:rsidRPr="00122260">
              <w:rPr>
                <w:rFonts w:ascii="Gill Sans MT" w:hAnsi="Gill Sans MT"/>
                <w:color w:val="292526"/>
                <w:spacing w:val="-18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word </w:t>
            </w:r>
            <w:r w:rsidRPr="00122260"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  <w:t>reading.</w:t>
            </w:r>
          </w:p>
        </w:tc>
        <w:tc>
          <w:tcPr>
            <w:tcW w:w="1973" w:type="dxa"/>
            <w:tcBorders>
              <w:top w:val="single" w:sz="8" w:space="0" w:color="231F20"/>
              <w:left w:val="single" w:sz="8" w:space="0" w:color="231F20"/>
              <w:bottom w:val="single" w:sz="24" w:space="0" w:color="231F20"/>
              <w:right w:val="single" w:sz="24" w:space="0" w:color="231F20"/>
            </w:tcBorders>
            <w:shd w:val="clear" w:color="auto" w:fill="B4DDC0"/>
          </w:tcPr>
          <w:p w14:paraId="5B0E81D9" w14:textId="77777777" w:rsidR="00FE2BBC" w:rsidRPr="00122260" w:rsidRDefault="00FE2BBC" w:rsidP="00122260">
            <w:pPr>
              <w:pStyle w:val="TableParagraph"/>
              <w:kinsoku w:val="0"/>
              <w:overflowPunct w:val="0"/>
              <w:spacing w:before="59" w:line="244" w:lineRule="auto"/>
              <w:ind w:right="198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read aloud books (closely matched to their improving phonic</w:t>
            </w:r>
          </w:p>
          <w:p w14:paraId="56985AB1" w14:textId="77777777" w:rsidR="00FE2BBC" w:rsidRPr="00122260" w:rsidRDefault="00FE2BBC" w:rsidP="00122260">
            <w:pPr>
              <w:pStyle w:val="TableParagraph"/>
              <w:kinsoku w:val="0"/>
              <w:overflowPunct w:val="0"/>
              <w:spacing w:line="244" w:lineRule="auto"/>
              <w:ind w:right="44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knowledge), sounding out unfamiliar</w:t>
            </w:r>
            <w:r>
              <w:rPr>
                <w:rFonts w:ascii="Gill Sans MT" w:hAnsi="Gill Sans MT"/>
                <w:color w:val="292526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words accurately, automatically and without undue hesitation.</w:t>
            </w:r>
          </w:p>
          <w:p w14:paraId="2DDC119E" w14:textId="77777777" w:rsidR="00FE2BBC" w:rsidRPr="00122260" w:rsidRDefault="00FE2BBC" w:rsidP="00122260">
            <w:pPr>
              <w:pStyle w:val="TableParagraph"/>
              <w:kinsoku w:val="0"/>
              <w:overflowPunct w:val="0"/>
              <w:spacing w:before="166" w:line="244" w:lineRule="auto"/>
              <w:ind w:right="282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reread these books to build up fluency and</w:t>
            </w:r>
          </w:p>
          <w:p w14:paraId="6E9CA1A7" w14:textId="77777777" w:rsidR="00FE2BBC" w:rsidRPr="00122260" w:rsidRDefault="00FE2BBC" w:rsidP="00122260">
            <w:pPr>
              <w:pStyle w:val="TableParagraph"/>
              <w:kinsoku w:val="0"/>
              <w:overflowPunct w:val="0"/>
              <w:spacing w:line="244" w:lineRule="auto"/>
              <w:ind w:right="47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confidence in word reading.</w:t>
            </w:r>
          </w:p>
          <w:p w14:paraId="09F279E9" w14:textId="77777777" w:rsidR="00FE2BBC" w:rsidRPr="00122260" w:rsidRDefault="00FE2BBC" w:rsidP="00122260">
            <w:pPr>
              <w:pStyle w:val="TableParagraph"/>
              <w:kinsoku w:val="0"/>
              <w:overflowPunct w:val="0"/>
              <w:spacing w:before="168" w:line="244" w:lineRule="auto"/>
              <w:ind w:right="90" w:firstLine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read words accurately and fluently without overt sounding and blending, e.g. at over 90 words per</w:t>
            </w:r>
            <w:r w:rsidRPr="00122260">
              <w:rPr>
                <w:rFonts w:ascii="Gill Sans MT" w:hAnsi="Gill Sans MT"/>
                <w:color w:val="292526"/>
                <w:spacing w:val="-13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minute, in age-appropriate texts.</w:t>
            </w:r>
          </w:p>
        </w:tc>
        <w:tc>
          <w:tcPr>
            <w:tcW w:w="8700" w:type="dxa"/>
            <w:gridSpan w:val="4"/>
            <w:tcBorders>
              <w:top w:val="single" w:sz="8" w:space="0" w:color="231F20"/>
              <w:left w:val="single" w:sz="24" w:space="0" w:color="231F20"/>
              <w:bottom w:val="none" w:sz="6" w:space="0" w:color="auto"/>
              <w:right w:val="single" w:sz="24" w:space="0" w:color="231F20"/>
            </w:tcBorders>
            <w:shd w:val="clear" w:color="auto" w:fill="B4DDC0"/>
          </w:tcPr>
          <w:p w14:paraId="363B8509" w14:textId="77777777" w:rsidR="00BE50E0" w:rsidRDefault="00BE50E0" w:rsidP="00FE2BBC">
            <w:pPr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  <w:p w14:paraId="246B7640" w14:textId="77777777" w:rsidR="00FE2BBC" w:rsidRDefault="00FE2BBC" w:rsidP="00FE2BBC">
            <w:pPr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At</w:t>
            </w:r>
            <w:r w:rsidRPr="00122260">
              <w:rPr>
                <w:rFonts w:ascii="Gill Sans MT" w:hAnsi="Gill Sans MT"/>
                <w:color w:val="292526"/>
                <w:spacing w:val="-22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this</w:t>
            </w:r>
            <w:r w:rsidRPr="00122260">
              <w:rPr>
                <w:rFonts w:ascii="Gill Sans MT" w:hAnsi="Gill Sans MT"/>
                <w:color w:val="292526"/>
                <w:spacing w:val="-22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stage,</w:t>
            </w:r>
            <w:r w:rsidRPr="00122260">
              <w:rPr>
                <w:rFonts w:ascii="Gill Sans MT" w:hAnsi="Gill Sans MT"/>
                <w:color w:val="292526"/>
                <w:spacing w:val="-22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teaching</w:t>
            </w:r>
            <w:r w:rsidRPr="00122260">
              <w:rPr>
                <w:rFonts w:ascii="Gill Sans MT" w:hAnsi="Gill Sans MT"/>
                <w:color w:val="292526"/>
                <w:spacing w:val="-22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comprehension</w:t>
            </w:r>
            <w:r w:rsidRPr="00122260">
              <w:rPr>
                <w:rFonts w:ascii="Gill Sans MT" w:hAnsi="Gill Sans MT"/>
                <w:color w:val="292526"/>
                <w:spacing w:val="-22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skills</w:t>
            </w:r>
            <w:r w:rsidRPr="00122260">
              <w:rPr>
                <w:rFonts w:ascii="Gill Sans MT" w:hAnsi="Gill Sans MT"/>
                <w:color w:val="292526"/>
                <w:spacing w:val="-21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should</w:t>
            </w:r>
            <w:r w:rsidRPr="00122260">
              <w:rPr>
                <w:rFonts w:ascii="Gill Sans MT" w:hAnsi="Gill Sans MT"/>
                <w:color w:val="292526"/>
                <w:spacing w:val="-22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be</w:t>
            </w:r>
            <w:r w:rsidRPr="00122260">
              <w:rPr>
                <w:rFonts w:ascii="Gill Sans MT" w:hAnsi="Gill Sans MT"/>
                <w:color w:val="292526"/>
                <w:spacing w:val="-22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taking</w:t>
            </w:r>
            <w:r w:rsidRPr="00122260">
              <w:rPr>
                <w:rFonts w:ascii="Gill Sans MT" w:hAnsi="Gill Sans MT"/>
                <w:color w:val="292526"/>
                <w:spacing w:val="-22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precedence</w:t>
            </w:r>
            <w:r w:rsidRPr="00122260">
              <w:rPr>
                <w:rFonts w:ascii="Gill Sans MT" w:hAnsi="Gill Sans MT"/>
                <w:color w:val="292526"/>
                <w:spacing w:val="-22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over</w:t>
            </w:r>
            <w:r w:rsidRPr="00122260">
              <w:rPr>
                <w:rFonts w:ascii="Gill Sans MT" w:hAnsi="Gill Sans MT"/>
                <w:color w:val="292526"/>
                <w:spacing w:val="-22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teaching</w:t>
            </w:r>
            <w:r w:rsidRPr="00122260">
              <w:rPr>
                <w:rFonts w:ascii="Gill Sans MT" w:hAnsi="Gill Sans MT"/>
                <w:color w:val="292526"/>
                <w:spacing w:val="-21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word</w:t>
            </w:r>
            <w:r w:rsidRPr="00122260">
              <w:rPr>
                <w:rFonts w:ascii="Gill Sans MT" w:hAnsi="Gill Sans MT"/>
                <w:color w:val="292526"/>
                <w:spacing w:val="-22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reading</w:t>
            </w:r>
            <w:r w:rsidRPr="00122260">
              <w:rPr>
                <w:rFonts w:ascii="Gill Sans MT" w:hAnsi="Gill Sans MT"/>
                <w:color w:val="292526"/>
                <w:spacing w:val="-22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and fluency specifically. Any focus on word reading should support the development of vocabulary.</w:t>
            </w:r>
          </w:p>
          <w:p w14:paraId="49A42FC5" w14:textId="77777777" w:rsidR="009702E6" w:rsidRDefault="009702E6" w:rsidP="00FE2BBC">
            <w:pPr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  <w:p w14:paraId="3AC96D16" w14:textId="77777777" w:rsidR="009702E6" w:rsidRDefault="009702E6" w:rsidP="00FE2BBC">
            <w:pPr>
              <w:rPr>
                <w:rFonts w:ascii="Gill Sans MT" w:hAnsi="Gill Sans MT"/>
                <w:color w:val="292526"/>
                <w:sz w:val="16"/>
                <w:szCs w:val="16"/>
              </w:rPr>
            </w:pPr>
            <w:r>
              <w:rPr>
                <w:rFonts w:ascii="Gill Sans MT" w:hAnsi="Gill Sans MT"/>
                <w:color w:val="292526"/>
                <w:sz w:val="16"/>
                <w:szCs w:val="16"/>
              </w:rPr>
              <w:t>Develop Fluency by:</w:t>
            </w:r>
          </w:p>
          <w:p w14:paraId="5C6ABAA2" w14:textId="77777777" w:rsidR="00075A9D" w:rsidRDefault="00075A9D" w:rsidP="00FE2BBC">
            <w:pPr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  <w:p w14:paraId="0586CA4C" w14:textId="77777777" w:rsidR="00075A9D" w:rsidRDefault="009702E6" w:rsidP="00FE2BBC">
            <w:pPr>
              <w:rPr>
                <w:rFonts w:ascii="Gill Sans MT" w:hAnsi="Gill Sans MT"/>
                <w:color w:val="292526"/>
                <w:sz w:val="16"/>
                <w:szCs w:val="16"/>
              </w:rPr>
            </w:pPr>
            <w:r>
              <w:rPr>
                <w:rFonts w:ascii="Gill Sans MT" w:hAnsi="Gill Sans MT"/>
                <w:color w:val="292526"/>
                <w:sz w:val="16"/>
                <w:szCs w:val="16"/>
              </w:rPr>
              <w:t>Reading in a variety of</w:t>
            </w:r>
            <w:r w:rsidR="00075A9D" w:rsidRPr="00075A9D">
              <w:rPr>
                <w:rFonts w:ascii="Gill Sans MT" w:hAnsi="Gill Sans MT"/>
                <w:color w:val="292526"/>
                <w:sz w:val="16"/>
                <w:szCs w:val="16"/>
              </w:rPr>
              <w:t xml:space="preserve"> situations e.g. whole class, independent reading groups, book circles</w:t>
            </w:r>
          </w:p>
          <w:p w14:paraId="1F0B793D" w14:textId="77777777" w:rsidR="00BE50E0" w:rsidRDefault="00BE50E0" w:rsidP="00FE2BBC">
            <w:pPr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  <w:p w14:paraId="1636D269" w14:textId="77777777" w:rsidR="00FE2BBC" w:rsidRDefault="00BE50E0" w:rsidP="00FE2BBC">
            <w:pPr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BE50E0">
              <w:rPr>
                <w:rFonts w:ascii="Gill Sans MT" w:hAnsi="Gill Sans MT"/>
                <w:color w:val="292526"/>
                <w:sz w:val="16"/>
                <w:szCs w:val="16"/>
              </w:rPr>
              <w:t>Exploring meaning of words in context</w:t>
            </w:r>
          </w:p>
          <w:p w14:paraId="5032B0EE" w14:textId="77777777" w:rsidR="00FE2BBC" w:rsidRDefault="00FE2BBC" w:rsidP="00FE2BBC">
            <w:pPr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  <w:p w14:paraId="43BA696F" w14:textId="77777777" w:rsidR="00FE2BBC" w:rsidRDefault="00FE2BBC" w:rsidP="00FE2BBC">
            <w:pPr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487CB9">
              <w:rPr>
                <w:rFonts w:ascii="Gill Sans MT" w:hAnsi="Gill Sans MT"/>
                <w:color w:val="292526"/>
                <w:sz w:val="16"/>
                <w:szCs w:val="16"/>
              </w:rPr>
              <w:t>Maintain positive attitudes to reading and under</w:t>
            </w:r>
            <w:r>
              <w:rPr>
                <w:rFonts w:ascii="Gill Sans MT" w:hAnsi="Gill Sans MT"/>
                <w:color w:val="292526"/>
                <w:sz w:val="16"/>
                <w:szCs w:val="16"/>
              </w:rPr>
              <w:t>standing what they read</w:t>
            </w:r>
          </w:p>
          <w:p w14:paraId="616BB265" w14:textId="77777777" w:rsidR="00FE2BBC" w:rsidRDefault="00FE2BBC" w:rsidP="00FE2BBC">
            <w:pPr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  <w:p w14:paraId="7BA7BC2E" w14:textId="77777777" w:rsidR="00BE50E0" w:rsidRDefault="00FE2BBC" w:rsidP="00FE2BBC">
            <w:pPr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487CB9">
              <w:rPr>
                <w:rFonts w:ascii="Gill Sans MT" w:hAnsi="Gill Sans MT"/>
                <w:color w:val="292526"/>
                <w:sz w:val="16"/>
                <w:szCs w:val="16"/>
              </w:rPr>
              <w:t>Listening to, reading and discussing an increasingly wide range of fiction</w:t>
            </w:r>
            <w:r w:rsidR="004F2901">
              <w:rPr>
                <w:rFonts w:ascii="Gill Sans MT" w:hAnsi="Gill Sans MT"/>
                <w:color w:val="292526"/>
                <w:sz w:val="16"/>
                <w:szCs w:val="16"/>
              </w:rPr>
              <w:t xml:space="preserve">, poetry, plays and non-fiction </w:t>
            </w:r>
            <w:r w:rsidR="004F2901" w:rsidRPr="004F2901">
              <w:rPr>
                <w:rFonts w:ascii="Gill Sans MT" w:hAnsi="Gill Sans MT"/>
                <w:color w:val="292526"/>
                <w:sz w:val="16"/>
                <w:szCs w:val="16"/>
              </w:rPr>
              <w:t>in different forms e.g. advertisements, formal speeches, leaflets, magazines, electronic texts</w:t>
            </w:r>
          </w:p>
          <w:p w14:paraId="6CEB3BB3" w14:textId="77777777" w:rsidR="00FE2BBC" w:rsidRDefault="00FE2BBC" w:rsidP="00FE2BBC">
            <w:pPr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487CB9">
              <w:rPr>
                <w:rFonts w:ascii="Gill Sans MT" w:hAnsi="Gill Sans MT"/>
                <w:color w:val="292526"/>
                <w:sz w:val="16"/>
                <w:szCs w:val="16"/>
              </w:rPr>
              <w:t xml:space="preserve">   </w:t>
            </w:r>
          </w:p>
          <w:p w14:paraId="175E4022" w14:textId="77777777" w:rsidR="00FE2BBC" w:rsidRDefault="00FE2BBC" w:rsidP="00FE2BBC">
            <w:pPr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487CB9">
              <w:rPr>
                <w:rFonts w:ascii="Gill Sans MT" w:hAnsi="Gill Sans MT"/>
                <w:color w:val="292526"/>
                <w:sz w:val="16"/>
                <w:szCs w:val="16"/>
              </w:rPr>
              <w:t xml:space="preserve">Regularly listening to whole novels read aloud by the teacher from an increasing range of authors, which they may not choose themselves.  </w:t>
            </w:r>
          </w:p>
          <w:p w14:paraId="15CF26CE" w14:textId="77777777" w:rsidR="00BE50E0" w:rsidRDefault="00BE50E0" w:rsidP="00FE2BBC">
            <w:pPr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  <w:p w14:paraId="47106721" w14:textId="77777777" w:rsidR="00BE50E0" w:rsidRDefault="00BE50E0" w:rsidP="00FE2BBC">
            <w:pPr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BE50E0">
              <w:rPr>
                <w:rFonts w:ascii="Gill Sans MT" w:hAnsi="Gill Sans MT"/>
                <w:color w:val="292526"/>
                <w:sz w:val="16"/>
                <w:szCs w:val="16"/>
              </w:rPr>
              <w:t xml:space="preserve">Recommending books  to their </w:t>
            </w:r>
            <w:r>
              <w:rPr>
                <w:rFonts w:ascii="Gill Sans MT" w:hAnsi="Gill Sans MT"/>
                <w:color w:val="292526"/>
                <w:sz w:val="16"/>
                <w:szCs w:val="16"/>
              </w:rPr>
              <w:t xml:space="preserve">peers with reasons for choices </w:t>
            </w:r>
          </w:p>
          <w:p w14:paraId="5B5142F7" w14:textId="77777777" w:rsidR="00BE50E0" w:rsidRDefault="00BE50E0" w:rsidP="00FE2BBC">
            <w:pPr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  <w:p w14:paraId="5782DFBC" w14:textId="77777777" w:rsidR="00BE50E0" w:rsidRDefault="00BE50E0" w:rsidP="00FE2BBC">
            <w:pPr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BE50E0">
              <w:rPr>
                <w:rFonts w:ascii="Gill Sans MT" w:hAnsi="Gill Sans MT"/>
                <w:color w:val="292526"/>
                <w:sz w:val="16"/>
                <w:szCs w:val="16"/>
              </w:rPr>
              <w:t>Reading books and texts that are structured in differen</w:t>
            </w:r>
            <w:r>
              <w:rPr>
                <w:rFonts w:ascii="Gill Sans MT" w:hAnsi="Gill Sans MT"/>
                <w:color w:val="292526"/>
                <w:sz w:val="16"/>
                <w:szCs w:val="16"/>
              </w:rPr>
              <w:t xml:space="preserve">t ways for a range of purposes </w:t>
            </w:r>
          </w:p>
          <w:p w14:paraId="52CE1F9D" w14:textId="77777777" w:rsidR="00BE50E0" w:rsidRDefault="00BE50E0" w:rsidP="00FE2BBC">
            <w:pPr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  <w:p w14:paraId="489FAE97" w14:textId="77777777" w:rsidR="00BE50E0" w:rsidRDefault="00BE50E0" w:rsidP="00FE2BBC">
            <w:pPr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BE50E0">
              <w:rPr>
                <w:rFonts w:ascii="Gill Sans MT" w:hAnsi="Gill Sans MT"/>
                <w:color w:val="292526"/>
                <w:sz w:val="16"/>
                <w:szCs w:val="16"/>
              </w:rPr>
              <w:t xml:space="preserve">Expressing preferences about a wider range of books including modern fiction, traditional stories and </w:t>
            </w:r>
            <w:r>
              <w:rPr>
                <w:rFonts w:ascii="Gill Sans MT" w:hAnsi="Gill Sans MT"/>
                <w:color w:val="292526"/>
                <w:sz w:val="16"/>
                <w:szCs w:val="16"/>
              </w:rPr>
              <w:t xml:space="preserve">myths and legends </w:t>
            </w:r>
          </w:p>
          <w:p w14:paraId="30F9A78E" w14:textId="77777777" w:rsidR="00FE2BBC" w:rsidRDefault="00FE2BBC" w:rsidP="00FE2BBC"/>
          <w:p w14:paraId="749DBE1C" w14:textId="77777777" w:rsidR="00FE2BBC" w:rsidRPr="00122260" w:rsidRDefault="00FE2BBC" w:rsidP="00122260">
            <w:pPr>
              <w:pStyle w:val="TableParagraph"/>
              <w:kinsoku w:val="0"/>
              <w:overflowPunct w:val="0"/>
              <w:spacing w:before="59" w:line="188" w:lineRule="exact"/>
              <w:ind w:left="356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</w:tc>
      </w:tr>
    </w:tbl>
    <w:p w14:paraId="4570866A" w14:textId="77777777" w:rsidR="00766586" w:rsidRDefault="00766586">
      <w:pPr>
        <w:rPr>
          <w:b/>
          <w:bCs/>
          <w:sz w:val="26"/>
          <w:szCs w:val="26"/>
        </w:rPr>
        <w:sectPr w:rsidR="00766586">
          <w:pgSz w:w="16840" w:h="11910" w:orient="landscape"/>
          <w:pgMar w:top="740" w:right="140" w:bottom="900" w:left="240" w:header="0" w:footer="706" w:gutter="0"/>
          <w:cols w:space="720"/>
          <w:noEndnote/>
        </w:sect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"/>
        <w:gridCol w:w="2175"/>
        <w:gridCol w:w="2175"/>
        <w:gridCol w:w="2175"/>
        <w:gridCol w:w="2175"/>
        <w:gridCol w:w="2175"/>
        <w:gridCol w:w="2175"/>
        <w:gridCol w:w="2175"/>
      </w:tblGrid>
      <w:tr w:rsidR="00766586" w14:paraId="102BD3F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/>
        </w:trPr>
        <w:tc>
          <w:tcPr>
            <w:tcW w:w="934" w:type="dxa"/>
            <w:vMerge w:val="restart"/>
            <w:tcBorders>
              <w:top w:val="single" w:sz="24" w:space="0" w:color="231F20"/>
              <w:left w:val="single" w:sz="24" w:space="0" w:color="231F20"/>
              <w:bottom w:val="single" w:sz="24" w:space="0" w:color="231F20"/>
              <w:right w:val="single" w:sz="24" w:space="0" w:color="231F20"/>
            </w:tcBorders>
            <w:textDirection w:val="tbRl"/>
          </w:tcPr>
          <w:p w14:paraId="08E16AE0" w14:textId="77777777" w:rsidR="00766586" w:rsidRDefault="00766586">
            <w:pPr>
              <w:pStyle w:val="TableParagraph"/>
              <w:kinsoku w:val="0"/>
              <w:overflowPunct w:val="0"/>
              <w:spacing w:before="172"/>
              <w:ind w:left="87" w:right="64" w:firstLine="255"/>
              <w:jc w:val="left"/>
              <w:rPr>
                <w:b/>
                <w:bCs/>
                <w:color w:val="292526"/>
                <w:sz w:val="20"/>
                <w:szCs w:val="20"/>
              </w:rPr>
            </w:pPr>
            <w:hyperlink r:id="rId11" w:history="1">
              <w:r>
                <w:rPr>
                  <w:b/>
                  <w:bCs/>
                  <w:color w:val="292526"/>
                  <w:sz w:val="20"/>
                  <w:szCs w:val="20"/>
                </w:rPr>
                <w:t>Reading – Comprehension</w:t>
              </w:r>
            </w:hyperlink>
          </w:p>
        </w:tc>
        <w:tc>
          <w:tcPr>
            <w:tcW w:w="2175" w:type="dxa"/>
            <w:tcBorders>
              <w:top w:val="single" w:sz="24" w:space="0" w:color="231F20"/>
              <w:left w:val="single" w:sz="24" w:space="0" w:color="231F20"/>
              <w:bottom w:val="single" w:sz="18" w:space="0" w:color="231F20"/>
              <w:right w:val="single" w:sz="24" w:space="0" w:color="231F20"/>
            </w:tcBorders>
          </w:tcPr>
          <w:p w14:paraId="4ACDC919" w14:textId="77777777" w:rsidR="00766586" w:rsidRDefault="00766586">
            <w:pPr>
              <w:pStyle w:val="TableParagraph"/>
              <w:kinsoku w:val="0"/>
              <w:overflowPunct w:val="0"/>
              <w:spacing w:before="91" w:line="180" w:lineRule="auto"/>
              <w:ind w:left="837" w:right="21" w:hanging="658"/>
              <w:jc w:val="left"/>
              <w:rPr>
                <w:b/>
                <w:bCs/>
                <w:color w:val="292526"/>
                <w:sz w:val="20"/>
                <w:szCs w:val="20"/>
              </w:rPr>
            </w:pPr>
            <w:r>
              <w:rPr>
                <w:b/>
                <w:bCs/>
                <w:color w:val="292526"/>
                <w:sz w:val="20"/>
                <w:szCs w:val="20"/>
              </w:rPr>
              <w:t xml:space="preserve">EYFS (30 - 50mths </w:t>
            </w:r>
            <w:r>
              <w:rPr>
                <w:b/>
                <w:bCs/>
                <w:color w:val="292526"/>
                <w:spacing w:val="-8"/>
                <w:sz w:val="20"/>
                <w:szCs w:val="20"/>
              </w:rPr>
              <w:t xml:space="preserve">to </w:t>
            </w:r>
            <w:r>
              <w:rPr>
                <w:b/>
                <w:bCs/>
                <w:color w:val="292526"/>
                <w:sz w:val="20"/>
                <w:szCs w:val="20"/>
              </w:rPr>
              <w:t>ELGs)</w:t>
            </w:r>
          </w:p>
        </w:tc>
        <w:tc>
          <w:tcPr>
            <w:tcW w:w="4350" w:type="dxa"/>
            <w:gridSpan w:val="2"/>
            <w:tcBorders>
              <w:top w:val="single" w:sz="24" w:space="0" w:color="231F20"/>
              <w:left w:val="single" w:sz="24" w:space="0" w:color="231F20"/>
              <w:bottom w:val="single" w:sz="18" w:space="0" w:color="231F20"/>
              <w:right w:val="single" w:sz="18" w:space="0" w:color="231F20"/>
            </w:tcBorders>
          </w:tcPr>
          <w:p w14:paraId="53A8A6FD" w14:textId="77777777" w:rsidR="00766586" w:rsidRDefault="00766586">
            <w:pPr>
              <w:pStyle w:val="TableParagraph"/>
              <w:kinsoku w:val="0"/>
              <w:overflowPunct w:val="0"/>
              <w:spacing w:before="64"/>
              <w:ind w:left="1861" w:right="1812"/>
              <w:rPr>
                <w:b/>
                <w:bCs/>
                <w:color w:val="292526"/>
                <w:sz w:val="32"/>
                <w:szCs w:val="32"/>
              </w:rPr>
            </w:pPr>
            <w:r>
              <w:rPr>
                <w:b/>
                <w:bCs/>
                <w:color w:val="292526"/>
                <w:sz w:val="32"/>
                <w:szCs w:val="32"/>
              </w:rPr>
              <w:t>KS1</w:t>
            </w:r>
          </w:p>
        </w:tc>
        <w:tc>
          <w:tcPr>
            <w:tcW w:w="8700" w:type="dxa"/>
            <w:gridSpan w:val="4"/>
            <w:tcBorders>
              <w:top w:val="single" w:sz="24" w:space="0" w:color="231F20"/>
              <w:left w:val="single" w:sz="18" w:space="0" w:color="231F20"/>
              <w:bottom w:val="single" w:sz="18" w:space="0" w:color="231F20"/>
              <w:right w:val="single" w:sz="24" w:space="0" w:color="231F20"/>
            </w:tcBorders>
          </w:tcPr>
          <w:p w14:paraId="081B08C3" w14:textId="77777777" w:rsidR="00766586" w:rsidRDefault="00766586">
            <w:pPr>
              <w:pStyle w:val="TableParagraph"/>
              <w:kinsoku w:val="0"/>
              <w:overflowPunct w:val="0"/>
              <w:spacing w:before="64"/>
              <w:ind w:left="4042" w:right="3982"/>
              <w:rPr>
                <w:b/>
                <w:bCs/>
                <w:color w:val="292526"/>
                <w:sz w:val="32"/>
                <w:szCs w:val="32"/>
              </w:rPr>
            </w:pPr>
            <w:r>
              <w:rPr>
                <w:b/>
                <w:bCs/>
                <w:color w:val="292526"/>
                <w:sz w:val="32"/>
                <w:szCs w:val="32"/>
              </w:rPr>
              <w:t>KS2</w:t>
            </w:r>
          </w:p>
        </w:tc>
      </w:tr>
      <w:tr w:rsidR="00766586" w14:paraId="059F9A4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9"/>
        </w:trPr>
        <w:tc>
          <w:tcPr>
            <w:tcW w:w="934" w:type="dxa"/>
            <w:vMerge/>
            <w:tcBorders>
              <w:top w:val="nil"/>
              <w:left w:val="single" w:sz="24" w:space="0" w:color="231F20"/>
              <w:bottom w:val="single" w:sz="24" w:space="0" w:color="231F20"/>
              <w:right w:val="single" w:sz="24" w:space="0" w:color="231F20"/>
            </w:tcBorders>
            <w:textDirection w:val="tbRl"/>
          </w:tcPr>
          <w:p w14:paraId="7C6E99BE" w14:textId="77777777" w:rsidR="00766586" w:rsidRDefault="00766586">
            <w:pPr>
              <w:rPr>
                <w:b/>
                <w:bCs/>
                <w:sz w:val="2"/>
                <w:szCs w:val="2"/>
              </w:rPr>
            </w:pPr>
          </w:p>
        </w:tc>
        <w:tc>
          <w:tcPr>
            <w:tcW w:w="2175" w:type="dxa"/>
            <w:tcBorders>
              <w:top w:val="single" w:sz="18" w:space="0" w:color="231F20"/>
              <w:left w:val="single" w:sz="24" w:space="0" w:color="231F20"/>
              <w:bottom w:val="single" w:sz="24" w:space="0" w:color="231F20"/>
              <w:right w:val="single" w:sz="24" w:space="0" w:color="231F20"/>
            </w:tcBorders>
          </w:tcPr>
          <w:p w14:paraId="3A0CFC05" w14:textId="77777777" w:rsidR="00766586" w:rsidRDefault="00766586">
            <w:pPr>
              <w:pStyle w:val="TableParagraph"/>
              <w:kinsoku w:val="0"/>
              <w:overflowPunct w:val="0"/>
              <w:spacing w:before="140"/>
              <w:ind w:left="414"/>
              <w:jc w:val="left"/>
              <w:rPr>
                <w:b/>
                <w:bCs/>
                <w:color w:val="F6862A"/>
                <w:sz w:val="20"/>
                <w:szCs w:val="20"/>
              </w:rPr>
            </w:pPr>
            <w:r>
              <w:rPr>
                <w:b/>
                <w:bCs/>
                <w:color w:val="F6862A"/>
                <w:sz w:val="20"/>
                <w:szCs w:val="20"/>
              </w:rPr>
              <w:t>30 – 50 months</w:t>
            </w:r>
          </w:p>
          <w:p w14:paraId="1F2D182C" w14:textId="77777777" w:rsidR="00766586" w:rsidRDefault="00766586">
            <w:pPr>
              <w:pStyle w:val="TableParagraph"/>
              <w:kinsoku w:val="0"/>
              <w:overflowPunct w:val="0"/>
              <w:spacing w:before="25" w:line="264" w:lineRule="auto"/>
              <w:ind w:left="209" w:right="132" w:firstLine="204"/>
              <w:jc w:val="left"/>
              <w:rPr>
                <w:b/>
                <w:bCs/>
                <w:color w:val="00A650"/>
                <w:w w:val="95"/>
                <w:sz w:val="20"/>
                <w:szCs w:val="20"/>
              </w:rPr>
            </w:pPr>
            <w:r>
              <w:rPr>
                <w:b/>
                <w:bCs/>
                <w:color w:val="00689E"/>
                <w:sz w:val="20"/>
                <w:szCs w:val="20"/>
              </w:rPr>
              <w:t>40 – 60 months</w:t>
            </w:r>
            <w:r>
              <w:rPr>
                <w:b/>
                <w:bCs/>
                <w:color w:val="00A65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A650"/>
                <w:w w:val="95"/>
                <w:sz w:val="20"/>
                <w:szCs w:val="20"/>
              </w:rPr>
              <w:t>Early Learning Goals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24" w:space="0" w:color="231F20"/>
              <w:bottom w:val="single" w:sz="24" w:space="0" w:color="231F20"/>
              <w:right w:val="single" w:sz="8" w:space="0" w:color="231F20"/>
            </w:tcBorders>
          </w:tcPr>
          <w:p w14:paraId="200506FC" w14:textId="77777777" w:rsidR="00766586" w:rsidRDefault="00766586">
            <w:pPr>
              <w:pStyle w:val="TableParagraph"/>
              <w:kinsoku w:val="0"/>
              <w:overflowPunct w:val="0"/>
              <w:spacing w:before="9"/>
              <w:jc w:val="left"/>
              <w:rPr>
                <w:b/>
                <w:bCs/>
                <w:sz w:val="32"/>
                <w:szCs w:val="32"/>
              </w:rPr>
            </w:pPr>
          </w:p>
          <w:p w14:paraId="7BE9B175" w14:textId="77777777" w:rsidR="00766586" w:rsidRDefault="00766586">
            <w:pPr>
              <w:pStyle w:val="TableParagraph"/>
              <w:kinsoku w:val="0"/>
              <w:overflowPunct w:val="0"/>
              <w:ind w:left="179" w:right="142"/>
              <w:rPr>
                <w:b/>
                <w:bCs/>
                <w:color w:val="292526"/>
                <w:sz w:val="22"/>
                <w:szCs w:val="22"/>
              </w:rPr>
            </w:pPr>
            <w:r>
              <w:rPr>
                <w:b/>
                <w:bCs/>
                <w:color w:val="292526"/>
                <w:sz w:val="22"/>
                <w:szCs w:val="22"/>
              </w:rPr>
              <w:t>Year 1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18" w:space="0" w:color="231F20"/>
            </w:tcBorders>
          </w:tcPr>
          <w:p w14:paraId="4F49D362" w14:textId="77777777" w:rsidR="00766586" w:rsidRDefault="00766586">
            <w:pPr>
              <w:pStyle w:val="TableParagraph"/>
              <w:kinsoku w:val="0"/>
              <w:overflowPunct w:val="0"/>
              <w:spacing w:before="9"/>
              <w:jc w:val="left"/>
              <w:rPr>
                <w:b/>
                <w:bCs/>
                <w:sz w:val="32"/>
                <w:szCs w:val="32"/>
              </w:rPr>
            </w:pPr>
          </w:p>
          <w:p w14:paraId="5E3F366F" w14:textId="77777777" w:rsidR="00766586" w:rsidRDefault="00766586">
            <w:pPr>
              <w:pStyle w:val="TableParagraph"/>
              <w:kinsoku w:val="0"/>
              <w:overflowPunct w:val="0"/>
              <w:ind w:left="755" w:right="686"/>
              <w:rPr>
                <w:b/>
                <w:bCs/>
                <w:color w:val="292526"/>
                <w:sz w:val="22"/>
                <w:szCs w:val="22"/>
              </w:rPr>
            </w:pPr>
            <w:r>
              <w:rPr>
                <w:b/>
                <w:bCs/>
                <w:color w:val="292526"/>
                <w:sz w:val="22"/>
                <w:szCs w:val="22"/>
              </w:rPr>
              <w:t>Year 2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18" w:space="0" w:color="231F20"/>
              <w:bottom w:val="single" w:sz="24" w:space="0" w:color="231F20"/>
              <w:right w:val="single" w:sz="8" w:space="0" w:color="231F20"/>
            </w:tcBorders>
          </w:tcPr>
          <w:p w14:paraId="3A182661" w14:textId="77777777" w:rsidR="00766586" w:rsidRDefault="00766586">
            <w:pPr>
              <w:pStyle w:val="TableParagraph"/>
              <w:kinsoku w:val="0"/>
              <w:overflowPunct w:val="0"/>
              <w:spacing w:before="9"/>
              <w:jc w:val="left"/>
              <w:rPr>
                <w:b/>
                <w:bCs/>
                <w:sz w:val="32"/>
                <w:szCs w:val="32"/>
              </w:rPr>
            </w:pPr>
          </w:p>
          <w:p w14:paraId="4B8519D9" w14:textId="77777777" w:rsidR="00766586" w:rsidRDefault="00766586">
            <w:pPr>
              <w:pStyle w:val="TableParagraph"/>
              <w:kinsoku w:val="0"/>
              <w:overflowPunct w:val="0"/>
              <w:ind w:left="741" w:right="699"/>
              <w:rPr>
                <w:b/>
                <w:bCs/>
                <w:color w:val="292526"/>
                <w:sz w:val="22"/>
                <w:szCs w:val="22"/>
              </w:rPr>
            </w:pPr>
            <w:r>
              <w:rPr>
                <w:b/>
                <w:bCs/>
                <w:color w:val="292526"/>
                <w:sz w:val="22"/>
                <w:szCs w:val="22"/>
              </w:rPr>
              <w:t>Year 3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8" w:space="0" w:color="231F20"/>
            </w:tcBorders>
          </w:tcPr>
          <w:p w14:paraId="4C3D8607" w14:textId="77777777" w:rsidR="00766586" w:rsidRDefault="00766586">
            <w:pPr>
              <w:pStyle w:val="TableParagraph"/>
              <w:kinsoku w:val="0"/>
              <w:overflowPunct w:val="0"/>
              <w:spacing w:before="9"/>
              <w:jc w:val="left"/>
              <w:rPr>
                <w:b/>
                <w:bCs/>
                <w:sz w:val="32"/>
                <w:szCs w:val="32"/>
              </w:rPr>
            </w:pPr>
          </w:p>
          <w:p w14:paraId="6F4B9F78" w14:textId="77777777" w:rsidR="00766586" w:rsidRDefault="00766586">
            <w:pPr>
              <w:pStyle w:val="TableParagraph"/>
              <w:kinsoku w:val="0"/>
              <w:overflowPunct w:val="0"/>
              <w:ind w:left="103" w:right="50"/>
              <w:rPr>
                <w:b/>
                <w:bCs/>
                <w:color w:val="292526"/>
                <w:sz w:val="22"/>
                <w:szCs w:val="22"/>
              </w:rPr>
            </w:pPr>
            <w:r>
              <w:rPr>
                <w:b/>
                <w:bCs/>
                <w:color w:val="292526"/>
                <w:sz w:val="22"/>
                <w:szCs w:val="22"/>
              </w:rPr>
              <w:t>Year 4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8" w:space="0" w:color="231F20"/>
            </w:tcBorders>
          </w:tcPr>
          <w:p w14:paraId="4331B222" w14:textId="77777777" w:rsidR="00766586" w:rsidRDefault="00766586">
            <w:pPr>
              <w:pStyle w:val="TableParagraph"/>
              <w:kinsoku w:val="0"/>
              <w:overflowPunct w:val="0"/>
              <w:spacing w:before="9"/>
              <w:jc w:val="left"/>
              <w:rPr>
                <w:b/>
                <w:bCs/>
                <w:sz w:val="32"/>
                <w:szCs w:val="32"/>
              </w:rPr>
            </w:pPr>
          </w:p>
          <w:p w14:paraId="648B9FC9" w14:textId="77777777" w:rsidR="00766586" w:rsidRDefault="00766586">
            <w:pPr>
              <w:pStyle w:val="TableParagraph"/>
              <w:kinsoku w:val="0"/>
              <w:overflowPunct w:val="0"/>
              <w:ind w:left="102" w:right="50"/>
              <w:rPr>
                <w:b/>
                <w:bCs/>
                <w:color w:val="292526"/>
                <w:sz w:val="22"/>
                <w:szCs w:val="22"/>
              </w:rPr>
            </w:pPr>
            <w:r>
              <w:rPr>
                <w:b/>
                <w:bCs/>
                <w:color w:val="292526"/>
                <w:sz w:val="22"/>
                <w:szCs w:val="22"/>
              </w:rPr>
              <w:t>Year 5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24" w:space="0" w:color="231F20"/>
            </w:tcBorders>
          </w:tcPr>
          <w:p w14:paraId="5B7DCF43" w14:textId="77777777" w:rsidR="00766586" w:rsidRDefault="00766586">
            <w:pPr>
              <w:pStyle w:val="TableParagraph"/>
              <w:kinsoku w:val="0"/>
              <w:overflowPunct w:val="0"/>
              <w:spacing w:before="9"/>
              <w:jc w:val="left"/>
              <w:rPr>
                <w:b/>
                <w:bCs/>
                <w:sz w:val="32"/>
                <w:szCs w:val="32"/>
              </w:rPr>
            </w:pPr>
          </w:p>
          <w:p w14:paraId="0485371A" w14:textId="77777777" w:rsidR="00766586" w:rsidRDefault="00766586">
            <w:pPr>
              <w:pStyle w:val="TableParagraph"/>
              <w:kinsoku w:val="0"/>
              <w:overflowPunct w:val="0"/>
              <w:ind w:left="180" w:right="109"/>
              <w:rPr>
                <w:b/>
                <w:bCs/>
                <w:color w:val="292526"/>
                <w:sz w:val="22"/>
                <w:szCs w:val="22"/>
              </w:rPr>
            </w:pPr>
            <w:r>
              <w:rPr>
                <w:b/>
                <w:bCs/>
                <w:color w:val="292526"/>
                <w:sz w:val="22"/>
                <w:szCs w:val="22"/>
              </w:rPr>
              <w:t>Year 6</w:t>
            </w:r>
          </w:p>
        </w:tc>
      </w:tr>
      <w:tr w:rsidR="00766586" w14:paraId="0727256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5"/>
        </w:trPr>
        <w:tc>
          <w:tcPr>
            <w:tcW w:w="934" w:type="dxa"/>
            <w:tcBorders>
              <w:top w:val="single" w:sz="24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  <w:textDirection w:val="tbRl"/>
          </w:tcPr>
          <w:p w14:paraId="56EEEB6A" w14:textId="77777777" w:rsidR="00766586" w:rsidRDefault="00766586">
            <w:pPr>
              <w:pStyle w:val="TableParagraph"/>
              <w:kinsoku w:val="0"/>
              <w:overflowPunct w:val="0"/>
              <w:spacing w:before="119" w:line="249" w:lineRule="auto"/>
              <w:ind w:left="178" w:firstLine="263"/>
              <w:jc w:val="left"/>
              <w:rPr>
                <w:b/>
                <w:bCs/>
                <w:color w:val="292526"/>
              </w:rPr>
            </w:pPr>
            <w:hyperlink r:id="rId12" w:history="1">
              <w:r>
                <w:rPr>
                  <w:b/>
                  <w:bCs/>
                  <w:color w:val="292526"/>
                </w:rPr>
                <w:t>Understanding and Correcting Inaccuracies</w:t>
              </w:r>
            </w:hyperlink>
          </w:p>
        </w:tc>
        <w:tc>
          <w:tcPr>
            <w:tcW w:w="2175" w:type="dxa"/>
            <w:tcBorders>
              <w:top w:val="single" w:sz="24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</w:tcPr>
          <w:p w14:paraId="26CA15E1" w14:textId="77777777" w:rsidR="00766586" w:rsidRDefault="00766586">
            <w:pPr>
              <w:pStyle w:val="TableParagraph"/>
              <w:kinsoku w:val="0"/>
              <w:overflowPunct w:val="0"/>
              <w:spacing w:before="47"/>
              <w:ind w:left="111" w:right="52"/>
              <w:rPr>
                <w:color w:val="F6862A"/>
                <w:sz w:val="18"/>
                <w:szCs w:val="18"/>
              </w:rPr>
            </w:pPr>
            <w:r>
              <w:rPr>
                <w:color w:val="F6862A"/>
                <w:w w:val="95"/>
                <w:sz w:val="18"/>
                <w:szCs w:val="18"/>
              </w:rPr>
              <w:t xml:space="preserve">To know that print carries meaning and, in English, </w:t>
            </w:r>
            <w:r>
              <w:rPr>
                <w:color w:val="F6862A"/>
                <w:sz w:val="18"/>
                <w:szCs w:val="18"/>
              </w:rPr>
              <w:t>is read from left to right and top to bottom.</w:t>
            </w:r>
          </w:p>
          <w:p w14:paraId="31B62072" w14:textId="77777777" w:rsidR="00766586" w:rsidRDefault="00766586">
            <w:pPr>
              <w:pStyle w:val="TableParagraph"/>
              <w:kinsoku w:val="0"/>
              <w:overflowPunct w:val="0"/>
              <w:spacing w:before="170"/>
              <w:ind w:left="229"/>
              <w:jc w:val="left"/>
              <w:rPr>
                <w:color w:val="00689E"/>
                <w:sz w:val="18"/>
                <w:szCs w:val="18"/>
              </w:rPr>
            </w:pPr>
            <w:r>
              <w:rPr>
                <w:color w:val="00689E"/>
                <w:sz w:val="18"/>
                <w:szCs w:val="18"/>
              </w:rPr>
              <w:t>To understand humour,</w:t>
            </w:r>
          </w:p>
          <w:p w14:paraId="330788BC" w14:textId="77777777" w:rsidR="00766586" w:rsidRDefault="00766586">
            <w:pPr>
              <w:pStyle w:val="TableParagraph"/>
              <w:kinsoku w:val="0"/>
              <w:overflowPunct w:val="0"/>
              <w:ind w:left="867" w:right="21" w:hanging="611"/>
              <w:jc w:val="left"/>
              <w:rPr>
                <w:color w:val="00689E"/>
                <w:sz w:val="18"/>
                <w:szCs w:val="18"/>
              </w:rPr>
            </w:pPr>
            <w:r>
              <w:rPr>
                <w:color w:val="00689E"/>
                <w:w w:val="95"/>
                <w:sz w:val="18"/>
                <w:szCs w:val="18"/>
              </w:rPr>
              <w:t xml:space="preserve">e.g. nonsense rhymes, </w:t>
            </w:r>
            <w:r>
              <w:rPr>
                <w:color w:val="00689E"/>
                <w:sz w:val="18"/>
                <w:szCs w:val="18"/>
              </w:rPr>
              <w:t>jokes.</w:t>
            </w:r>
          </w:p>
        </w:tc>
        <w:tc>
          <w:tcPr>
            <w:tcW w:w="2175" w:type="dxa"/>
            <w:tcBorders>
              <w:top w:val="single" w:sz="24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43156D89" w14:textId="77777777" w:rsidR="00766586" w:rsidRDefault="00766586" w:rsidP="00122260">
            <w:pPr>
              <w:pStyle w:val="TableParagraph"/>
              <w:kinsoku w:val="0"/>
              <w:overflowPunct w:val="0"/>
              <w:spacing w:before="47" w:line="244" w:lineRule="auto"/>
              <w:ind w:left="178" w:right="139" w:hanging="1"/>
              <w:jc w:val="left"/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check that a text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makes</w:t>
            </w:r>
            <w:r w:rsidRPr="00122260">
              <w:rPr>
                <w:rFonts w:ascii="Gill Sans MT" w:hAnsi="Gill Sans MT"/>
                <w:color w:val="292526"/>
                <w:spacing w:val="-12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sense</w:t>
            </w:r>
            <w:r w:rsidRPr="00122260">
              <w:rPr>
                <w:rFonts w:ascii="Gill Sans MT" w:hAnsi="Gill Sans MT"/>
                <w:color w:val="292526"/>
                <w:spacing w:val="-12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to</w:t>
            </w:r>
            <w:r w:rsidRPr="00122260">
              <w:rPr>
                <w:rFonts w:ascii="Gill Sans MT" w:hAnsi="Gill Sans MT"/>
                <w:color w:val="292526"/>
                <w:spacing w:val="-11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them</w:t>
            </w:r>
            <w:r w:rsidRPr="00122260">
              <w:rPr>
                <w:rFonts w:ascii="Gill Sans MT" w:hAnsi="Gill Sans MT"/>
                <w:color w:val="292526"/>
                <w:spacing w:val="-12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 xml:space="preserve">as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they read and to self- </w:t>
            </w:r>
            <w:r w:rsidRPr="00122260"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  <w:t>correct.</w:t>
            </w:r>
          </w:p>
          <w:p w14:paraId="2818076C" w14:textId="77777777" w:rsidR="00DE68FC" w:rsidRDefault="00DE68FC" w:rsidP="00122260">
            <w:pPr>
              <w:pStyle w:val="TableParagraph"/>
              <w:kinsoku w:val="0"/>
              <w:overflowPunct w:val="0"/>
              <w:spacing w:before="47" w:line="244" w:lineRule="auto"/>
              <w:ind w:left="178" w:right="139" w:hanging="1"/>
              <w:jc w:val="left"/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</w:pPr>
          </w:p>
          <w:p w14:paraId="3CE18E3B" w14:textId="77777777" w:rsidR="00DE68FC" w:rsidRPr="00122260" w:rsidRDefault="00DE68FC" w:rsidP="00122260">
            <w:pPr>
              <w:pStyle w:val="TableParagraph"/>
              <w:kinsoku w:val="0"/>
              <w:overflowPunct w:val="0"/>
              <w:spacing w:before="47" w:line="244" w:lineRule="auto"/>
              <w:ind w:left="178" w:right="139" w:hanging="1"/>
              <w:jc w:val="left"/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</w:pPr>
            <w:r w:rsidRPr="00DE68FC"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  <w:t>Listening to a range of texts at a level beyond that at which they can read independently including stories, non-fiction and poems</w:t>
            </w:r>
          </w:p>
        </w:tc>
        <w:tc>
          <w:tcPr>
            <w:tcW w:w="2175" w:type="dxa"/>
            <w:tcBorders>
              <w:top w:val="single" w:sz="24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</w:tcPr>
          <w:p w14:paraId="341A38AA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47" w:line="244" w:lineRule="auto"/>
              <w:ind w:left="113" w:right="135" w:hanging="1"/>
              <w:jc w:val="left"/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5"/>
                <w:w w:val="9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show</w:t>
            </w:r>
            <w:r w:rsidRPr="00122260">
              <w:rPr>
                <w:rFonts w:ascii="Gill Sans MT" w:hAnsi="Gill Sans MT"/>
                <w:color w:val="292526"/>
                <w:spacing w:val="-27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 xml:space="preserve">understanding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by </w:t>
            </w:r>
            <w:r w:rsidRPr="00122260"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  <w:t xml:space="preserve">drawing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on what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they</w:t>
            </w:r>
            <w:r w:rsidRPr="00122260">
              <w:rPr>
                <w:rFonts w:ascii="Gill Sans MT" w:hAnsi="Gill Sans MT"/>
                <w:color w:val="292526"/>
                <w:spacing w:val="-12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already</w:t>
            </w:r>
            <w:r w:rsidRPr="00122260">
              <w:rPr>
                <w:rFonts w:ascii="Gill Sans MT" w:hAnsi="Gill Sans MT"/>
                <w:color w:val="292526"/>
                <w:spacing w:val="-11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know</w:t>
            </w:r>
            <w:r w:rsidRPr="00122260">
              <w:rPr>
                <w:rFonts w:ascii="Gill Sans MT" w:hAnsi="Gill Sans MT"/>
                <w:color w:val="292526"/>
                <w:spacing w:val="-11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or</w:t>
            </w:r>
            <w:r w:rsidRPr="00122260">
              <w:rPr>
                <w:rFonts w:ascii="Gill Sans MT" w:hAnsi="Gill Sans MT"/>
                <w:color w:val="292526"/>
                <w:spacing w:val="-11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 xml:space="preserve">on </w:t>
            </w:r>
            <w:r w:rsidRPr="00122260">
              <w:rPr>
                <w:rFonts w:ascii="Gill Sans MT" w:hAnsi="Gill Sans MT"/>
                <w:color w:val="292526"/>
                <w:spacing w:val="-3"/>
                <w:w w:val="95"/>
                <w:sz w:val="16"/>
                <w:szCs w:val="16"/>
              </w:rPr>
              <w:t>background</w:t>
            </w:r>
            <w:r w:rsidRPr="00122260">
              <w:rPr>
                <w:rFonts w:ascii="Gill Sans MT" w:hAnsi="Gill Sans MT"/>
                <w:color w:val="292526"/>
                <w:spacing w:val="-17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information</w:t>
            </w:r>
          </w:p>
          <w:p w14:paraId="6CFC9351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line="244" w:lineRule="auto"/>
              <w:ind w:left="112" w:right="36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 xml:space="preserve">and vocabulary provided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by the teacher.</w:t>
            </w:r>
          </w:p>
          <w:p w14:paraId="30AC8828" w14:textId="77777777" w:rsidR="00766586" w:rsidRDefault="00766586" w:rsidP="00122260">
            <w:pPr>
              <w:pStyle w:val="TableParagraph"/>
              <w:kinsoku w:val="0"/>
              <w:overflowPunct w:val="0"/>
              <w:spacing w:before="168" w:line="244" w:lineRule="auto"/>
              <w:ind w:left="112" w:right="35"/>
              <w:jc w:val="left"/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check that the text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 xml:space="preserve">makes sense to them as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they read and to </w:t>
            </w:r>
            <w:r w:rsidRPr="00122260"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  <w:t>correct inaccurate reading.</w:t>
            </w:r>
          </w:p>
          <w:p w14:paraId="65F03893" w14:textId="77777777" w:rsidR="00612151" w:rsidRPr="00122260" w:rsidRDefault="00612151" w:rsidP="00122260">
            <w:pPr>
              <w:pStyle w:val="TableParagraph"/>
              <w:kinsoku w:val="0"/>
              <w:overflowPunct w:val="0"/>
              <w:spacing w:before="168" w:line="244" w:lineRule="auto"/>
              <w:ind w:left="112" w:right="35"/>
              <w:jc w:val="left"/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</w:pPr>
            <w:r w:rsidRPr="00612151"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  <w:t>Listening to a range of texts at a level beyond that at which they can read independently including stories, non-fiction, and contemporary and classic poetry</w:t>
            </w:r>
          </w:p>
        </w:tc>
        <w:tc>
          <w:tcPr>
            <w:tcW w:w="2175" w:type="dxa"/>
            <w:tcBorders>
              <w:top w:val="single" w:sz="24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4BB75BA2" w14:textId="77777777" w:rsidR="00766586" w:rsidRPr="00122260" w:rsidRDefault="00341B01" w:rsidP="00122260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check that a text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makes</w:t>
            </w:r>
            <w:r w:rsidRPr="00122260">
              <w:rPr>
                <w:rFonts w:ascii="Gill Sans MT" w:hAnsi="Gill Sans MT"/>
                <w:color w:val="292526"/>
                <w:spacing w:val="-12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sense</w:t>
            </w:r>
            <w:r w:rsidRPr="00122260">
              <w:rPr>
                <w:rFonts w:ascii="Gill Sans MT" w:hAnsi="Gill Sans MT"/>
                <w:color w:val="292526"/>
                <w:spacing w:val="-12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to</w:t>
            </w:r>
            <w:r w:rsidRPr="00122260">
              <w:rPr>
                <w:rFonts w:ascii="Gill Sans MT" w:hAnsi="Gill Sans MT"/>
                <w:color w:val="292526"/>
                <w:spacing w:val="-11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them by explaining the meaning of words in context</w:t>
            </w:r>
          </w:p>
          <w:p w14:paraId="544335D5" w14:textId="77777777" w:rsidR="00341B01" w:rsidRPr="00122260" w:rsidRDefault="00341B01" w:rsidP="00122260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</w:pPr>
          </w:p>
          <w:p w14:paraId="3175205E" w14:textId="77777777" w:rsidR="00341B01" w:rsidRPr="00122260" w:rsidRDefault="00341B01" w:rsidP="00122260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Asking questions to improve their understanding of a text</w:t>
            </w:r>
          </w:p>
          <w:p w14:paraId="756796E1" w14:textId="77777777" w:rsidR="00341B01" w:rsidRPr="00122260" w:rsidRDefault="00341B01" w:rsidP="00122260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</w:pPr>
          </w:p>
          <w:p w14:paraId="221422B0" w14:textId="77777777" w:rsidR="00341B01" w:rsidRPr="00122260" w:rsidRDefault="00341B01" w:rsidP="00122260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 w:cs="Times New Roman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Identifying main ideas drawn  from more than one paragraph and summarising these</w:t>
            </w:r>
          </w:p>
        </w:tc>
        <w:tc>
          <w:tcPr>
            <w:tcW w:w="2175" w:type="dxa"/>
            <w:tcBorders>
              <w:top w:val="single" w:sz="2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7983719B" w14:textId="77777777" w:rsidR="00341B01" w:rsidRPr="00122260" w:rsidRDefault="00341B01" w:rsidP="00122260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check that a text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makes</w:t>
            </w:r>
            <w:r w:rsidRPr="00122260">
              <w:rPr>
                <w:rFonts w:ascii="Gill Sans MT" w:hAnsi="Gill Sans MT"/>
                <w:color w:val="292526"/>
                <w:spacing w:val="-12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sense</w:t>
            </w:r>
            <w:r w:rsidRPr="00122260">
              <w:rPr>
                <w:rFonts w:ascii="Gill Sans MT" w:hAnsi="Gill Sans MT"/>
                <w:color w:val="292526"/>
                <w:spacing w:val="-12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to</w:t>
            </w:r>
            <w:r w:rsidRPr="00122260">
              <w:rPr>
                <w:rFonts w:ascii="Gill Sans MT" w:hAnsi="Gill Sans MT"/>
                <w:color w:val="292526"/>
                <w:spacing w:val="-11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them by discussing their understanding and explaining the meaning of words in context</w:t>
            </w:r>
          </w:p>
          <w:p w14:paraId="42AA45F0" w14:textId="77777777" w:rsidR="00341B01" w:rsidRPr="00122260" w:rsidRDefault="00341B01" w:rsidP="00122260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</w:pPr>
          </w:p>
          <w:p w14:paraId="1949E121" w14:textId="77777777" w:rsidR="00341B01" w:rsidRPr="00122260" w:rsidRDefault="00341B01" w:rsidP="00122260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Asking questions to improve their understanding of a text</w:t>
            </w:r>
          </w:p>
          <w:p w14:paraId="424E79C4" w14:textId="77777777" w:rsidR="00341B01" w:rsidRPr="00122260" w:rsidRDefault="00341B01" w:rsidP="00122260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</w:pPr>
          </w:p>
          <w:p w14:paraId="57A238AE" w14:textId="77777777" w:rsidR="00341B01" w:rsidRPr="00122260" w:rsidRDefault="00341B01" w:rsidP="00122260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Identifying main ideas drawn  from more than one paragraph and summarising these</w:t>
            </w:r>
          </w:p>
          <w:p w14:paraId="05655B4F" w14:textId="77777777" w:rsidR="00341B01" w:rsidRPr="00122260" w:rsidRDefault="00341B01" w:rsidP="00122260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</w:pPr>
          </w:p>
          <w:p w14:paraId="1C6C8EFD" w14:textId="77777777" w:rsidR="00341B01" w:rsidRPr="00122260" w:rsidRDefault="00341B01" w:rsidP="00122260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</w:pPr>
          </w:p>
          <w:p w14:paraId="0BB6369D" w14:textId="77777777" w:rsidR="00341B01" w:rsidRPr="00122260" w:rsidRDefault="00341B01" w:rsidP="00122260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</w:pPr>
          </w:p>
          <w:p w14:paraId="6859C913" w14:textId="77777777" w:rsidR="00341B01" w:rsidRPr="00122260" w:rsidRDefault="00341B01" w:rsidP="00122260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 xml:space="preserve"> </w:t>
            </w:r>
          </w:p>
          <w:p w14:paraId="5783C5E7" w14:textId="77777777" w:rsidR="00766586" w:rsidRPr="00122260" w:rsidRDefault="00766586" w:rsidP="00122260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 w:cs="Times New Roman"/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single" w:sz="2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754C0D40" w14:textId="77777777" w:rsidR="00341B01" w:rsidRPr="00122260" w:rsidRDefault="00341B01" w:rsidP="00122260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check that a text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makes</w:t>
            </w:r>
            <w:r w:rsidRPr="00122260">
              <w:rPr>
                <w:rFonts w:ascii="Gill Sans MT" w:hAnsi="Gill Sans MT"/>
                <w:color w:val="292526"/>
                <w:spacing w:val="-12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sense</w:t>
            </w:r>
            <w:r w:rsidRPr="00122260">
              <w:rPr>
                <w:rFonts w:ascii="Gill Sans MT" w:hAnsi="Gill Sans MT"/>
                <w:color w:val="292526"/>
                <w:spacing w:val="-12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to</w:t>
            </w:r>
            <w:r w:rsidRPr="00122260">
              <w:rPr>
                <w:rFonts w:ascii="Gill Sans MT" w:hAnsi="Gill Sans MT"/>
                <w:color w:val="292526"/>
                <w:spacing w:val="-11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them by discussing their understanding and explaining the meaning of words in context</w:t>
            </w:r>
          </w:p>
          <w:p w14:paraId="01A54465" w14:textId="77777777" w:rsidR="00341B01" w:rsidRPr="00122260" w:rsidRDefault="00341B01" w:rsidP="00122260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</w:pPr>
          </w:p>
          <w:p w14:paraId="3C3D78C9" w14:textId="77777777" w:rsidR="00341B01" w:rsidRPr="00122260" w:rsidRDefault="00341B01" w:rsidP="00122260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Asking questions to improve their understanding of a text</w:t>
            </w:r>
          </w:p>
          <w:p w14:paraId="1D4F834D" w14:textId="77777777" w:rsidR="00341B01" w:rsidRPr="00122260" w:rsidRDefault="00341B01" w:rsidP="00122260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</w:pPr>
          </w:p>
          <w:p w14:paraId="0E6CDC78" w14:textId="77777777" w:rsidR="00341B01" w:rsidRPr="00122260" w:rsidRDefault="00341B01" w:rsidP="00122260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Summarising ideas from more than one paragraph  and identifying key details to support the main ideas</w:t>
            </w:r>
          </w:p>
          <w:p w14:paraId="0152A39E" w14:textId="77777777" w:rsidR="00341B01" w:rsidRPr="00122260" w:rsidRDefault="00341B01" w:rsidP="00122260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</w:pPr>
          </w:p>
          <w:p w14:paraId="5A5B8477" w14:textId="77777777" w:rsidR="00766586" w:rsidRPr="00122260" w:rsidRDefault="00766586" w:rsidP="00122260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 w:cs="Times New Roman"/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single" w:sz="24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</w:tcPr>
          <w:p w14:paraId="03F5BF8C" w14:textId="77777777" w:rsidR="00341B01" w:rsidRPr="00122260" w:rsidRDefault="00341B01" w:rsidP="00122260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check that a text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makes</w:t>
            </w:r>
            <w:r w:rsidRPr="00122260">
              <w:rPr>
                <w:rFonts w:ascii="Gill Sans MT" w:hAnsi="Gill Sans MT"/>
                <w:color w:val="292526"/>
                <w:spacing w:val="-12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sense</w:t>
            </w:r>
            <w:r w:rsidRPr="00122260">
              <w:rPr>
                <w:rFonts w:ascii="Gill Sans MT" w:hAnsi="Gill Sans MT"/>
                <w:color w:val="292526"/>
                <w:spacing w:val="-12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to</w:t>
            </w:r>
            <w:r w:rsidRPr="00122260">
              <w:rPr>
                <w:rFonts w:ascii="Gill Sans MT" w:hAnsi="Gill Sans MT"/>
                <w:color w:val="292526"/>
                <w:spacing w:val="-11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them by discussing their understanding and explaining the meaning of words in context</w:t>
            </w:r>
          </w:p>
          <w:p w14:paraId="05C21589" w14:textId="77777777" w:rsidR="00341B01" w:rsidRPr="00122260" w:rsidRDefault="00341B01" w:rsidP="00122260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</w:pPr>
          </w:p>
          <w:p w14:paraId="01C0DAAD" w14:textId="77777777" w:rsidR="00341B01" w:rsidRPr="00122260" w:rsidRDefault="00341B01" w:rsidP="00122260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Asking questions to improve their understanding of a text</w:t>
            </w:r>
          </w:p>
          <w:p w14:paraId="5E91D146" w14:textId="77777777" w:rsidR="00341B01" w:rsidRPr="00122260" w:rsidRDefault="00341B01" w:rsidP="00122260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</w:pPr>
          </w:p>
          <w:p w14:paraId="1B164DA4" w14:textId="77777777" w:rsidR="00341B01" w:rsidRDefault="00341B01" w:rsidP="00122260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Summarising ideas from more than one paragraph  and identifying key details to support the main ideas</w:t>
            </w:r>
          </w:p>
          <w:p w14:paraId="41AD4393" w14:textId="77777777" w:rsidR="00DC168A" w:rsidRDefault="00DC168A" w:rsidP="00122260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</w:pPr>
          </w:p>
          <w:p w14:paraId="2F0644AE" w14:textId="77777777" w:rsidR="00187870" w:rsidRDefault="00DC168A" w:rsidP="00122260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</w:pPr>
            <w:r w:rsidRPr="00DC168A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Using a combination of skimming, scanning and close reading across a text to locate specific detail</w:t>
            </w:r>
          </w:p>
          <w:p w14:paraId="1E859EBB" w14:textId="77777777" w:rsidR="00766586" w:rsidRPr="00122260" w:rsidRDefault="00766586" w:rsidP="00DC168A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 w:cs="Times New Roman"/>
                <w:sz w:val="16"/>
                <w:szCs w:val="16"/>
              </w:rPr>
            </w:pPr>
          </w:p>
        </w:tc>
      </w:tr>
      <w:tr w:rsidR="00766586" w14:paraId="3083B9E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2"/>
        </w:trPr>
        <w:tc>
          <w:tcPr>
            <w:tcW w:w="934" w:type="dxa"/>
            <w:tcBorders>
              <w:top w:val="single" w:sz="8" w:space="0" w:color="231F20"/>
              <w:left w:val="single" w:sz="24" w:space="0" w:color="231F20"/>
              <w:bottom w:val="none" w:sz="6" w:space="0" w:color="auto"/>
              <w:right w:val="single" w:sz="24" w:space="0" w:color="231F20"/>
            </w:tcBorders>
            <w:shd w:val="clear" w:color="auto" w:fill="7CC3E2"/>
            <w:textDirection w:val="tbRl"/>
          </w:tcPr>
          <w:p w14:paraId="03D2C679" w14:textId="77777777" w:rsidR="00766586" w:rsidRDefault="00766586">
            <w:pPr>
              <w:pStyle w:val="TableParagraph"/>
              <w:kinsoku w:val="0"/>
              <w:overflowPunct w:val="0"/>
              <w:spacing w:before="5"/>
              <w:jc w:val="left"/>
              <w:rPr>
                <w:b/>
                <w:bCs/>
                <w:sz w:val="22"/>
                <w:szCs w:val="22"/>
              </w:rPr>
            </w:pPr>
          </w:p>
          <w:p w14:paraId="4814D291" w14:textId="77777777" w:rsidR="00766586" w:rsidRDefault="00766586">
            <w:pPr>
              <w:pStyle w:val="TableParagraph"/>
              <w:kinsoku w:val="0"/>
              <w:overflowPunct w:val="0"/>
              <w:ind w:left="315"/>
              <w:jc w:val="left"/>
              <w:rPr>
                <w:b/>
                <w:bCs/>
                <w:color w:val="292526"/>
              </w:rPr>
            </w:pPr>
            <w:hyperlink r:id="rId13" w:history="1">
              <w:r>
                <w:rPr>
                  <w:b/>
                  <w:bCs/>
                  <w:color w:val="292526"/>
                </w:rPr>
                <w:t>Comparing, Contrasting and Commenting</w:t>
              </w:r>
            </w:hyperlink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none" w:sz="6" w:space="0" w:color="auto"/>
              <w:right w:val="single" w:sz="24" w:space="0" w:color="231F20"/>
            </w:tcBorders>
          </w:tcPr>
          <w:p w14:paraId="61DEF0DF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67" w:line="244" w:lineRule="auto"/>
              <w:ind w:left="122" w:right="60" w:hanging="3"/>
              <w:jc w:val="left"/>
              <w:rPr>
                <w:rFonts w:ascii="Gill Sans MT" w:hAnsi="Gill Sans MT"/>
                <w:color w:val="F6862A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F6862A"/>
                <w:sz w:val="16"/>
                <w:szCs w:val="16"/>
              </w:rPr>
              <w:t>To listen to stories with increasing attention and recall.</w:t>
            </w:r>
          </w:p>
          <w:p w14:paraId="40CB7FF1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69" w:line="244" w:lineRule="auto"/>
              <w:ind w:left="92" w:right="31"/>
              <w:jc w:val="left"/>
              <w:rPr>
                <w:rFonts w:ascii="Gill Sans MT" w:hAnsi="Gill Sans MT"/>
                <w:color w:val="F6862A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F6862A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F6862A"/>
                <w:sz w:val="16"/>
                <w:szCs w:val="16"/>
              </w:rPr>
              <w:t xml:space="preserve">anticipate key </w:t>
            </w:r>
            <w:r w:rsidRPr="00122260">
              <w:rPr>
                <w:rFonts w:ascii="Gill Sans MT" w:hAnsi="Gill Sans MT"/>
                <w:color w:val="F6862A"/>
                <w:spacing w:val="-3"/>
                <w:sz w:val="16"/>
                <w:szCs w:val="16"/>
              </w:rPr>
              <w:t xml:space="preserve">events </w:t>
            </w:r>
            <w:r w:rsidRPr="00122260">
              <w:rPr>
                <w:rFonts w:ascii="Gill Sans MT" w:hAnsi="Gill Sans MT"/>
                <w:color w:val="F6862A"/>
                <w:sz w:val="16"/>
                <w:szCs w:val="16"/>
              </w:rPr>
              <w:t>and phrases in rhymes and</w:t>
            </w:r>
            <w:r w:rsidRPr="00122260">
              <w:rPr>
                <w:rFonts w:ascii="Gill Sans MT" w:hAnsi="Gill Sans MT"/>
                <w:color w:val="F6862A"/>
                <w:spacing w:val="-1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F6862A"/>
                <w:sz w:val="16"/>
                <w:szCs w:val="16"/>
              </w:rPr>
              <w:t>stories.</w:t>
            </w:r>
          </w:p>
          <w:p w14:paraId="59F80DBA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69" w:line="244" w:lineRule="auto"/>
              <w:ind w:left="216" w:right="156"/>
              <w:jc w:val="left"/>
              <w:rPr>
                <w:rFonts w:ascii="Gill Sans MT" w:hAnsi="Gill Sans MT"/>
                <w:color w:val="F6862A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F6862A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F6862A"/>
                <w:sz w:val="16"/>
                <w:szCs w:val="16"/>
              </w:rPr>
              <w:t>begin to be aware of the way stories</w:t>
            </w:r>
            <w:r w:rsidRPr="00122260">
              <w:rPr>
                <w:rFonts w:ascii="Gill Sans MT" w:hAnsi="Gill Sans MT"/>
                <w:color w:val="F6862A"/>
                <w:spacing w:val="-14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F6862A"/>
                <w:sz w:val="16"/>
                <w:szCs w:val="16"/>
              </w:rPr>
              <w:t>are structured.</w:t>
            </w:r>
          </w:p>
          <w:p w14:paraId="1C3375DC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69" w:line="244" w:lineRule="auto"/>
              <w:ind w:left="91" w:right="31"/>
              <w:jc w:val="left"/>
              <w:rPr>
                <w:rFonts w:ascii="Gill Sans MT" w:hAnsi="Gill Sans MT"/>
                <w:color w:val="F6862A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F6862A"/>
                <w:sz w:val="16"/>
                <w:szCs w:val="16"/>
              </w:rPr>
              <w:t>To describe main story settings, events and principal characters.</w:t>
            </w:r>
          </w:p>
          <w:p w14:paraId="7D3D31DD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69" w:line="244" w:lineRule="auto"/>
              <w:ind w:left="92" w:right="31"/>
              <w:jc w:val="left"/>
              <w:rPr>
                <w:rFonts w:ascii="Gill Sans MT" w:hAnsi="Gill Sans MT"/>
                <w:color w:val="00689E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00689E"/>
                <w:sz w:val="16"/>
                <w:szCs w:val="16"/>
              </w:rPr>
              <w:t>To enjoy an increasing range of books.</w:t>
            </w:r>
          </w:p>
          <w:p w14:paraId="2FAEED49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69" w:line="244" w:lineRule="auto"/>
              <w:ind w:left="215" w:right="156"/>
              <w:jc w:val="left"/>
              <w:rPr>
                <w:rFonts w:ascii="Gill Sans MT" w:hAnsi="Gill Sans MT"/>
                <w:color w:val="00689E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00689E"/>
                <w:sz w:val="16"/>
                <w:szCs w:val="16"/>
              </w:rPr>
              <w:t>To follow a story without pictures or props.</w:t>
            </w:r>
          </w:p>
          <w:p w14:paraId="64D1E90D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69"/>
              <w:ind w:left="89" w:right="31"/>
              <w:jc w:val="left"/>
              <w:rPr>
                <w:rFonts w:ascii="Gill Sans MT" w:hAnsi="Gill Sans MT"/>
                <w:color w:val="00A650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00A650"/>
                <w:sz w:val="16"/>
                <w:szCs w:val="16"/>
              </w:rPr>
              <w:t>To listen to stories,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none" w:sz="6" w:space="0" w:color="auto"/>
              <w:right w:val="single" w:sz="8" w:space="0" w:color="231F20"/>
            </w:tcBorders>
            <w:shd w:val="clear" w:color="auto" w:fill="7CC3E2"/>
          </w:tcPr>
          <w:p w14:paraId="63E68843" w14:textId="77777777" w:rsidR="007A6BF3" w:rsidRPr="00122260" w:rsidRDefault="007A6BF3" w:rsidP="00122260">
            <w:pPr>
              <w:pStyle w:val="TableParagraph"/>
              <w:kinsoku w:val="0"/>
              <w:overflowPunct w:val="0"/>
              <w:spacing w:before="60" w:line="245" w:lineRule="auto"/>
              <w:ind w:left="76" w:right="96"/>
              <w:jc w:val="left"/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>To listen to and discuss a wide range of fiction, non-fiction and poetry at a level beyond that at which they can read independently.</w:t>
            </w:r>
          </w:p>
          <w:p w14:paraId="1E066BCD" w14:textId="77777777" w:rsidR="00766586" w:rsidRPr="00122260" w:rsidRDefault="007A6BF3" w:rsidP="00122260">
            <w:pPr>
              <w:pStyle w:val="TableParagraph"/>
              <w:kinsoku w:val="0"/>
              <w:overflowPunct w:val="0"/>
              <w:spacing w:before="168" w:line="244" w:lineRule="auto"/>
              <w:ind w:left="75" w:right="98" w:firstLine="1"/>
              <w:jc w:val="left"/>
              <w:rPr>
                <w:rFonts w:ascii="Gill Sans MT" w:hAnsi="Gill Sans MT"/>
                <w:color w:val="292526"/>
                <w:spacing w:val="-2"/>
                <w:w w:val="95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>T</w:t>
            </w:r>
            <w:r w:rsidR="00766586"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 xml:space="preserve">o </w:t>
            </w:r>
            <w:r w:rsidR="00766586" w:rsidRPr="00122260">
              <w:rPr>
                <w:rFonts w:ascii="Gill Sans MT" w:hAnsi="Gill Sans MT"/>
                <w:color w:val="292526"/>
                <w:sz w:val="16"/>
                <w:szCs w:val="16"/>
              </w:rPr>
              <w:t>link what they have read</w:t>
            </w:r>
            <w:r w:rsidR="00766586" w:rsidRPr="00122260">
              <w:rPr>
                <w:rFonts w:ascii="Gill Sans MT" w:hAnsi="Gill Sans MT"/>
                <w:color w:val="292526"/>
                <w:spacing w:val="-32"/>
                <w:sz w:val="16"/>
                <w:szCs w:val="16"/>
              </w:rPr>
              <w:t xml:space="preserve"> </w:t>
            </w:r>
            <w:r w:rsidR="00766586" w:rsidRPr="00122260">
              <w:rPr>
                <w:rFonts w:ascii="Gill Sans MT" w:hAnsi="Gill Sans MT"/>
                <w:color w:val="292526"/>
                <w:sz w:val="16"/>
                <w:szCs w:val="16"/>
              </w:rPr>
              <w:t>or</w:t>
            </w:r>
            <w:r w:rsidR="00766586" w:rsidRPr="00122260">
              <w:rPr>
                <w:rFonts w:ascii="Gill Sans MT" w:hAnsi="Gill Sans MT"/>
                <w:color w:val="292526"/>
                <w:spacing w:val="-31"/>
                <w:sz w:val="16"/>
                <w:szCs w:val="16"/>
              </w:rPr>
              <w:t xml:space="preserve"> </w:t>
            </w:r>
            <w:r w:rsidR="00766586" w:rsidRPr="00122260">
              <w:rPr>
                <w:rFonts w:ascii="Gill Sans MT" w:hAnsi="Gill Sans MT"/>
                <w:color w:val="292526"/>
                <w:sz w:val="16"/>
                <w:szCs w:val="16"/>
              </w:rPr>
              <w:t>have</w:t>
            </w:r>
            <w:r w:rsidR="00766586" w:rsidRPr="00122260">
              <w:rPr>
                <w:rFonts w:ascii="Gill Sans MT" w:hAnsi="Gill Sans MT"/>
                <w:color w:val="292526"/>
                <w:spacing w:val="-31"/>
                <w:sz w:val="16"/>
                <w:szCs w:val="16"/>
              </w:rPr>
              <w:t xml:space="preserve"> </w:t>
            </w:r>
            <w:r w:rsidR="00766586" w:rsidRPr="00122260">
              <w:rPr>
                <w:rFonts w:ascii="Gill Sans MT" w:hAnsi="Gill Sans MT"/>
                <w:color w:val="292526"/>
                <w:sz w:val="16"/>
                <w:szCs w:val="16"/>
              </w:rPr>
              <w:t>read</w:t>
            </w:r>
            <w:r w:rsidR="00766586" w:rsidRPr="00122260">
              <w:rPr>
                <w:rFonts w:ascii="Gill Sans MT" w:hAnsi="Gill Sans MT"/>
                <w:color w:val="292526"/>
                <w:spacing w:val="-31"/>
                <w:sz w:val="16"/>
                <w:szCs w:val="16"/>
              </w:rPr>
              <w:t xml:space="preserve"> </w:t>
            </w:r>
            <w:r w:rsidR="00766586" w:rsidRPr="00122260">
              <w:rPr>
                <w:rFonts w:ascii="Gill Sans MT" w:hAnsi="Gill Sans MT"/>
                <w:color w:val="292526"/>
                <w:sz w:val="16"/>
                <w:szCs w:val="16"/>
              </w:rPr>
              <w:t>to</w:t>
            </w:r>
            <w:r w:rsidR="00766586" w:rsidRPr="00122260">
              <w:rPr>
                <w:rFonts w:ascii="Gill Sans MT" w:hAnsi="Gill Sans MT"/>
                <w:color w:val="292526"/>
                <w:spacing w:val="-31"/>
                <w:sz w:val="16"/>
                <w:szCs w:val="16"/>
              </w:rPr>
              <w:t xml:space="preserve"> </w:t>
            </w:r>
            <w:r w:rsidR="00766586" w:rsidRPr="00122260">
              <w:rPr>
                <w:rFonts w:ascii="Gill Sans MT" w:hAnsi="Gill Sans MT"/>
                <w:color w:val="292526"/>
                <w:sz w:val="16"/>
                <w:szCs w:val="16"/>
              </w:rPr>
              <w:t>them</w:t>
            </w:r>
            <w:r w:rsidR="00766586" w:rsidRPr="00122260">
              <w:rPr>
                <w:rFonts w:ascii="Gill Sans MT" w:hAnsi="Gill Sans MT"/>
                <w:color w:val="292526"/>
                <w:spacing w:val="-2"/>
                <w:w w:val="95"/>
                <w:sz w:val="16"/>
                <w:szCs w:val="16"/>
              </w:rPr>
              <w:t xml:space="preserve"> </w:t>
            </w:r>
            <w:r w:rsidR="00766586"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to their own</w:t>
            </w:r>
            <w:r w:rsidR="00766586" w:rsidRPr="00122260">
              <w:rPr>
                <w:rFonts w:ascii="Gill Sans MT" w:hAnsi="Gill Sans MT"/>
                <w:color w:val="292526"/>
                <w:spacing w:val="-25"/>
                <w:w w:val="95"/>
                <w:sz w:val="16"/>
                <w:szCs w:val="16"/>
              </w:rPr>
              <w:t xml:space="preserve"> </w:t>
            </w:r>
            <w:r w:rsidR="00766586" w:rsidRPr="00122260">
              <w:rPr>
                <w:rFonts w:ascii="Gill Sans MT" w:hAnsi="Gill Sans MT"/>
                <w:color w:val="292526"/>
                <w:spacing w:val="-2"/>
                <w:w w:val="95"/>
                <w:sz w:val="16"/>
                <w:szCs w:val="16"/>
              </w:rPr>
              <w:t>experiences.</w:t>
            </w:r>
          </w:p>
          <w:p w14:paraId="77625BCE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69" w:line="244" w:lineRule="auto"/>
              <w:ind w:left="75" w:right="38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 xml:space="preserve">To retell familiar stories in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increasing detail.</w:t>
            </w:r>
          </w:p>
          <w:p w14:paraId="1368E0DB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69" w:line="244" w:lineRule="auto"/>
              <w:ind w:left="76" w:right="38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 xml:space="preserve">To join in with discussions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about a text, taking turns and listening to what others say.</w:t>
            </w:r>
          </w:p>
          <w:p w14:paraId="3986DE24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69" w:line="244" w:lineRule="auto"/>
              <w:ind w:left="3" w:right="137" w:hanging="3"/>
              <w:jc w:val="left"/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discuss </w:t>
            </w:r>
            <w:r w:rsidRPr="00122260">
              <w:rPr>
                <w:rFonts w:ascii="Gill Sans MT" w:hAnsi="Gill Sans MT"/>
                <w:color w:val="292526"/>
                <w:spacing w:val="-2"/>
                <w:sz w:val="16"/>
                <w:szCs w:val="16"/>
              </w:rPr>
              <w:t xml:space="preserve">the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significance</w:t>
            </w:r>
            <w:r w:rsidRPr="00122260">
              <w:rPr>
                <w:rFonts w:ascii="Gill Sans MT" w:hAnsi="Gill Sans MT"/>
                <w:color w:val="292526"/>
                <w:spacing w:val="-15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of</w:t>
            </w:r>
            <w:r w:rsidRPr="00122260">
              <w:rPr>
                <w:rFonts w:ascii="Gill Sans MT" w:hAnsi="Gill Sans MT"/>
                <w:color w:val="292526"/>
                <w:spacing w:val="-15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titles</w:t>
            </w:r>
            <w:r w:rsidRPr="00122260">
              <w:rPr>
                <w:rFonts w:ascii="Gill Sans MT" w:hAnsi="Gill Sans MT"/>
                <w:color w:val="292526"/>
                <w:spacing w:val="-14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pacing w:val="-2"/>
                <w:w w:val="95"/>
                <w:sz w:val="16"/>
                <w:szCs w:val="16"/>
              </w:rPr>
              <w:t xml:space="preserve">and </w:t>
            </w:r>
            <w:r w:rsidRPr="00122260"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  <w:t>events.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none" w:sz="6" w:space="0" w:color="auto"/>
              <w:right w:val="single" w:sz="24" w:space="0" w:color="231F20"/>
            </w:tcBorders>
            <w:shd w:val="clear" w:color="auto" w:fill="7CC3E2"/>
          </w:tcPr>
          <w:p w14:paraId="0604E7D8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67" w:line="244" w:lineRule="auto"/>
              <w:ind w:left="112" w:right="34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participate in discussion about books, poems and other works that are read to them</w:t>
            </w:r>
            <w:r w:rsid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(at a level beyond at which they can read independently) and those that they can read for themselves, explaining their understanding and expressing their views.</w:t>
            </w:r>
          </w:p>
          <w:p w14:paraId="053EF801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66" w:line="244" w:lineRule="auto"/>
              <w:ind w:left="150" w:right="73" w:firstLine="2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become increasingly familiar with and to retell a wide range of stories, fairy stories and traditional tales.</w:t>
            </w:r>
          </w:p>
          <w:p w14:paraId="5BBCEA1F" w14:textId="77777777" w:rsidR="00766586" w:rsidRDefault="00766586" w:rsidP="00122260">
            <w:pPr>
              <w:pStyle w:val="TableParagraph"/>
              <w:kinsoku w:val="0"/>
              <w:overflowPunct w:val="0"/>
              <w:spacing w:before="168" w:line="244" w:lineRule="auto"/>
              <w:ind w:left="146" w:right="67" w:hanging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discuss the sequence of events in books and how items of information are related.</w:t>
            </w:r>
          </w:p>
          <w:p w14:paraId="796E8418" w14:textId="77777777" w:rsidR="00307513" w:rsidRPr="00122260" w:rsidRDefault="00307513" w:rsidP="00122260">
            <w:pPr>
              <w:pStyle w:val="TableParagraph"/>
              <w:kinsoku w:val="0"/>
              <w:overflowPunct w:val="0"/>
              <w:spacing w:before="168" w:line="244" w:lineRule="auto"/>
              <w:ind w:left="146" w:right="67" w:hanging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307513">
              <w:rPr>
                <w:rFonts w:ascii="Gill Sans MT" w:hAnsi="Gill Sans MT"/>
                <w:color w:val="292526"/>
                <w:sz w:val="16"/>
                <w:szCs w:val="16"/>
              </w:rPr>
              <w:t>Make personal reading choices and explain reasons for choices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none" w:sz="6" w:space="0" w:color="auto"/>
              <w:right w:val="single" w:sz="8" w:space="0" w:color="231F20"/>
            </w:tcBorders>
            <w:shd w:val="clear" w:color="auto" w:fill="7CC3E2"/>
          </w:tcPr>
          <w:p w14:paraId="1FCE8EF2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67" w:line="244" w:lineRule="auto"/>
              <w:ind w:right="108" w:firstLine="139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recognise, listen to and discuss a wide range of fiction, poetry, plays, non-fiction and</w:t>
            </w:r>
            <w:r w:rsid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reference books or textbooks.</w:t>
            </w:r>
          </w:p>
          <w:p w14:paraId="524EA810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68" w:line="244" w:lineRule="auto"/>
              <w:ind w:left="3" w:right="172" w:hanging="3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use appropriate terminology when discussing texts (plot, character, setting).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none" w:sz="6" w:space="0" w:color="auto"/>
              <w:right w:val="single" w:sz="8" w:space="0" w:color="231F20"/>
            </w:tcBorders>
            <w:shd w:val="clear" w:color="auto" w:fill="7CC3E2"/>
          </w:tcPr>
          <w:p w14:paraId="2E9258F6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67" w:line="244" w:lineRule="auto"/>
              <w:ind w:left="103" w:right="155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discuss and compare texts from a wide variety of genres and writers.</w:t>
            </w:r>
          </w:p>
          <w:p w14:paraId="3F6BA577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69" w:line="244" w:lineRule="auto"/>
              <w:ind w:left="103" w:right="47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read for a range of purposes.</w:t>
            </w:r>
          </w:p>
          <w:p w14:paraId="1FB7A6BE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69" w:line="244" w:lineRule="auto"/>
              <w:ind w:left="103" w:right="46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identify themes and conventions in a wide range of books.</w:t>
            </w:r>
          </w:p>
          <w:p w14:paraId="638478B3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69" w:line="244" w:lineRule="auto"/>
              <w:ind w:left="173" w:right="234" w:hanging="2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refer to authorial style, overall </w:t>
            </w:r>
            <w:r w:rsidRPr="00122260"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  <w:t xml:space="preserve">themes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(e.g. triumph of good over evil) and</w:t>
            </w:r>
            <w:r w:rsid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features (e.g. greeting in letters, a diary written in the first person or the use of presentational devices such as numbering </w:t>
            </w:r>
            <w:r w:rsidRPr="00122260">
              <w:rPr>
                <w:rFonts w:ascii="Gill Sans MT" w:hAnsi="Gill Sans MT"/>
                <w:color w:val="292526"/>
                <w:spacing w:val="-6"/>
                <w:sz w:val="16"/>
                <w:szCs w:val="16"/>
              </w:rPr>
              <w:t xml:space="preserve">and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headings).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none" w:sz="6" w:space="0" w:color="auto"/>
              <w:right w:val="single" w:sz="8" w:space="0" w:color="231F20"/>
            </w:tcBorders>
            <w:shd w:val="clear" w:color="auto" w:fill="7CC3E2"/>
          </w:tcPr>
          <w:p w14:paraId="6C175546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67" w:line="244" w:lineRule="auto"/>
              <w:ind w:left="201" w:right="145" w:hanging="3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read a wide range of genres, identifying the characteristics of text types (such as the use of the first person in writing diaries and autobiographies) and differences between text types.</w:t>
            </w:r>
          </w:p>
          <w:p w14:paraId="562F4DFF" w14:textId="77777777" w:rsidR="00766586" w:rsidRDefault="00766586" w:rsidP="00122260">
            <w:pPr>
              <w:pStyle w:val="TableParagraph"/>
              <w:kinsoku w:val="0"/>
              <w:overflowPunct w:val="0"/>
              <w:spacing w:before="167" w:line="244" w:lineRule="auto"/>
              <w:ind w:left="201" w:right="276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participate in discussions about books that are read to them and those they can read for</w:t>
            </w:r>
            <w:r w:rsid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themselves, building on their own and others’ ideas and challenging views courteously.</w:t>
            </w:r>
          </w:p>
          <w:p w14:paraId="6FD01B4E" w14:textId="77777777" w:rsidR="00122260" w:rsidRPr="00122260" w:rsidRDefault="00122260" w:rsidP="00122260">
            <w:pPr>
              <w:pStyle w:val="TableParagraph"/>
              <w:kinsoku w:val="0"/>
              <w:overflowPunct w:val="0"/>
              <w:spacing w:before="167" w:line="244" w:lineRule="auto"/>
              <w:ind w:left="201" w:right="276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  <w:p w14:paraId="1DB48037" w14:textId="77777777" w:rsidR="00122260" w:rsidRPr="00122260" w:rsidRDefault="00766586" w:rsidP="00122260">
            <w:pPr>
              <w:pStyle w:val="TableParagraph"/>
              <w:kinsoku w:val="0"/>
              <w:overflowPunct w:val="0"/>
              <w:spacing w:before="72"/>
              <w:ind w:right="50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identify main ideas drawn from more </w:t>
            </w:r>
            <w:r w:rsidRPr="00122260"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  <w:t xml:space="preserve">than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one paragraph and to</w:t>
            </w:r>
            <w:r w:rsid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 </w:t>
            </w:r>
            <w:r w:rsidR="00122260" w:rsidRPr="00122260">
              <w:rPr>
                <w:rFonts w:ascii="Gill Sans MT" w:hAnsi="Gill Sans MT"/>
                <w:color w:val="292526"/>
                <w:sz w:val="16"/>
                <w:szCs w:val="16"/>
              </w:rPr>
              <w:t>summarise these.</w:t>
            </w:r>
          </w:p>
          <w:p w14:paraId="30A781A4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67" w:line="244" w:lineRule="auto"/>
              <w:ind w:right="160" w:firstLine="1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none" w:sz="6" w:space="0" w:color="auto"/>
              <w:right w:val="single" w:sz="24" w:space="0" w:color="231F20"/>
            </w:tcBorders>
            <w:shd w:val="clear" w:color="auto" w:fill="7CC3E2"/>
          </w:tcPr>
          <w:p w14:paraId="25254B3E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67" w:line="244" w:lineRule="auto"/>
              <w:ind w:left="141" w:right="68" w:hanging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read for pleasure, discussing, comparing and evaluating in depth across a wide range of genres, including</w:t>
            </w:r>
            <w:r w:rsidRPr="00122260">
              <w:rPr>
                <w:rFonts w:ascii="Gill Sans MT" w:hAnsi="Gill Sans MT"/>
                <w:color w:val="292526"/>
                <w:spacing w:val="-8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myths, legends, traditional stories, modern fiction, fiction from our literary heritage and books from other cultures and traditions.</w:t>
            </w:r>
          </w:p>
          <w:p w14:paraId="22C45B1F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66" w:line="244" w:lineRule="auto"/>
              <w:ind w:left="129" w:right="57" w:firstLine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recognise more complex themes in</w:t>
            </w:r>
            <w:r w:rsidRPr="00122260">
              <w:rPr>
                <w:rFonts w:ascii="Gill Sans MT" w:hAnsi="Gill Sans MT"/>
                <w:color w:val="292526"/>
                <w:spacing w:val="-16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what they read (such as loss or</w:t>
            </w:r>
            <w:r w:rsidRPr="00122260">
              <w:rPr>
                <w:rFonts w:ascii="Gill Sans MT" w:hAnsi="Gill Sans MT"/>
                <w:color w:val="292526"/>
                <w:spacing w:val="-2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heroism).</w:t>
            </w:r>
          </w:p>
          <w:p w14:paraId="61E886AE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69" w:line="244" w:lineRule="auto"/>
              <w:ind w:left="170" w:right="96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explain and </w:t>
            </w:r>
            <w:r w:rsidRPr="00122260"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  <w:t xml:space="preserve">discuss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their understanding of what they have read, including through formal presentations and debates,</w:t>
            </w:r>
          </w:p>
        </w:tc>
      </w:tr>
    </w:tbl>
    <w:p w14:paraId="48805E1D" w14:textId="77777777" w:rsidR="00766586" w:rsidRDefault="00766586">
      <w:pPr>
        <w:rPr>
          <w:b/>
          <w:bCs/>
          <w:sz w:val="26"/>
          <w:szCs w:val="26"/>
        </w:rPr>
        <w:sectPr w:rsidR="00766586">
          <w:pgSz w:w="16840" w:h="11910" w:orient="landscape"/>
          <w:pgMar w:top="680" w:right="140" w:bottom="900" w:left="240" w:header="0" w:footer="706" w:gutter="0"/>
          <w:cols w:space="720"/>
          <w:noEndnote/>
        </w:sect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"/>
        <w:gridCol w:w="2175"/>
        <w:gridCol w:w="2175"/>
        <w:gridCol w:w="2175"/>
        <w:gridCol w:w="2175"/>
        <w:gridCol w:w="2175"/>
        <w:gridCol w:w="2175"/>
        <w:gridCol w:w="2175"/>
      </w:tblGrid>
      <w:tr w:rsidR="00766586" w14:paraId="5F753727" w14:textId="77777777" w:rsidTr="00D33A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9"/>
        </w:trPr>
        <w:tc>
          <w:tcPr>
            <w:tcW w:w="934" w:type="dxa"/>
            <w:tcBorders>
              <w:top w:val="none" w:sz="6" w:space="0" w:color="auto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</w:tcPr>
          <w:p w14:paraId="7FA74E08" w14:textId="77777777" w:rsidR="00766586" w:rsidRDefault="00766586">
            <w:pPr>
              <w:pStyle w:val="TableParagraph"/>
              <w:kinsoku w:val="0"/>
              <w:overflowPunct w:val="0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none" w:sz="6" w:space="0" w:color="auto"/>
              <w:left w:val="single" w:sz="24" w:space="0" w:color="231F20"/>
              <w:bottom w:val="none" w:sz="6" w:space="0" w:color="auto"/>
              <w:right w:val="single" w:sz="24" w:space="0" w:color="231F20"/>
            </w:tcBorders>
          </w:tcPr>
          <w:p w14:paraId="50697E65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72" w:line="244" w:lineRule="auto"/>
              <w:ind w:left="92" w:right="31"/>
              <w:jc w:val="left"/>
              <w:rPr>
                <w:rFonts w:ascii="Gill Sans MT" w:hAnsi="Gill Sans MT"/>
                <w:color w:val="00A650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00A650"/>
                <w:sz w:val="16"/>
                <w:szCs w:val="16"/>
              </w:rPr>
              <w:t>accurately anticipating key events and respond to what they hear with relevant comments, questions or actions.</w:t>
            </w:r>
          </w:p>
          <w:p w14:paraId="7A22BB56" w14:textId="77777777" w:rsidR="00D33ACE" w:rsidRPr="00122260" w:rsidRDefault="00D33ACE" w:rsidP="00122260">
            <w:pPr>
              <w:pStyle w:val="TableParagraph"/>
              <w:kinsoku w:val="0"/>
              <w:overflowPunct w:val="0"/>
              <w:spacing w:line="244" w:lineRule="auto"/>
              <w:ind w:right="156"/>
              <w:jc w:val="left"/>
              <w:rPr>
                <w:rFonts w:ascii="Gill Sans MT" w:hAnsi="Gill Sans MT"/>
                <w:b/>
                <w:bCs/>
                <w:sz w:val="16"/>
                <w:szCs w:val="16"/>
              </w:rPr>
            </w:pPr>
          </w:p>
          <w:p w14:paraId="2179B97F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line="244" w:lineRule="auto"/>
              <w:ind w:right="156"/>
              <w:jc w:val="left"/>
              <w:rPr>
                <w:rFonts w:ascii="Gill Sans MT" w:hAnsi="Gill Sans MT"/>
                <w:color w:val="00A650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00A650"/>
                <w:sz w:val="16"/>
                <w:szCs w:val="16"/>
              </w:rPr>
              <w:t>To demonstrate understanding when talking with others about what they have read.</w:t>
            </w:r>
          </w:p>
        </w:tc>
        <w:tc>
          <w:tcPr>
            <w:tcW w:w="2175" w:type="dxa"/>
            <w:tcBorders>
              <w:top w:val="none" w:sz="6" w:space="0" w:color="auto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55CDFC4D" w14:textId="77777777" w:rsidR="00766586" w:rsidRPr="00122260" w:rsidRDefault="00766586" w:rsidP="00122260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 w:cs="Times New Roman"/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24" w:space="0" w:color="231F20"/>
            </w:tcBorders>
            <w:shd w:val="clear" w:color="auto" w:fill="7CC3E2"/>
          </w:tcPr>
          <w:p w14:paraId="5A54F488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72" w:line="244" w:lineRule="auto"/>
              <w:ind w:left="138" w:right="60" w:hanging="1"/>
              <w:jc w:val="left"/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pacing w:val="-2"/>
                <w:sz w:val="16"/>
                <w:szCs w:val="16"/>
              </w:rPr>
              <w:t xml:space="preserve">recognise simple </w:t>
            </w:r>
            <w:r w:rsidRPr="00122260">
              <w:rPr>
                <w:rFonts w:ascii="Gill Sans MT" w:hAnsi="Gill Sans MT"/>
                <w:color w:val="292526"/>
                <w:spacing w:val="-2"/>
                <w:w w:val="95"/>
                <w:sz w:val="16"/>
                <w:szCs w:val="16"/>
              </w:rPr>
              <w:t xml:space="preserve">recurring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literary</w:t>
            </w:r>
            <w:r w:rsidRPr="00122260">
              <w:rPr>
                <w:rFonts w:ascii="Gill Sans MT" w:hAnsi="Gill Sans MT"/>
                <w:color w:val="292526"/>
                <w:spacing w:val="-36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 xml:space="preserve">language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in</w:t>
            </w:r>
            <w:r w:rsidRPr="00122260">
              <w:rPr>
                <w:rFonts w:ascii="Gill Sans MT" w:hAnsi="Gill Sans MT"/>
                <w:color w:val="292526"/>
                <w:spacing w:val="-18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stories</w:t>
            </w:r>
            <w:r w:rsidRPr="00122260">
              <w:rPr>
                <w:rFonts w:ascii="Gill Sans MT" w:hAnsi="Gill Sans MT"/>
                <w:color w:val="292526"/>
                <w:spacing w:val="-18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and</w:t>
            </w:r>
            <w:r w:rsidRPr="00122260">
              <w:rPr>
                <w:rFonts w:ascii="Gill Sans MT" w:hAnsi="Gill Sans MT"/>
                <w:color w:val="292526"/>
                <w:spacing w:val="-18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  <w:t>poetry.</w:t>
            </w:r>
          </w:p>
          <w:p w14:paraId="0835E817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69" w:line="244" w:lineRule="auto"/>
              <w:ind w:left="137" w:right="104"/>
              <w:jc w:val="left"/>
              <w:rPr>
                <w:rFonts w:ascii="Gill Sans MT" w:hAnsi="Gill Sans MT"/>
                <w:color w:val="292526"/>
                <w:spacing w:val="-5"/>
                <w:w w:val="95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ask and </w:t>
            </w:r>
            <w:r w:rsidRPr="00122260">
              <w:rPr>
                <w:rFonts w:ascii="Gill Sans MT" w:hAnsi="Gill Sans MT"/>
                <w:color w:val="292526"/>
                <w:spacing w:val="-2"/>
                <w:sz w:val="16"/>
                <w:szCs w:val="16"/>
              </w:rPr>
              <w:t xml:space="preserve">answer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questions about a</w:t>
            </w:r>
            <w:r w:rsidRPr="00122260">
              <w:rPr>
                <w:rFonts w:ascii="Gill Sans MT" w:hAnsi="Gill Sans MT"/>
                <w:color w:val="292526"/>
                <w:spacing w:val="-33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pacing w:val="-5"/>
                <w:w w:val="95"/>
                <w:sz w:val="16"/>
                <w:szCs w:val="16"/>
              </w:rPr>
              <w:t>text.</w:t>
            </w:r>
          </w:p>
          <w:p w14:paraId="1715764D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69" w:line="244" w:lineRule="auto"/>
              <w:ind w:left="2" w:right="95" w:hanging="2"/>
              <w:jc w:val="left"/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>To</w:t>
            </w:r>
            <w:r w:rsidRPr="00122260">
              <w:rPr>
                <w:rFonts w:ascii="Gill Sans MT" w:hAnsi="Gill Sans MT"/>
                <w:color w:val="292526"/>
                <w:spacing w:val="-28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make</w:t>
            </w:r>
            <w:r w:rsidRPr="00122260">
              <w:rPr>
                <w:rFonts w:ascii="Gill Sans MT" w:hAnsi="Gill Sans MT"/>
                <w:color w:val="292526"/>
                <w:spacing w:val="-28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links</w:t>
            </w:r>
            <w:r w:rsidRPr="00122260">
              <w:rPr>
                <w:rFonts w:ascii="Gill Sans MT" w:hAnsi="Gill Sans MT"/>
                <w:color w:val="292526"/>
                <w:spacing w:val="-28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between the</w:t>
            </w:r>
            <w:r w:rsidRPr="00122260">
              <w:rPr>
                <w:rFonts w:ascii="Gill Sans MT" w:hAnsi="Gill Sans MT"/>
                <w:color w:val="292526"/>
                <w:spacing w:val="-26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text</w:t>
            </w:r>
            <w:r w:rsidRPr="00122260">
              <w:rPr>
                <w:rFonts w:ascii="Gill Sans MT" w:hAnsi="Gill Sans MT"/>
                <w:color w:val="292526"/>
                <w:spacing w:val="-2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they</w:t>
            </w:r>
            <w:r w:rsidRPr="00122260">
              <w:rPr>
                <w:rFonts w:ascii="Gill Sans MT" w:hAnsi="Gill Sans MT"/>
                <w:color w:val="292526"/>
                <w:spacing w:val="-2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pacing w:val="-2"/>
                <w:sz w:val="16"/>
                <w:szCs w:val="16"/>
              </w:rPr>
              <w:t>are</w:t>
            </w:r>
            <w:r w:rsidRPr="00122260">
              <w:rPr>
                <w:rFonts w:ascii="Gill Sans MT" w:hAnsi="Gill Sans MT"/>
                <w:color w:val="292526"/>
                <w:spacing w:val="-2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  <w:t xml:space="preserve">reading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and</w:t>
            </w:r>
            <w:r w:rsidRPr="00122260">
              <w:rPr>
                <w:rFonts w:ascii="Gill Sans MT" w:hAnsi="Gill Sans MT"/>
                <w:color w:val="292526"/>
                <w:spacing w:val="-10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other</w:t>
            </w:r>
            <w:r w:rsidRPr="00122260">
              <w:rPr>
                <w:rFonts w:ascii="Gill Sans MT" w:hAnsi="Gill Sans MT"/>
                <w:color w:val="292526"/>
                <w:spacing w:val="-10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texts</w:t>
            </w:r>
            <w:r w:rsidRPr="00122260">
              <w:rPr>
                <w:rFonts w:ascii="Gill Sans MT" w:hAnsi="Gill Sans MT"/>
                <w:color w:val="292526"/>
                <w:spacing w:val="-10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they</w:t>
            </w:r>
            <w:r w:rsidRPr="00122260">
              <w:rPr>
                <w:rFonts w:ascii="Gill Sans MT" w:hAnsi="Gill Sans MT"/>
                <w:color w:val="292526"/>
                <w:spacing w:val="-10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pacing w:val="-5"/>
                <w:w w:val="95"/>
                <w:sz w:val="16"/>
                <w:szCs w:val="16"/>
              </w:rPr>
              <w:t xml:space="preserve">have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read</w:t>
            </w:r>
            <w:r w:rsidRPr="00122260">
              <w:rPr>
                <w:rFonts w:ascii="Gill Sans MT" w:hAnsi="Gill Sans MT"/>
                <w:color w:val="292526"/>
                <w:spacing w:val="-23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(in</w:t>
            </w:r>
            <w:r w:rsidRPr="00122260">
              <w:rPr>
                <w:rFonts w:ascii="Gill Sans MT" w:hAnsi="Gill Sans MT"/>
                <w:color w:val="292526"/>
                <w:spacing w:val="-23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texts</w:t>
            </w:r>
            <w:r w:rsidRPr="00122260">
              <w:rPr>
                <w:rFonts w:ascii="Gill Sans MT" w:hAnsi="Gill Sans MT"/>
                <w:color w:val="292526"/>
                <w:spacing w:val="-22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that</w:t>
            </w:r>
            <w:r w:rsidRPr="00122260">
              <w:rPr>
                <w:rFonts w:ascii="Gill Sans MT" w:hAnsi="Gill Sans MT"/>
                <w:color w:val="292526"/>
                <w:spacing w:val="-23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they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can</w:t>
            </w:r>
            <w:r w:rsidRPr="00122260">
              <w:rPr>
                <w:rFonts w:ascii="Gill Sans MT" w:hAnsi="Gill Sans MT"/>
                <w:color w:val="292526"/>
                <w:spacing w:val="-25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read</w:t>
            </w:r>
            <w:r w:rsidRPr="00122260">
              <w:rPr>
                <w:rFonts w:ascii="Gill Sans MT" w:hAnsi="Gill Sans MT"/>
                <w:color w:val="292526"/>
                <w:spacing w:val="-25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independently).</w:t>
            </w:r>
          </w:p>
        </w:tc>
        <w:tc>
          <w:tcPr>
            <w:tcW w:w="2175" w:type="dxa"/>
            <w:tcBorders>
              <w:top w:val="none" w:sz="6" w:space="0" w:color="auto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2D682770" w14:textId="77777777" w:rsidR="00766586" w:rsidRPr="00122260" w:rsidRDefault="00766586" w:rsidP="00122260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 w:cs="Times New Roman"/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  <w:shd w:val="clear" w:color="auto" w:fill="7CC3E2"/>
          </w:tcPr>
          <w:p w14:paraId="0FBDC7C3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72" w:line="244" w:lineRule="auto"/>
              <w:ind w:left="165" w:right="108" w:hanging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identify how language, structure and presentation contribute to meaning.</w:t>
            </w:r>
          </w:p>
          <w:p w14:paraId="7EA52FAB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69" w:line="244" w:lineRule="auto"/>
              <w:ind w:left="103" w:right="47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identify main ideas drawn from more than one paragraph and summarise these.</w:t>
            </w:r>
          </w:p>
        </w:tc>
        <w:tc>
          <w:tcPr>
            <w:tcW w:w="2175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  <w:shd w:val="clear" w:color="auto" w:fill="7CC3E2"/>
          </w:tcPr>
          <w:p w14:paraId="2222BD4A" w14:textId="77777777" w:rsidR="00766586" w:rsidRDefault="00766586" w:rsidP="00122260">
            <w:pPr>
              <w:pStyle w:val="TableParagraph"/>
              <w:kinsoku w:val="0"/>
              <w:overflowPunct w:val="0"/>
              <w:spacing w:before="174" w:line="244" w:lineRule="auto"/>
              <w:ind w:left="189" w:right="137" w:firstLine="3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>To</w:t>
            </w:r>
            <w:r w:rsid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pacing w:val="-29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pacing w:val="-2"/>
                <w:sz w:val="16"/>
                <w:szCs w:val="16"/>
              </w:rPr>
              <w:t>recommend</w:t>
            </w:r>
            <w:r w:rsidR="00122260">
              <w:rPr>
                <w:rFonts w:ascii="Gill Sans MT" w:hAnsi="Gill Sans MT"/>
                <w:color w:val="292526"/>
                <w:spacing w:val="-2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pacing w:val="-29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texts</w:t>
            </w:r>
            <w:r w:rsidRPr="00122260">
              <w:rPr>
                <w:rFonts w:ascii="Gill Sans MT" w:hAnsi="Gill Sans MT"/>
                <w:color w:val="292526"/>
                <w:spacing w:val="-28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>peers based on</w:t>
            </w:r>
            <w:r w:rsidRPr="00122260">
              <w:rPr>
                <w:rFonts w:ascii="Gill Sans MT" w:hAnsi="Gill Sans MT"/>
                <w:color w:val="292526"/>
                <w:spacing w:val="-24"/>
                <w:w w:val="9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pacing w:val="-4"/>
                <w:w w:val="95"/>
                <w:sz w:val="16"/>
                <w:szCs w:val="16"/>
              </w:rPr>
              <w:t xml:space="preserve">personal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choice.</w:t>
            </w:r>
          </w:p>
          <w:p w14:paraId="29C497A0" w14:textId="77777777" w:rsidR="004B3358" w:rsidRPr="00122260" w:rsidRDefault="004B3358" w:rsidP="00122260">
            <w:pPr>
              <w:pStyle w:val="TableParagraph"/>
              <w:kinsoku w:val="0"/>
              <w:overflowPunct w:val="0"/>
              <w:spacing w:before="174" w:line="244" w:lineRule="auto"/>
              <w:ind w:left="189" w:right="137" w:firstLine="3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24" w:space="0" w:color="231F20"/>
            </w:tcBorders>
            <w:shd w:val="clear" w:color="auto" w:fill="7CC3E2"/>
          </w:tcPr>
          <w:p w14:paraId="75F9A37F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72" w:line="244" w:lineRule="auto"/>
              <w:ind w:right="61" w:firstLine="147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maintaining a focus on the topic and using notes where necessary.</w:t>
            </w:r>
          </w:p>
          <w:p w14:paraId="05023F31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69" w:line="244" w:lineRule="auto"/>
              <w:ind w:left="79" w:right="199" w:hanging="79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listen to guidance and feedback on the quality of their explanations and contributions to discussions and</w:t>
            </w:r>
            <w:r w:rsidRPr="00122260">
              <w:rPr>
                <w:rFonts w:ascii="Gill Sans MT" w:hAnsi="Gill Sans MT"/>
                <w:color w:val="292526"/>
                <w:spacing w:val="-2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</w:t>
            </w:r>
            <w:r w:rsid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make improvements when participating in discussions.</w:t>
            </w:r>
          </w:p>
          <w:p w14:paraId="423EFE9C" w14:textId="77777777" w:rsidR="00D33ACE" w:rsidRPr="00122260" w:rsidRDefault="00D33ACE" w:rsidP="00122260">
            <w:pPr>
              <w:pStyle w:val="TableParagraph"/>
              <w:kinsoku w:val="0"/>
              <w:overflowPunct w:val="0"/>
              <w:spacing w:line="244" w:lineRule="auto"/>
              <w:ind w:left="269" w:right="195" w:hanging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  <w:p w14:paraId="05BA8F47" w14:textId="77777777" w:rsidR="00D33ACE" w:rsidRPr="00122260" w:rsidRDefault="00D33ACE" w:rsidP="00122260">
            <w:pPr>
              <w:pStyle w:val="TableParagraph"/>
              <w:kinsoku w:val="0"/>
              <w:overflowPunct w:val="0"/>
              <w:spacing w:line="244" w:lineRule="auto"/>
              <w:ind w:left="269" w:right="195" w:hanging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  <w:p w14:paraId="611739C8" w14:textId="77777777" w:rsidR="00D33ACE" w:rsidRPr="00122260" w:rsidRDefault="00D33ACE" w:rsidP="00122260">
            <w:pPr>
              <w:pStyle w:val="TableParagraph"/>
              <w:kinsoku w:val="0"/>
              <w:overflowPunct w:val="0"/>
              <w:spacing w:line="244" w:lineRule="auto"/>
              <w:ind w:left="1" w:right="195" w:hanging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draw out key information and to summarise the main ideas in a text.</w:t>
            </w:r>
          </w:p>
          <w:p w14:paraId="5310A730" w14:textId="77777777" w:rsidR="00D33ACE" w:rsidRPr="00122260" w:rsidRDefault="00D33ACE" w:rsidP="00122260">
            <w:pPr>
              <w:pStyle w:val="TableParagraph"/>
              <w:kinsoku w:val="0"/>
              <w:overflowPunct w:val="0"/>
              <w:spacing w:line="244" w:lineRule="auto"/>
              <w:ind w:left="269" w:right="195" w:hanging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  <w:p w14:paraId="40EACE1B" w14:textId="77777777" w:rsidR="00D33ACE" w:rsidRPr="00122260" w:rsidRDefault="00D33ACE" w:rsidP="00122260">
            <w:pPr>
              <w:pStyle w:val="TableParagraph"/>
              <w:kinsoku w:val="0"/>
              <w:overflowPunct w:val="0"/>
              <w:spacing w:before="70" w:line="244" w:lineRule="auto"/>
              <w:ind w:left="2" w:right="106" w:hanging="2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distinguish independently between statements of fact</w:t>
            </w:r>
          </w:p>
          <w:p w14:paraId="0AF1AA58" w14:textId="77777777" w:rsidR="00D33ACE" w:rsidRPr="00122260" w:rsidRDefault="00D33ACE" w:rsidP="00122260">
            <w:pPr>
              <w:pStyle w:val="TableParagraph"/>
              <w:kinsoku w:val="0"/>
              <w:overflowPunct w:val="0"/>
              <w:spacing w:line="244" w:lineRule="auto"/>
              <w:ind w:left="1" w:right="195" w:hanging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and opinion, providing reasoned justifications for their views.</w:t>
            </w:r>
          </w:p>
          <w:p w14:paraId="74209ED9" w14:textId="77777777" w:rsidR="00D33ACE" w:rsidRPr="00122260" w:rsidRDefault="00D33ACE" w:rsidP="00122260">
            <w:pPr>
              <w:pStyle w:val="TableParagraph"/>
              <w:kinsoku w:val="0"/>
              <w:overflowPunct w:val="0"/>
              <w:spacing w:line="244" w:lineRule="auto"/>
              <w:ind w:left="269" w:right="195" w:hanging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  <w:p w14:paraId="227AE378" w14:textId="77777777" w:rsidR="00D33ACE" w:rsidRPr="00122260" w:rsidRDefault="00D33ACE" w:rsidP="00122260">
            <w:pPr>
              <w:pStyle w:val="TableParagraph"/>
              <w:kinsoku w:val="0"/>
              <w:overflowPunct w:val="0"/>
              <w:spacing w:line="244" w:lineRule="auto"/>
              <w:ind w:left="2" w:right="195" w:hanging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compare characters, settings and themes within a text and across more than one text.</w:t>
            </w:r>
          </w:p>
        </w:tc>
      </w:tr>
      <w:tr w:rsidR="00766586" w14:paraId="44374BD9" w14:textId="77777777" w:rsidTr="00D33A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8"/>
        </w:trPr>
        <w:tc>
          <w:tcPr>
            <w:tcW w:w="934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  <w:textDirection w:val="tbRl"/>
          </w:tcPr>
          <w:p w14:paraId="2ED1B4BA" w14:textId="77777777" w:rsidR="00766586" w:rsidRDefault="00766586">
            <w:pPr>
              <w:pStyle w:val="TableParagraph"/>
              <w:kinsoku w:val="0"/>
              <w:overflowPunct w:val="0"/>
              <w:spacing w:before="119" w:line="249" w:lineRule="auto"/>
              <w:ind w:left="758" w:hanging="255"/>
              <w:jc w:val="left"/>
              <w:rPr>
                <w:b/>
                <w:bCs/>
                <w:color w:val="292526"/>
              </w:rPr>
            </w:pPr>
            <w:hyperlink r:id="rId14" w:history="1">
              <w:r>
                <w:rPr>
                  <w:b/>
                  <w:bCs/>
                  <w:color w:val="292526"/>
                </w:rPr>
                <w:t>Words in Context and Authorial Choice</w:t>
              </w:r>
            </w:hyperlink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</w:tcPr>
          <w:p w14:paraId="3E0F0A14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62" w:line="244" w:lineRule="auto"/>
              <w:ind w:left="138" w:right="75" w:hanging="3"/>
              <w:jc w:val="left"/>
              <w:rPr>
                <w:rFonts w:ascii="Gill Sans MT" w:hAnsi="Gill Sans MT"/>
                <w:color w:val="F6862A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F6862A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F6862A"/>
                <w:sz w:val="16"/>
                <w:szCs w:val="16"/>
              </w:rPr>
              <w:t xml:space="preserve">build up vocabulary that reflects the </w:t>
            </w:r>
            <w:r w:rsidRPr="00122260">
              <w:rPr>
                <w:rFonts w:ascii="Gill Sans MT" w:hAnsi="Gill Sans MT"/>
                <w:color w:val="F6862A"/>
                <w:spacing w:val="-3"/>
                <w:sz w:val="16"/>
                <w:szCs w:val="16"/>
              </w:rPr>
              <w:t xml:space="preserve">breadth </w:t>
            </w:r>
            <w:r w:rsidRPr="00122260">
              <w:rPr>
                <w:rFonts w:ascii="Gill Sans MT" w:hAnsi="Gill Sans MT"/>
                <w:color w:val="F6862A"/>
                <w:sz w:val="16"/>
                <w:szCs w:val="16"/>
              </w:rPr>
              <w:t>of their experiences.</w:t>
            </w:r>
          </w:p>
          <w:p w14:paraId="6202782E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69" w:line="244" w:lineRule="auto"/>
              <w:ind w:left="92" w:right="31"/>
              <w:jc w:val="left"/>
              <w:rPr>
                <w:rFonts w:ascii="Gill Sans MT" w:hAnsi="Gill Sans MT"/>
                <w:color w:val="00689E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00689E"/>
                <w:sz w:val="16"/>
                <w:szCs w:val="16"/>
              </w:rPr>
              <w:t>To extend vocabulary, especially by grouping and naming, exploring the meaning and sounds of new words.</w:t>
            </w:r>
          </w:p>
          <w:p w14:paraId="13C97187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68" w:line="244" w:lineRule="auto"/>
              <w:ind w:left="114" w:right="52" w:hanging="2"/>
              <w:jc w:val="left"/>
              <w:rPr>
                <w:rFonts w:ascii="Gill Sans MT" w:hAnsi="Gill Sans MT"/>
                <w:color w:val="00689E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00689E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00689E"/>
                <w:sz w:val="16"/>
                <w:szCs w:val="16"/>
              </w:rPr>
              <w:t>use vocabulary and forms of speech that</w:t>
            </w:r>
            <w:r w:rsidRPr="00122260">
              <w:rPr>
                <w:rFonts w:ascii="Gill Sans MT" w:hAnsi="Gill Sans MT"/>
                <w:color w:val="00689E"/>
                <w:spacing w:val="-29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00689E"/>
                <w:sz w:val="16"/>
                <w:szCs w:val="16"/>
              </w:rPr>
              <w:t>are increasingly influenced by their experiences of books.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32150257" w14:textId="77777777" w:rsidR="00766586" w:rsidRDefault="00766586" w:rsidP="00122260">
            <w:pPr>
              <w:pStyle w:val="TableParagraph"/>
              <w:kinsoku w:val="0"/>
              <w:overflowPunct w:val="0"/>
              <w:spacing w:before="62" w:line="244" w:lineRule="auto"/>
              <w:ind w:left="75" w:right="38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w w:val="95"/>
                <w:sz w:val="16"/>
                <w:szCs w:val="16"/>
              </w:rPr>
              <w:t xml:space="preserve">To discuss word meaning and link new meanings 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those already known.</w:t>
            </w:r>
          </w:p>
          <w:p w14:paraId="6B078338" w14:textId="77777777" w:rsidR="00B568C1" w:rsidRDefault="00B568C1" w:rsidP="00122260">
            <w:pPr>
              <w:pStyle w:val="TableParagraph"/>
              <w:kinsoku w:val="0"/>
              <w:overflowPunct w:val="0"/>
              <w:spacing w:before="62" w:line="244" w:lineRule="auto"/>
              <w:ind w:left="75" w:right="38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B568C1">
              <w:rPr>
                <w:rFonts w:ascii="Gill Sans MT" w:hAnsi="Gill Sans MT"/>
                <w:color w:val="292526"/>
                <w:sz w:val="16"/>
                <w:szCs w:val="16"/>
              </w:rPr>
              <w:t>Introducing</w:t>
            </w:r>
            <w:r>
              <w:rPr>
                <w:rFonts w:ascii="Gill Sans MT" w:hAnsi="Gill Sans MT"/>
                <w:color w:val="292526"/>
                <w:sz w:val="16"/>
                <w:szCs w:val="16"/>
              </w:rPr>
              <w:t xml:space="preserve"> and discussing key vocabulary </w:t>
            </w:r>
          </w:p>
          <w:p w14:paraId="1A41DD5A" w14:textId="77777777" w:rsidR="00B568C1" w:rsidRDefault="00B568C1" w:rsidP="00122260">
            <w:pPr>
              <w:pStyle w:val="TableParagraph"/>
              <w:kinsoku w:val="0"/>
              <w:overflowPunct w:val="0"/>
              <w:spacing w:before="62" w:line="244" w:lineRule="auto"/>
              <w:ind w:left="75" w:right="38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  <w:p w14:paraId="6BD58FA6" w14:textId="77777777" w:rsidR="00B568C1" w:rsidRPr="00122260" w:rsidRDefault="00B568C1" w:rsidP="00122260">
            <w:pPr>
              <w:pStyle w:val="TableParagraph"/>
              <w:kinsoku w:val="0"/>
              <w:overflowPunct w:val="0"/>
              <w:spacing w:before="62" w:line="244" w:lineRule="auto"/>
              <w:ind w:left="75" w:right="38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B568C1">
              <w:rPr>
                <w:rFonts w:ascii="Gill Sans MT" w:hAnsi="Gill Sans MT"/>
                <w:color w:val="292526"/>
                <w:sz w:val="16"/>
                <w:szCs w:val="16"/>
              </w:rPr>
              <w:t>Activating prior knowledge e.g. what do you know about minibeasts?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</w:tcPr>
          <w:p w14:paraId="7AF4B7DB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62" w:line="266" w:lineRule="auto"/>
              <w:ind w:left="139" w:right="62" w:hanging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discuss and clarify the meanings of words, linking new meanings</w:t>
            </w:r>
            <w:r w:rsidRPr="00122260">
              <w:rPr>
                <w:rFonts w:ascii="Gill Sans MT" w:hAnsi="Gill Sans MT"/>
                <w:color w:val="292526"/>
                <w:spacing w:val="-11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known</w:t>
            </w:r>
            <w:r w:rsidRPr="00122260"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vocabulary.</w:t>
            </w:r>
          </w:p>
          <w:p w14:paraId="193E43C6" w14:textId="77777777" w:rsidR="00766586" w:rsidRDefault="00766586" w:rsidP="00122260">
            <w:pPr>
              <w:pStyle w:val="TableParagraph"/>
              <w:kinsoku w:val="0"/>
              <w:overflowPunct w:val="0"/>
              <w:spacing w:before="171" w:line="266" w:lineRule="auto"/>
              <w:ind w:left="138" w:right="235" w:firstLine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>To</w:t>
            </w:r>
            <w:r w:rsidR="003E656A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 xml:space="preserve"> identify, </w:t>
            </w:r>
            <w:r w:rsidR="003E656A"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>discuss</w:t>
            </w:r>
            <w:r w:rsidR="003E656A">
              <w:rPr>
                <w:rFonts w:ascii="Gill Sans MT" w:hAnsi="Gill Sans MT"/>
                <w:color w:val="292526"/>
                <w:sz w:val="16"/>
                <w:szCs w:val="16"/>
              </w:rPr>
              <w:t xml:space="preserve"> and collect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 their favourite words</w:t>
            </w:r>
            <w:r w:rsidRPr="00122260">
              <w:rPr>
                <w:rFonts w:ascii="Gill Sans MT" w:hAnsi="Gill Sans MT"/>
                <w:color w:val="292526"/>
                <w:spacing w:val="-1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and phrases.</w:t>
            </w:r>
          </w:p>
          <w:p w14:paraId="04BAB61C" w14:textId="77777777" w:rsidR="00667C1D" w:rsidRDefault="00667C1D" w:rsidP="00122260">
            <w:pPr>
              <w:pStyle w:val="TableParagraph"/>
              <w:kinsoku w:val="0"/>
              <w:overflowPunct w:val="0"/>
              <w:spacing w:before="171" w:line="266" w:lineRule="auto"/>
              <w:ind w:left="138" w:right="235" w:firstLine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  <w:p w14:paraId="09E905F9" w14:textId="77777777" w:rsidR="00667C1D" w:rsidRDefault="00667C1D" w:rsidP="00122260">
            <w:pPr>
              <w:pStyle w:val="TableParagraph"/>
              <w:kinsoku w:val="0"/>
              <w:overflowPunct w:val="0"/>
              <w:spacing w:before="171" w:line="266" w:lineRule="auto"/>
              <w:ind w:left="138" w:right="235" w:firstLine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667C1D">
              <w:rPr>
                <w:rFonts w:ascii="Gill Sans MT" w:hAnsi="Gill Sans MT"/>
                <w:color w:val="292526"/>
                <w:sz w:val="16"/>
                <w:szCs w:val="16"/>
              </w:rPr>
              <w:t>Recognising use of repetitive language within a text or poem e.g. run, run as fast as you can  and across texts e.g. long</w:t>
            </w:r>
            <w:r>
              <w:rPr>
                <w:rFonts w:ascii="Gill Sans MT" w:hAnsi="Gill Sans MT"/>
                <w:color w:val="292526"/>
                <w:sz w:val="16"/>
                <w:szCs w:val="16"/>
              </w:rPr>
              <w:t>, long ago in a land far away…</w:t>
            </w:r>
          </w:p>
          <w:p w14:paraId="4B96E4F8" w14:textId="77777777" w:rsidR="003E656A" w:rsidRDefault="003E656A" w:rsidP="00122260">
            <w:pPr>
              <w:pStyle w:val="TableParagraph"/>
              <w:kinsoku w:val="0"/>
              <w:overflowPunct w:val="0"/>
              <w:spacing w:before="171" w:line="266" w:lineRule="auto"/>
              <w:ind w:left="138" w:right="235" w:firstLine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  <w:p w14:paraId="76DACAD1" w14:textId="77777777" w:rsidR="003E656A" w:rsidRPr="00122260" w:rsidRDefault="003E656A" w:rsidP="00122260">
            <w:pPr>
              <w:pStyle w:val="TableParagraph"/>
              <w:kinsoku w:val="0"/>
              <w:overflowPunct w:val="0"/>
              <w:spacing w:before="171" w:line="266" w:lineRule="auto"/>
              <w:ind w:left="138" w:right="235" w:firstLine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42A3B421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62" w:line="244" w:lineRule="auto"/>
              <w:ind w:left="61" w:right="108" w:firstLine="188"/>
              <w:jc w:val="left"/>
              <w:rPr>
                <w:rFonts w:ascii="Gill Sans MT" w:hAnsi="Gill Sans MT"/>
                <w:color w:val="292526"/>
                <w:spacing w:val="-4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check that the text makes sense to them, discussing</w:t>
            </w:r>
            <w:r w:rsidRPr="00122260">
              <w:rPr>
                <w:rFonts w:ascii="Gill Sans MT" w:hAnsi="Gill Sans MT"/>
                <w:color w:val="292526"/>
                <w:spacing w:val="4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pacing w:val="-4"/>
                <w:sz w:val="16"/>
                <w:szCs w:val="16"/>
              </w:rPr>
              <w:t>their</w:t>
            </w:r>
          </w:p>
          <w:p w14:paraId="1D4227BD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line="244" w:lineRule="auto"/>
              <w:ind w:left="63" w:right="122" w:hanging="2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understanding and explaining the</w:t>
            </w:r>
            <w:r w:rsidRPr="00122260">
              <w:rPr>
                <w:rFonts w:ascii="Gill Sans MT" w:hAnsi="Gill Sans MT"/>
                <w:color w:val="292526"/>
                <w:spacing w:val="-7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meaning of words in</w:t>
            </w:r>
            <w:r w:rsidRPr="00122260">
              <w:rPr>
                <w:rFonts w:ascii="Gill Sans MT" w:hAnsi="Gill Sans MT"/>
                <w:color w:val="292526"/>
                <w:spacing w:val="-8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context.</w:t>
            </w:r>
          </w:p>
          <w:p w14:paraId="0DFB37A8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68" w:line="244" w:lineRule="auto"/>
              <w:ind w:left="157" w:right="239" w:firstLine="3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discuss authors’ choice of words and phrases for effect.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7992F222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62" w:line="266" w:lineRule="auto"/>
              <w:ind w:left="1" w:right="232" w:hanging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Discuss vocabulary used to capture readers’ interest and imagination.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155FF4D8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62" w:line="266" w:lineRule="auto"/>
              <w:ind w:right="156" w:firstLine="2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discuss vocabulary used by the author to create effect including figurative language.</w:t>
            </w:r>
          </w:p>
          <w:p w14:paraId="1D40CAED" w14:textId="77777777" w:rsidR="00766586" w:rsidRDefault="00766586" w:rsidP="00122260">
            <w:pPr>
              <w:pStyle w:val="TableParagraph"/>
              <w:kinsoku w:val="0"/>
              <w:overflowPunct w:val="0"/>
              <w:spacing w:before="171" w:line="266" w:lineRule="auto"/>
              <w:ind w:right="143" w:firstLine="113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evaluate the use of authors’ language and explain how it has created an impact on</w:t>
            </w:r>
            <w:r w:rsid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the reader.</w:t>
            </w:r>
          </w:p>
          <w:p w14:paraId="59B5B260" w14:textId="77777777" w:rsidR="00E422B5" w:rsidRPr="00122260" w:rsidRDefault="00E422B5" w:rsidP="00122260">
            <w:pPr>
              <w:pStyle w:val="TableParagraph"/>
              <w:kinsoku w:val="0"/>
              <w:overflowPunct w:val="0"/>
              <w:spacing w:before="171" w:line="266" w:lineRule="auto"/>
              <w:ind w:right="143" w:firstLine="113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4B3358">
              <w:rPr>
                <w:rFonts w:ascii="Gill Sans MT" w:hAnsi="Gill Sans MT"/>
                <w:color w:val="292526"/>
                <w:sz w:val="16"/>
                <w:szCs w:val="16"/>
              </w:rPr>
              <w:t>Exploring, recognising and using the terms metaphor, simile, imagery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</w:tcPr>
          <w:p w14:paraId="2A88E345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62" w:line="266" w:lineRule="auto"/>
              <w:ind w:left="140" w:right="66" w:hanging="2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analyse and evaluate the use of language, including figurative language and how it is used for effect, using technical terminology such as </w:t>
            </w:r>
            <w:r w:rsidRPr="00122260"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  <w:t xml:space="preserve">metaphor,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simile, analogy, </w:t>
            </w:r>
            <w:r w:rsidRPr="00122260">
              <w:rPr>
                <w:rFonts w:ascii="Gill Sans MT" w:hAnsi="Gill Sans MT"/>
                <w:color w:val="292526"/>
                <w:spacing w:val="-4"/>
                <w:sz w:val="16"/>
                <w:szCs w:val="16"/>
              </w:rPr>
              <w:t xml:space="preserve">imagery,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style and effect.</w:t>
            </w:r>
          </w:p>
          <w:p w14:paraId="6083921A" w14:textId="77777777" w:rsidR="009A7334" w:rsidRPr="00122260" w:rsidRDefault="009A7334" w:rsidP="00122260">
            <w:pPr>
              <w:pStyle w:val="TableParagraph"/>
              <w:kinsoku w:val="0"/>
              <w:overflowPunct w:val="0"/>
              <w:spacing w:before="171" w:line="266" w:lineRule="auto"/>
              <w:ind w:left="156" w:right="84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consider how language choices and structure contribute to meaning</w:t>
            </w:r>
          </w:p>
          <w:p w14:paraId="3288C697" w14:textId="77777777" w:rsidR="009A7334" w:rsidRPr="00122260" w:rsidRDefault="009A7334" w:rsidP="00122260">
            <w:pPr>
              <w:pStyle w:val="TableParagraph"/>
              <w:kinsoku w:val="0"/>
              <w:overflowPunct w:val="0"/>
              <w:spacing w:before="62" w:line="266" w:lineRule="auto"/>
              <w:ind w:left="140" w:right="66" w:hanging="2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discuss and evaluate how authors use language- considering the impact on the reader</w:t>
            </w:r>
          </w:p>
        </w:tc>
      </w:tr>
    </w:tbl>
    <w:p w14:paraId="18659821" w14:textId="77777777" w:rsidR="00766586" w:rsidRDefault="00766586">
      <w:pPr>
        <w:rPr>
          <w:b/>
          <w:bCs/>
          <w:sz w:val="26"/>
          <w:szCs w:val="26"/>
        </w:rPr>
        <w:sectPr w:rsidR="00766586">
          <w:pgSz w:w="16840" w:h="11910" w:orient="landscape"/>
          <w:pgMar w:top="680" w:right="140" w:bottom="900" w:left="240" w:header="0" w:footer="706" w:gutter="0"/>
          <w:cols w:space="720"/>
          <w:noEndnote/>
        </w:sect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"/>
        <w:gridCol w:w="2175"/>
        <w:gridCol w:w="2175"/>
        <w:gridCol w:w="2175"/>
        <w:gridCol w:w="2175"/>
        <w:gridCol w:w="2175"/>
        <w:gridCol w:w="2175"/>
        <w:gridCol w:w="2175"/>
      </w:tblGrid>
      <w:tr w:rsidR="00766586" w14:paraId="50E3C83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2"/>
        </w:trPr>
        <w:tc>
          <w:tcPr>
            <w:tcW w:w="934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  <w:textDirection w:val="tbRl"/>
          </w:tcPr>
          <w:p w14:paraId="0C89EABB" w14:textId="77777777" w:rsidR="00766586" w:rsidRDefault="00766586">
            <w:pPr>
              <w:pStyle w:val="TableParagraph"/>
              <w:kinsoku w:val="0"/>
              <w:overflowPunct w:val="0"/>
              <w:spacing w:before="5"/>
              <w:jc w:val="left"/>
              <w:rPr>
                <w:b/>
                <w:bCs/>
                <w:sz w:val="22"/>
                <w:szCs w:val="22"/>
              </w:rPr>
            </w:pPr>
          </w:p>
          <w:p w14:paraId="21FEB904" w14:textId="77777777" w:rsidR="00766586" w:rsidRDefault="00766586">
            <w:pPr>
              <w:pStyle w:val="TableParagraph"/>
              <w:kinsoku w:val="0"/>
              <w:overflowPunct w:val="0"/>
              <w:ind w:left="293"/>
              <w:jc w:val="left"/>
              <w:rPr>
                <w:b/>
                <w:bCs/>
                <w:color w:val="292526"/>
              </w:rPr>
            </w:pPr>
            <w:hyperlink r:id="rId15" w:history="1">
              <w:r>
                <w:rPr>
                  <w:b/>
                  <w:bCs/>
                  <w:color w:val="292526"/>
                </w:rPr>
                <w:t>Inference and Prediction</w:t>
              </w:r>
            </w:hyperlink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</w:tcPr>
          <w:p w14:paraId="440C80F4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59" w:line="266" w:lineRule="auto"/>
              <w:ind w:left="92" w:right="30"/>
              <w:jc w:val="left"/>
              <w:rPr>
                <w:rFonts w:ascii="Gill Sans MT" w:hAnsi="Gill Sans MT"/>
                <w:color w:val="F6862A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F6862A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F6862A"/>
                <w:sz w:val="16"/>
                <w:szCs w:val="16"/>
              </w:rPr>
              <w:t>suggest how a</w:t>
            </w:r>
            <w:r w:rsidRPr="00122260">
              <w:rPr>
                <w:rFonts w:ascii="Gill Sans MT" w:hAnsi="Gill Sans MT"/>
                <w:color w:val="F6862A"/>
                <w:spacing w:val="-9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F6862A"/>
                <w:spacing w:val="-4"/>
                <w:sz w:val="16"/>
                <w:szCs w:val="16"/>
              </w:rPr>
              <w:t xml:space="preserve">story </w:t>
            </w:r>
            <w:r w:rsidRPr="00122260">
              <w:rPr>
                <w:rFonts w:ascii="Gill Sans MT" w:hAnsi="Gill Sans MT"/>
                <w:color w:val="F6862A"/>
                <w:sz w:val="16"/>
                <w:szCs w:val="16"/>
              </w:rPr>
              <w:t>might</w:t>
            </w:r>
            <w:r w:rsidRPr="00122260">
              <w:rPr>
                <w:rFonts w:ascii="Gill Sans MT" w:hAnsi="Gill Sans MT"/>
                <w:color w:val="F6862A"/>
                <w:spacing w:val="-2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F6862A"/>
                <w:sz w:val="16"/>
                <w:szCs w:val="16"/>
              </w:rPr>
              <w:t>end.</w:t>
            </w:r>
          </w:p>
          <w:p w14:paraId="2EBBFAD1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70" w:line="266" w:lineRule="auto"/>
              <w:ind w:left="111" w:right="51"/>
              <w:jc w:val="left"/>
              <w:rPr>
                <w:rFonts w:ascii="Gill Sans MT" w:hAnsi="Gill Sans MT"/>
                <w:color w:val="F6862A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F6862A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F6862A"/>
                <w:sz w:val="16"/>
                <w:szCs w:val="16"/>
              </w:rPr>
              <w:t>begin to</w:t>
            </w:r>
            <w:r w:rsidRPr="00122260">
              <w:rPr>
                <w:rFonts w:ascii="Gill Sans MT" w:hAnsi="Gill Sans MT"/>
                <w:color w:val="F6862A"/>
                <w:spacing w:val="-29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F6862A"/>
                <w:sz w:val="16"/>
                <w:szCs w:val="16"/>
              </w:rPr>
              <w:t>understand ‘why’ and ‘how’ questions.</w:t>
            </w:r>
          </w:p>
          <w:p w14:paraId="7C91E629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71" w:line="266" w:lineRule="auto"/>
              <w:ind w:left="148" w:right="85" w:hanging="2"/>
              <w:jc w:val="left"/>
              <w:rPr>
                <w:rFonts w:ascii="Gill Sans MT" w:hAnsi="Gill Sans MT"/>
                <w:color w:val="00A650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00A650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00A650"/>
                <w:sz w:val="16"/>
                <w:szCs w:val="16"/>
              </w:rPr>
              <w:t xml:space="preserve">answer ‘how’ and ‘why’ questions about their experiences and </w:t>
            </w:r>
            <w:r w:rsidRPr="00122260">
              <w:rPr>
                <w:rFonts w:ascii="Gill Sans MT" w:hAnsi="Gill Sans MT"/>
                <w:color w:val="00A650"/>
                <w:spacing w:val="-7"/>
                <w:sz w:val="16"/>
                <w:szCs w:val="16"/>
              </w:rPr>
              <w:t xml:space="preserve">in </w:t>
            </w:r>
            <w:r w:rsidRPr="00122260">
              <w:rPr>
                <w:rFonts w:ascii="Gill Sans MT" w:hAnsi="Gill Sans MT"/>
                <w:color w:val="00A650"/>
                <w:sz w:val="16"/>
                <w:szCs w:val="16"/>
              </w:rPr>
              <w:t>response to stories or events.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0437A29E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59" w:line="266" w:lineRule="auto"/>
              <w:ind w:left="175" w:right="315" w:hanging="2"/>
              <w:jc w:val="left"/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begin to make simple </w:t>
            </w:r>
            <w:r w:rsidRPr="00122260"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  <w:t>inferences.</w:t>
            </w:r>
          </w:p>
          <w:p w14:paraId="65663447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70" w:line="266" w:lineRule="auto"/>
              <w:ind w:left="175" w:right="135" w:hanging="2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predict what might happen on the basis of what has been read so far.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</w:tcPr>
          <w:p w14:paraId="1CF0806E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59" w:line="266" w:lineRule="auto"/>
              <w:ind w:left="205" w:right="128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make inferences on the basis of what</w:t>
            </w:r>
            <w:r w:rsidRPr="00122260">
              <w:rPr>
                <w:rFonts w:ascii="Gill Sans MT" w:hAnsi="Gill Sans MT"/>
                <w:color w:val="292526"/>
                <w:spacing w:val="-12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is being said and</w:t>
            </w:r>
            <w:r w:rsidRPr="00122260"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done.</w:t>
            </w:r>
          </w:p>
          <w:p w14:paraId="517BC05F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70" w:line="266" w:lineRule="auto"/>
              <w:ind w:left="195" w:right="116" w:hanging="2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predict what might happen on the basis of what has been read so far in a text.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138FD022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59" w:line="266" w:lineRule="auto"/>
              <w:ind w:left="132" w:right="97" w:firstLine="2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ask and answer questions</w:t>
            </w:r>
            <w:r w:rsidRPr="00122260">
              <w:rPr>
                <w:rFonts w:ascii="Gill Sans MT" w:hAnsi="Gill Sans MT"/>
                <w:color w:val="292526"/>
                <w:spacing w:val="-2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appropriately, including some simple inference questions based on characters’ feelings, thoughts and motives.</w:t>
            </w:r>
          </w:p>
          <w:p w14:paraId="0F30771B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71" w:line="266" w:lineRule="auto"/>
              <w:ind w:left="126" w:right="91" w:firstLine="2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justify predictions using evidence from</w:t>
            </w:r>
            <w:r w:rsidRPr="00122260">
              <w:rPr>
                <w:rFonts w:ascii="Gill Sans MT" w:hAnsi="Gill Sans MT"/>
                <w:color w:val="292526"/>
                <w:spacing w:val="-18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the text.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5155F69D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59" w:line="266" w:lineRule="auto"/>
              <w:ind w:left="120" w:right="64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draw inferences from characters’ feelings, thoughts and motives that justifies their actions, supporting their views with evidence from the text.</w:t>
            </w:r>
          </w:p>
          <w:p w14:paraId="69E2BA87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71" w:line="266" w:lineRule="auto"/>
              <w:ind w:left="103" w:right="47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justify predictions from details stated and implied.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3A1AB08C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59" w:line="266" w:lineRule="auto"/>
              <w:ind w:left="103" w:right="48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draw inferences</w:t>
            </w:r>
            <w:r w:rsidRPr="00122260">
              <w:rPr>
                <w:rFonts w:ascii="Gill Sans MT" w:hAnsi="Gill Sans MT"/>
                <w:color w:val="292526"/>
                <w:spacing w:val="-9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from characters’ feelings, thoughts and</w:t>
            </w:r>
            <w:r w:rsidRPr="00122260">
              <w:rPr>
                <w:rFonts w:ascii="Gill Sans MT" w:hAnsi="Gill Sans MT"/>
                <w:color w:val="292526"/>
                <w:spacing w:val="-4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motives.</w:t>
            </w:r>
          </w:p>
          <w:p w14:paraId="2CF3CD18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70" w:line="266" w:lineRule="auto"/>
              <w:ind w:left="104" w:right="117" w:hanging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make predictions based on details</w:t>
            </w:r>
            <w:r w:rsidRPr="00122260">
              <w:rPr>
                <w:rFonts w:ascii="Gill Sans MT" w:hAnsi="Gill Sans MT"/>
                <w:color w:val="292526"/>
                <w:spacing w:val="-16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stated and implied, justifying them in detail with evidence from the</w:t>
            </w:r>
            <w:r w:rsidRPr="00122260">
              <w:rPr>
                <w:rFonts w:ascii="Gill Sans MT" w:hAnsi="Gill Sans MT"/>
                <w:color w:val="292526"/>
                <w:spacing w:val="-14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text.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</w:tcPr>
          <w:p w14:paraId="200FCA38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59" w:line="266" w:lineRule="auto"/>
              <w:ind w:left="175" w:right="102" w:hanging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consider different accounts of the same event and to discuss viewpoints (both of authors and of fictional characters).</w:t>
            </w:r>
          </w:p>
          <w:p w14:paraId="18CD782C" w14:textId="77777777" w:rsidR="009A7334" w:rsidRPr="00122260" w:rsidRDefault="00766586" w:rsidP="00122260">
            <w:pPr>
              <w:pStyle w:val="TableParagraph"/>
              <w:kinsoku w:val="0"/>
              <w:overflowPunct w:val="0"/>
              <w:spacing w:before="171" w:line="266" w:lineRule="auto"/>
              <w:ind w:left="156" w:right="84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discuss how characters change and develop through texts by drawing inferences based on indirect clues</w:t>
            </w:r>
          </w:p>
          <w:p w14:paraId="1D8801CF" w14:textId="77777777" w:rsidR="009A7334" w:rsidRPr="00122260" w:rsidRDefault="009A7334" w:rsidP="00122260">
            <w:pPr>
              <w:pStyle w:val="TableParagraph"/>
              <w:kinsoku w:val="0"/>
              <w:overflowPunct w:val="0"/>
              <w:spacing w:before="171" w:line="266" w:lineRule="auto"/>
              <w:ind w:left="156" w:right="84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predict what might happen from details stated and implied</w:t>
            </w:r>
          </w:p>
          <w:p w14:paraId="05BA232A" w14:textId="77777777" w:rsidR="009A7334" w:rsidRPr="00122260" w:rsidRDefault="009A7334" w:rsidP="00122260">
            <w:pPr>
              <w:pStyle w:val="TableParagraph"/>
              <w:kinsoku w:val="0"/>
              <w:overflowPunct w:val="0"/>
              <w:spacing w:before="171" w:line="266" w:lineRule="auto"/>
              <w:ind w:left="156" w:right="84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</w:tc>
      </w:tr>
      <w:tr w:rsidR="00766586" w14:paraId="0F274E9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2"/>
        </w:trPr>
        <w:tc>
          <w:tcPr>
            <w:tcW w:w="934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  <w:textDirection w:val="tbRl"/>
          </w:tcPr>
          <w:p w14:paraId="4D85BF06" w14:textId="77777777" w:rsidR="00766586" w:rsidRDefault="00766586">
            <w:pPr>
              <w:pStyle w:val="TableParagraph"/>
              <w:kinsoku w:val="0"/>
              <w:overflowPunct w:val="0"/>
              <w:spacing w:before="5"/>
              <w:jc w:val="left"/>
              <w:rPr>
                <w:b/>
                <w:bCs/>
                <w:sz w:val="22"/>
                <w:szCs w:val="22"/>
              </w:rPr>
            </w:pPr>
          </w:p>
          <w:p w14:paraId="1EFE347B" w14:textId="77777777" w:rsidR="00766586" w:rsidRDefault="00766586">
            <w:pPr>
              <w:pStyle w:val="TableParagraph"/>
              <w:kinsoku w:val="0"/>
              <w:overflowPunct w:val="0"/>
              <w:ind w:left="1874"/>
              <w:jc w:val="left"/>
              <w:rPr>
                <w:b/>
                <w:bCs/>
                <w:color w:val="292526"/>
              </w:rPr>
            </w:pPr>
            <w:hyperlink r:id="rId16" w:history="1">
              <w:r>
                <w:rPr>
                  <w:b/>
                  <w:bCs/>
                  <w:color w:val="292526"/>
                </w:rPr>
                <w:t>Poetry and Performance</w:t>
              </w:r>
            </w:hyperlink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</w:tcPr>
          <w:p w14:paraId="19300A5C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59" w:line="266" w:lineRule="auto"/>
              <w:ind w:left="146" w:right="87" w:firstLine="2"/>
              <w:jc w:val="left"/>
              <w:rPr>
                <w:rFonts w:ascii="Gill Sans MT" w:hAnsi="Gill Sans MT"/>
                <w:color w:val="F6862A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F6862A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F6862A"/>
                <w:sz w:val="16"/>
                <w:szCs w:val="16"/>
              </w:rPr>
              <w:t>listen to and join in with stories and</w:t>
            </w:r>
            <w:r w:rsidRPr="00122260">
              <w:rPr>
                <w:rFonts w:ascii="Gill Sans MT" w:hAnsi="Gill Sans MT"/>
                <w:color w:val="F6862A"/>
                <w:spacing w:val="-34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F6862A"/>
                <w:sz w:val="16"/>
                <w:szCs w:val="16"/>
              </w:rPr>
              <w:t>poems, one-to-one and also in small</w:t>
            </w:r>
            <w:r w:rsidRPr="00122260">
              <w:rPr>
                <w:rFonts w:ascii="Gill Sans MT" w:hAnsi="Gill Sans MT"/>
                <w:color w:val="F6862A"/>
                <w:spacing w:val="-3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F6862A"/>
                <w:sz w:val="16"/>
                <w:szCs w:val="16"/>
              </w:rPr>
              <w:t>groups.</w:t>
            </w:r>
          </w:p>
          <w:p w14:paraId="630A1D53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70" w:line="266" w:lineRule="auto"/>
              <w:ind w:left="92" w:right="31"/>
              <w:jc w:val="left"/>
              <w:rPr>
                <w:rFonts w:ascii="Gill Sans MT" w:hAnsi="Gill Sans MT"/>
                <w:color w:val="F6862A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F6862A"/>
                <w:sz w:val="16"/>
                <w:szCs w:val="16"/>
              </w:rPr>
              <w:t>To join in with repeated refrains in rhymes and stories.</w:t>
            </w:r>
          </w:p>
          <w:p w14:paraId="1613D1F2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71" w:line="266" w:lineRule="auto"/>
              <w:ind w:left="114" w:right="55"/>
              <w:jc w:val="left"/>
              <w:rPr>
                <w:rFonts w:ascii="Gill Sans MT" w:hAnsi="Gill Sans MT"/>
                <w:color w:val="F6862A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F6862A"/>
                <w:sz w:val="16"/>
                <w:szCs w:val="16"/>
              </w:rPr>
              <w:t>To use intonation, rhythm and phrasing to make the meaning clear to others.</w:t>
            </w:r>
          </w:p>
          <w:p w14:paraId="1169EDC2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71" w:line="266" w:lineRule="auto"/>
              <w:ind w:left="136" w:right="75" w:firstLine="1"/>
              <w:jc w:val="left"/>
              <w:rPr>
                <w:rFonts w:ascii="Gill Sans MT" w:hAnsi="Gill Sans MT"/>
                <w:color w:val="F6862A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F6862A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F6862A"/>
                <w:sz w:val="16"/>
                <w:szCs w:val="16"/>
              </w:rPr>
              <w:t>develop preference for forms of</w:t>
            </w:r>
            <w:r w:rsidRPr="00122260">
              <w:rPr>
                <w:rFonts w:ascii="Gill Sans MT" w:hAnsi="Gill Sans MT"/>
                <w:color w:val="F6862A"/>
                <w:spacing w:val="-29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F6862A"/>
                <w:sz w:val="16"/>
                <w:szCs w:val="16"/>
              </w:rPr>
              <w:t>expression.</w:t>
            </w:r>
          </w:p>
          <w:p w14:paraId="27D2F1D6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70" w:line="266" w:lineRule="auto"/>
              <w:ind w:left="239" w:right="179" w:hanging="1"/>
              <w:jc w:val="left"/>
              <w:rPr>
                <w:rFonts w:ascii="Gill Sans MT" w:hAnsi="Gill Sans MT"/>
                <w:color w:val="00689E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00689E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00689E"/>
                <w:sz w:val="16"/>
                <w:szCs w:val="16"/>
              </w:rPr>
              <w:t>play</w:t>
            </w:r>
            <w:r w:rsidRPr="00122260">
              <w:rPr>
                <w:rFonts w:ascii="Gill Sans MT" w:hAnsi="Gill Sans MT"/>
                <w:color w:val="00689E"/>
                <w:spacing w:val="-20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00689E"/>
                <w:sz w:val="16"/>
                <w:szCs w:val="16"/>
              </w:rPr>
              <w:t>cooperatively as part of a group to develop and act out</w:t>
            </w:r>
            <w:r w:rsidRPr="00122260">
              <w:rPr>
                <w:rFonts w:ascii="Gill Sans MT" w:hAnsi="Gill Sans MT"/>
                <w:color w:val="00689E"/>
                <w:spacing w:val="-2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00689E"/>
                <w:spacing w:val="-11"/>
                <w:sz w:val="16"/>
                <w:szCs w:val="16"/>
              </w:rPr>
              <w:t xml:space="preserve">a </w:t>
            </w:r>
            <w:r w:rsidRPr="00122260">
              <w:rPr>
                <w:rFonts w:ascii="Gill Sans MT" w:hAnsi="Gill Sans MT"/>
                <w:color w:val="00689E"/>
                <w:sz w:val="16"/>
                <w:szCs w:val="16"/>
              </w:rPr>
              <w:t>narrative.</w:t>
            </w:r>
          </w:p>
          <w:p w14:paraId="629467B8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71" w:line="266" w:lineRule="auto"/>
              <w:ind w:left="176" w:right="114" w:hanging="1"/>
              <w:jc w:val="left"/>
              <w:rPr>
                <w:rFonts w:ascii="Gill Sans MT" w:hAnsi="Gill Sans MT"/>
                <w:color w:val="00A650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00A650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00A650"/>
                <w:sz w:val="16"/>
                <w:szCs w:val="16"/>
              </w:rPr>
              <w:t>express</w:t>
            </w:r>
            <w:r w:rsidRPr="00122260">
              <w:rPr>
                <w:rFonts w:ascii="Gill Sans MT" w:hAnsi="Gill Sans MT"/>
                <w:color w:val="00A650"/>
                <w:spacing w:val="-16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00A650"/>
                <w:sz w:val="16"/>
                <w:szCs w:val="16"/>
              </w:rPr>
              <w:t>themselves effectively, showing awareness of</w:t>
            </w:r>
            <w:r w:rsidRPr="00122260">
              <w:rPr>
                <w:rFonts w:ascii="Gill Sans MT" w:hAnsi="Gill Sans MT"/>
                <w:color w:val="00A650"/>
                <w:spacing w:val="-33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00A650"/>
                <w:sz w:val="16"/>
                <w:szCs w:val="16"/>
              </w:rPr>
              <w:t>listeners’ needs.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725BFAE5" w14:textId="77777777" w:rsidR="008041F0" w:rsidRDefault="00766586" w:rsidP="00122260">
            <w:pPr>
              <w:pStyle w:val="TableParagraph"/>
              <w:kinsoku w:val="0"/>
              <w:overflowPunct w:val="0"/>
              <w:spacing w:before="59" w:line="266" w:lineRule="auto"/>
              <w:ind w:left="586" w:right="30" w:hanging="586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recite simple poems by</w:t>
            </w:r>
          </w:p>
          <w:p w14:paraId="4DB52976" w14:textId="77777777" w:rsidR="00766586" w:rsidRDefault="00766586" w:rsidP="00122260">
            <w:pPr>
              <w:pStyle w:val="TableParagraph"/>
              <w:kinsoku w:val="0"/>
              <w:overflowPunct w:val="0"/>
              <w:spacing w:before="59" w:line="266" w:lineRule="auto"/>
              <w:ind w:left="586" w:right="30" w:hanging="586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 heart.</w:t>
            </w:r>
          </w:p>
          <w:p w14:paraId="3A0480E3" w14:textId="77777777" w:rsidR="005754BB" w:rsidRDefault="005754BB" w:rsidP="00122260">
            <w:pPr>
              <w:pStyle w:val="TableParagraph"/>
              <w:kinsoku w:val="0"/>
              <w:overflowPunct w:val="0"/>
              <w:spacing w:before="59" w:line="266" w:lineRule="auto"/>
              <w:ind w:left="586" w:right="30" w:hanging="586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  <w:p w14:paraId="59D16951" w14:textId="77777777" w:rsidR="008041F0" w:rsidRDefault="005754BB" w:rsidP="005754BB">
            <w:pPr>
              <w:pStyle w:val="TableParagraph"/>
              <w:kinsoku w:val="0"/>
              <w:overflowPunct w:val="0"/>
              <w:spacing w:before="59" w:line="266" w:lineRule="auto"/>
              <w:ind w:left="586" w:right="30" w:hanging="586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5754BB">
              <w:rPr>
                <w:rFonts w:ascii="Gill Sans MT" w:hAnsi="Gill Sans MT"/>
                <w:color w:val="292526"/>
                <w:sz w:val="16"/>
                <w:szCs w:val="16"/>
              </w:rPr>
              <w:t>Recognising and join in with</w:t>
            </w:r>
          </w:p>
          <w:p w14:paraId="51C234FF" w14:textId="77777777" w:rsidR="008041F0" w:rsidRDefault="005754BB" w:rsidP="005754BB">
            <w:pPr>
              <w:pStyle w:val="TableParagraph"/>
              <w:kinsoku w:val="0"/>
              <w:overflowPunct w:val="0"/>
              <w:spacing w:before="59" w:line="266" w:lineRule="auto"/>
              <w:ind w:left="586" w:right="30" w:hanging="586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5754BB">
              <w:rPr>
                <w:rFonts w:ascii="Gill Sans MT" w:hAnsi="Gill Sans MT"/>
                <w:color w:val="292526"/>
                <w:sz w:val="16"/>
                <w:szCs w:val="16"/>
              </w:rPr>
              <w:t xml:space="preserve"> la</w:t>
            </w:r>
            <w:r>
              <w:rPr>
                <w:rFonts w:ascii="Gill Sans MT" w:hAnsi="Gill Sans MT"/>
                <w:color w:val="292526"/>
                <w:sz w:val="16"/>
                <w:szCs w:val="16"/>
              </w:rPr>
              <w:t xml:space="preserve">nguage patterns and </w:t>
            </w:r>
          </w:p>
          <w:p w14:paraId="2277FC0C" w14:textId="77777777" w:rsidR="005754BB" w:rsidRDefault="005754BB" w:rsidP="005754BB">
            <w:pPr>
              <w:pStyle w:val="TableParagraph"/>
              <w:kinsoku w:val="0"/>
              <w:overflowPunct w:val="0"/>
              <w:spacing w:before="59" w:line="266" w:lineRule="auto"/>
              <w:ind w:left="586" w:right="30" w:hanging="586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>
              <w:rPr>
                <w:rFonts w:ascii="Gill Sans MT" w:hAnsi="Gill Sans MT"/>
                <w:color w:val="292526"/>
                <w:sz w:val="16"/>
                <w:szCs w:val="16"/>
              </w:rPr>
              <w:t xml:space="preserve">repetition </w:t>
            </w:r>
          </w:p>
          <w:p w14:paraId="700D10ED" w14:textId="77777777" w:rsidR="005754BB" w:rsidRDefault="005754BB" w:rsidP="005754BB">
            <w:pPr>
              <w:pStyle w:val="TableParagraph"/>
              <w:kinsoku w:val="0"/>
              <w:overflowPunct w:val="0"/>
              <w:spacing w:before="59" w:line="266" w:lineRule="auto"/>
              <w:ind w:left="586" w:right="30" w:hanging="586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  <w:p w14:paraId="404F599F" w14:textId="77777777" w:rsidR="008041F0" w:rsidRDefault="005754BB" w:rsidP="008041F0">
            <w:pPr>
              <w:pStyle w:val="TableParagraph"/>
              <w:kinsoku w:val="0"/>
              <w:overflowPunct w:val="0"/>
              <w:spacing w:line="266" w:lineRule="auto"/>
              <w:ind w:left="586" w:right="30" w:hanging="586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5754BB">
              <w:rPr>
                <w:rFonts w:ascii="Gill Sans MT" w:hAnsi="Gill Sans MT"/>
                <w:color w:val="292526"/>
                <w:sz w:val="16"/>
                <w:szCs w:val="16"/>
              </w:rPr>
              <w:t xml:space="preserve"> Use patterns and repetition to</w:t>
            </w:r>
          </w:p>
          <w:p w14:paraId="3F2DF69D" w14:textId="77777777" w:rsidR="005754BB" w:rsidRDefault="005754BB" w:rsidP="008041F0">
            <w:pPr>
              <w:pStyle w:val="TableParagraph"/>
              <w:kinsoku w:val="0"/>
              <w:overflowPunct w:val="0"/>
              <w:spacing w:line="266" w:lineRule="auto"/>
              <w:ind w:left="586" w:right="30" w:hanging="586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5754BB">
              <w:rPr>
                <w:rFonts w:ascii="Gill Sans MT" w:hAnsi="Gill Sans MT"/>
                <w:color w:val="292526"/>
                <w:sz w:val="16"/>
                <w:szCs w:val="16"/>
              </w:rPr>
              <w:t xml:space="preserve"> support oral retelling </w:t>
            </w:r>
          </w:p>
          <w:p w14:paraId="615AB44F" w14:textId="77777777" w:rsidR="008041F0" w:rsidRDefault="008041F0" w:rsidP="005754BB">
            <w:pPr>
              <w:pStyle w:val="TableParagraph"/>
              <w:kinsoku w:val="0"/>
              <w:overflowPunct w:val="0"/>
              <w:spacing w:before="59" w:line="266" w:lineRule="auto"/>
              <w:ind w:left="586" w:right="30" w:hanging="586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  <w:p w14:paraId="6FC41B47" w14:textId="77777777" w:rsidR="008041F0" w:rsidRDefault="008041F0" w:rsidP="008041F0">
            <w:pPr>
              <w:pStyle w:val="TableParagraph"/>
              <w:kinsoku w:val="0"/>
              <w:overflowPunct w:val="0"/>
              <w:spacing w:line="266" w:lineRule="auto"/>
              <w:ind w:left="586" w:right="30" w:hanging="586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8041F0">
              <w:rPr>
                <w:rFonts w:ascii="Gill Sans MT" w:hAnsi="Gill Sans MT"/>
                <w:color w:val="292526"/>
                <w:sz w:val="16"/>
                <w:szCs w:val="16"/>
              </w:rPr>
              <w:t>Re telling familiar stories in a</w:t>
            </w:r>
          </w:p>
          <w:p w14:paraId="5157782A" w14:textId="77777777" w:rsidR="008041F0" w:rsidRDefault="008041F0" w:rsidP="008041F0">
            <w:pPr>
              <w:pStyle w:val="TableParagraph"/>
              <w:kinsoku w:val="0"/>
              <w:overflowPunct w:val="0"/>
              <w:spacing w:line="266" w:lineRule="auto"/>
              <w:ind w:left="586" w:right="30" w:hanging="586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8041F0">
              <w:rPr>
                <w:rFonts w:ascii="Gill Sans MT" w:hAnsi="Gill Sans MT"/>
                <w:color w:val="292526"/>
                <w:sz w:val="16"/>
                <w:szCs w:val="16"/>
              </w:rPr>
              <w:t xml:space="preserve"> range of contexts e.g. small</w:t>
            </w:r>
          </w:p>
          <w:p w14:paraId="23A9C963" w14:textId="77777777" w:rsidR="008041F0" w:rsidRPr="00122260" w:rsidRDefault="008041F0" w:rsidP="008041F0">
            <w:pPr>
              <w:pStyle w:val="TableParagraph"/>
              <w:kinsoku w:val="0"/>
              <w:overflowPunct w:val="0"/>
              <w:spacing w:line="266" w:lineRule="auto"/>
              <w:ind w:left="586" w:right="30" w:hanging="586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8041F0">
              <w:rPr>
                <w:rFonts w:ascii="Gill Sans MT" w:hAnsi="Gill Sans MT"/>
                <w:color w:val="292526"/>
                <w:sz w:val="16"/>
                <w:szCs w:val="16"/>
              </w:rPr>
              <w:t xml:space="preserve"> world, role play, storytelling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</w:tcPr>
          <w:p w14:paraId="439FA48B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59" w:line="266" w:lineRule="auto"/>
              <w:ind w:left="198" w:right="120" w:hanging="3"/>
              <w:jc w:val="left"/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continue to build  up a repertoire of poems learnt by heart, appreciating these and reciting some </w:t>
            </w:r>
            <w:r w:rsidRPr="00122260">
              <w:rPr>
                <w:rFonts w:ascii="Gill Sans MT" w:hAnsi="Gill Sans MT"/>
                <w:color w:val="292526"/>
                <w:spacing w:val="-4"/>
                <w:sz w:val="16"/>
                <w:szCs w:val="16"/>
              </w:rPr>
              <w:t xml:space="preserve">with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appropriate intonation to make the meaning </w:t>
            </w:r>
            <w:r w:rsidRPr="00122260">
              <w:rPr>
                <w:rFonts w:ascii="Gill Sans MT" w:hAnsi="Gill Sans MT"/>
                <w:color w:val="292526"/>
                <w:spacing w:val="-3"/>
                <w:sz w:val="16"/>
                <w:szCs w:val="16"/>
              </w:rPr>
              <w:t>clear.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5E785092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59" w:line="266" w:lineRule="auto"/>
              <w:ind w:left="151" w:right="113" w:hanging="2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prepare and perform poems and play scripts that show some awareness of </w:t>
            </w: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 xml:space="preserve">the </w:t>
            </w:r>
            <w:r w:rsidR="0057697F">
              <w:rPr>
                <w:rFonts w:ascii="Gill Sans MT" w:hAnsi="Gill Sans MT"/>
                <w:color w:val="292526"/>
                <w:sz w:val="16"/>
                <w:szCs w:val="16"/>
              </w:rPr>
              <w:t xml:space="preserve">audience when reading aloud </w:t>
            </w:r>
            <w:r w:rsidR="0057697F" w:rsidRPr="0057697F">
              <w:rPr>
                <w:rFonts w:ascii="Gill Sans MT" w:hAnsi="Gill Sans MT"/>
                <w:color w:val="292526"/>
                <w:sz w:val="16"/>
                <w:szCs w:val="16"/>
              </w:rPr>
              <w:t>through intonation, tone, volume and action</w:t>
            </w:r>
          </w:p>
          <w:p w14:paraId="48B7D658" w14:textId="77777777" w:rsidR="00766586" w:rsidRDefault="00766586" w:rsidP="00122260">
            <w:pPr>
              <w:pStyle w:val="TableParagraph"/>
              <w:kinsoku w:val="0"/>
              <w:overflowPunct w:val="0"/>
              <w:spacing w:before="171" w:line="266" w:lineRule="auto"/>
              <w:ind w:left="112" w:right="77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begin to use appropriate intonation and volume when reading aloud.</w:t>
            </w:r>
          </w:p>
          <w:p w14:paraId="4FA6B79F" w14:textId="77777777" w:rsidR="0057697F" w:rsidRDefault="0057697F" w:rsidP="00122260">
            <w:pPr>
              <w:pStyle w:val="TableParagraph"/>
              <w:kinsoku w:val="0"/>
              <w:overflowPunct w:val="0"/>
              <w:spacing w:before="171" w:line="266" w:lineRule="auto"/>
              <w:ind w:left="112" w:right="77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  <w:p w14:paraId="49DF3DCE" w14:textId="77777777" w:rsidR="0057697F" w:rsidRPr="00122260" w:rsidRDefault="0057697F" w:rsidP="0057697F">
            <w:pPr>
              <w:pStyle w:val="TableParagraph"/>
              <w:kinsoku w:val="0"/>
              <w:overflowPunct w:val="0"/>
              <w:spacing w:before="171" w:line="266" w:lineRule="auto"/>
              <w:ind w:left="112" w:right="77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1452E905" w14:textId="77777777" w:rsidR="00766586" w:rsidRDefault="00766586" w:rsidP="00122260">
            <w:pPr>
              <w:pStyle w:val="TableParagraph"/>
              <w:kinsoku w:val="0"/>
              <w:overflowPunct w:val="0"/>
              <w:spacing w:before="59" w:line="266" w:lineRule="auto"/>
              <w:ind w:left="188" w:right="132" w:hanging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recognise and discuss some different forms of poetry (e.g. free verse or narrative poetry).</w:t>
            </w:r>
          </w:p>
          <w:p w14:paraId="4BC22ED8" w14:textId="77777777" w:rsidR="00C512B3" w:rsidRDefault="00C512B3" w:rsidP="00122260">
            <w:pPr>
              <w:pStyle w:val="TableParagraph"/>
              <w:kinsoku w:val="0"/>
              <w:overflowPunct w:val="0"/>
              <w:spacing w:before="59" w:line="266" w:lineRule="auto"/>
              <w:ind w:left="188" w:right="132" w:hanging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  <w:p w14:paraId="738BFFFD" w14:textId="77777777" w:rsidR="00C512B3" w:rsidRPr="00122260" w:rsidRDefault="00C512B3" w:rsidP="00122260">
            <w:pPr>
              <w:pStyle w:val="TableParagraph"/>
              <w:kinsoku w:val="0"/>
              <w:overflowPunct w:val="0"/>
              <w:spacing w:before="59" w:line="266" w:lineRule="auto"/>
              <w:ind w:left="188" w:right="132" w:hanging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C512B3">
              <w:rPr>
                <w:rFonts w:ascii="Gill Sans MT" w:hAnsi="Gill Sans MT"/>
                <w:color w:val="292526"/>
                <w:sz w:val="16"/>
                <w:szCs w:val="16"/>
              </w:rPr>
              <w:t>Analysing different forms of poetry e.g. haiku, limericks, kennings</w:t>
            </w:r>
          </w:p>
          <w:p w14:paraId="5CE87FD9" w14:textId="77777777" w:rsidR="00766586" w:rsidRDefault="00766586" w:rsidP="00122260">
            <w:pPr>
              <w:pStyle w:val="TableParagraph"/>
              <w:kinsoku w:val="0"/>
              <w:overflowPunct w:val="0"/>
              <w:spacing w:before="171" w:line="266" w:lineRule="auto"/>
              <w:ind w:left="180" w:right="123" w:hanging="2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prepare and perform poems and play scripts with appropriate</w:t>
            </w:r>
            <w:r w:rsidRPr="00122260">
              <w:rPr>
                <w:rFonts w:ascii="Gill Sans MT" w:hAnsi="Gill Sans MT"/>
                <w:color w:val="292526"/>
                <w:spacing w:val="-8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techniques (intonation, tone, volume and action) to show awareness of </w:t>
            </w: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 xml:space="preserve">the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audience when</w:t>
            </w:r>
            <w:r w:rsidRPr="00122260">
              <w:rPr>
                <w:rFonts w:ascii="Gill Sans MT" w:hAnsi="Gill Sans MT"/>
                <w:color w:val="292526"/>
                <w:spacing w:val="-6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reading aloud.</w:t>
            </w:r>
          </w:p>
          <w:p w14:paraId="5E7D9A3F" w14:textId="77777777" w:rsidR="009400BC" w:rsidRDefault="009400BC" w:rsidP="00122260">
            <w:pPr>
              <w:pStyle w:val="TableParagraph"/>
              <w:kinsoku w:val="0"/>
              <w:overflowPunct w:val="0"/>
              <w:spacing w:before="171" w:line="266" w:lineRule="auto"/>
              <w:ind w:left="180" w:right="123" w:hanging="2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  <w:p w14:paraId="13934ABE" w14:textId="77777777" w:rsidR="009400BC" w:rsidRDefault="009400BC" w:rsidP="009400BC">
            <w:pPr>
              <w:pStyle w:val="TableParagraph"/>
              <w:kinsoku w:val="0"/>
              <w:overflowPunct w:val="0"/>
              <w:spacing w:before="171" w:line="266" w:lineRule="auto"/>
              <w:ind w:left="180" w:right="123" w:hanging="2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9400BC">
              <w:rPr>
                <w:rFonts w:ascii="Gill Sans MT" w:hAnsi="Gill Sans MT"/>
                <w:color w:val="292526"/>
                <w:sz w:val="16"/>
                <w:szCs w:val="16"/>
              </w:rPr>
              <w:t xml:space="preserve">Learning a range of poems by heart and rehearsing for performance </w:t>
            </w:r>
          </w:p>
          <w:p w14:paraId="14A70510" w14:textId="77777777" w:rsidR="009400BC" w:rsidRPr="00122260" w:rsidRDefault="009400BC" w:rsidP="009400BC">
            <w:pPr>
              <w:pStyle w:val="TableParagraph"/>
              <w:kinsoku w:val="0"/>
              <w:overflowPunct w:val="0"/>
              <w:spacing w:before="171" w:line="266" w:lineRule="auto"/>
              <w:ind w:left="180" w:right="123" w:hanging="2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6679E677" w14:textId="77777777" w:rsidR="00766586" w:rsidRDefault="00766586" w:rsidP="00122260">
            <w:pPr>
              <w:pStyle w:val="TableParagraph"/>
              <w:kinsoku w:val="0"/>
              <w:overflowPunct w:val="0"/>
              <w:spacing w:before="59" w:line="266" w:lineRule="auto"/>
              <w:ind w:left="180" w:right="125" w:hanging="2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continually show an awareness of audience when reading out loud using intonation, tone, volume and action.</w:t>
            </w:r>
          </w:p>
          <w:p w14:paraId="6D8B5126" w14:textId="77777777" w:rsidR="00EB30A9" w:rsidRDefault="00EB30A9" w:rsidP="00122260">
            <w:pPr>
              <w:pStyle w:val="TableParagraph"/>
              <w:kinsoku w:val="0"/>
              <w:overflowPunct w:val="0"/>
              <w:spacing w:before="59" w:line="266" w:lineRule="auto"/>
              <w:ind w:left="180" w:right="125" w:hanging="2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  <w:p w14:paraId="14B50A8E" w14:textId="77777777" w:rsidR="00EB30A9" w:rsidRDefault="00EB30A9" w:rsidP="00EB30A9">
            <w:pPr>
              <w:pStyle w:val="TableParagraph"/>
              <w:kinsoku w:val="0"/>
              <w:overflowPunct w:val="0"/>
              <w:spacing w:before="171" w:line="266" w:lineRule="auto"/>
              <w:ind w:left="180" w:right="123" w:hanging="2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9400BC">
              <w:rPr>
                <w:rFonts w:ascii="Gill Sans MT" w:hAnsi="Gill Sans MT"/>
                <w:color w:val="292526"/>
                <w:sz w:val="16"/>
                <w:szCs w:val="16"/>
              </w:rPr>
              <w:t xml:space="preserve">Learning a range of poems by heart and rehearsing for performance </w:t>
            </w:r>
          </w:p>
          <w:p w14:paraId="0062A4DC" w14:textId="77777777" w:rsidR="00EB30A9" w:rsidRPr="00122260" w:rsidRDefault="00EB30A9" w:rsidP="00122260">
            <w:pPr>
              <w:pStyle w:val="TableParagraph"/>
              <w:kinsoku w:val="0"/>
              <w:overflowPunct w:val="0"/>
              <w:spacing w:before="59" w:line="266" w:lineRule="auto"/>
              <w:ind w:left="180" w:right="125" w:hanging="2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</w:tcPr>
          <w:p w14:paraId="635B3308" w14:textId="77777777" w:rsidR="00766586" w:rsidRDefault="00766586" w:rsidP="00122260">
            <w:pPr>
              <w:pStyle w:val="TableParagraph"/>
              <w:kinsoku w:val="0"/>
              <w:overflowPunct w:val="0"/>
              <w:spacing w:before="59" w:line="266" w:lineRule="auto"/>
              <w:ind w:left="171" w:right="97" w:hanging="4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confidently perform texts (including poems learnt by heart) using a wide range of devices to engage the audience and for effect.</w:t>
            </w:r>
          </w:p>
          <w:p w14:paraId="3CC1B311" w14:textId="77777777" w:rsidR="00FE2BBC" w:rsidRDefault="00FE2BBC" w:rsidP="00122260">
            <w:pPr>
              <w:pStyle w:val="TableParagraph"/>
              <w:kinsoku w:val="0"/>
              <w:overflowPunct w:val="0"/>
              <w:spacing w:before="59" w:line="266" w:lineRule="auto"/>
              <w:ind w:left="171" w:right="97" w:hanging="4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  <w:p w14:paraId="6DFF7062" w14:textId="77777777" w:rsidR="00FE2BBC" w:rsidRDefault="00FE2BBC" w:rsidP="00FE2BBC">
            <w:pPr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487CB9">
              <w:rPr>
                <w:rFonts w:ascii="Gill Sans MT" w:hAnsi="Gill Sans MT"/>
                <w:color w:val="292526"/>
                <w:sz w:val="16"/>
                <w:szCs w:val="16"/>
              </w:rPr>
              <w:t xml:space="preserve">Learning a wider range of poems by heart  </w:t>
            </w:r>
          </w:p>
          <w:p w14:paraId="7B875E4D" w14:textId="77777777" w:rsidR="00FE2BBC" w:rsidRDefault="00FE2BBC" w:rsidP="00FE2BBC">
            <w:pPr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  <w:p w14:paraId="1339B62C" w14:textId="77777777" w:rsidR="00FE2BBC" w:rsidRPr="00487CB9" w:rsidRDefault="00FE2BBC" w:rsidP="00FE2BBC">
            <w:pPr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487CB9">
              <w:rPr>
                <w:rFonts w:ascii="Gill Sans MT" w:hAnsi="Gill Sans MT"/>
                <w:color w:val="292526"/>
                <w:sz w:val="16"/>
                <w:szCs w:val="16"/>
              </w:rPr>
              <w:t xml:space="preserve">Preparing poems and playscripts to read aloud and perform using dramatic effects </w:t>
            </w:r>
          </w:p>
          <w:p w14:paraId="280E75C0" w14:textId="77777777" w:rsidR="00FE2BBC" w:rsidRPr="006711C4" w:rsidRDefault="00FE2BBC" w:rsidP="00FE2BBC">
            <w:pPr>
              <w:pStyle w:val="TableParagraph"/>
              <w:kinsoku w:val="0"/>
              <w:overflowPunct w:val="0"/>
              <w:spacing w:before="59" w:line="266" w:lineRule="auto"/>
              <w:ind w:left="150" w:right="96" w:hanging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  <w:p w14:paraId="4DC81054" w14:textId="77777777" w:rsidR="00FE2BBC" w:rsidRPr="00122260" w:rsidRDefault="00FE2BBC" w:rsidP="00122260">
            <w:pPr>
              <w:pStyle w:val="TableParagraph"/>
              <w:kinsoku w:val="0"/>
              <w:overflowPunct w:val="0"/>
              <w:spacing w:before="59" w:line="266" w:lineRule="auto"/>
              <w:ind w:left="171" w:right="97" w:hanging="4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</w:tc>
      </w:tr>
    </w:tbl>
    <w:p w14:paraId="71FEDC28" w14:textId="77777777" w:rsidR="00766586" w:rsidRDefault="00766586">
      <w:pPr>
        <w:rPr>
          <w:b/>
          <w:bCs/>
          <w:sz w:val="26"/>
          <w:szCs w:val="26"/>
        </w:rPr>
        <w:sectPr w:rsidR="00766586">
          <w:pgSz w:w="16840" w:h="11910" w:orient="landscape"/>
          <w:pgMar w:top="740" w:right="140" w:bottom="900" w:left="240" w:header="0" w:footer="706" w:gutter="0"/>
          <w:cols w:space="720"/>
          <w:noEndnote/>
        </w:sect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"/>
        <w:gridCol w:w="2175"/>
        <w:gridCol w:w="2175"/>
        <w:gridCol w:w="2175"/>
        <w:gridCol w:w="2175"/>
        <w:gridCol w:w="2175"/>
        <w:gridCol w:w="2175"/>
        <w:gridCol w:w="2175"/>
      </w:tblGrid>
      <w:tr w:rsidR="00766586" w14:paraId="7951EB50" w14:textId="77777777" w:rsidTr="00341B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4"/>
        </w:trPr>
        <w:tc>
          <w:tcPr>
            <w:tcW w:w="934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  <w:textDirection w:val="tbRl"/>
          </w:tcPr>
          <w:p w14:paraId="5950DA8C" w14:textId="77777777" w:rsidR="00766586" w:rsidRDefault="00766586">
            <w:pPr>
              <w:pStyle w:val="TableParagraph"/>
              <w:kinsoku w:val="0"/>
              <w:overflowPunct w:val="0"/>
              <w:spacing w:before="5"/>
              <w:jc w:val="left"/>
              <w:rPr>
                <w:b/>
                <w:bCs/>
                <w:sz w:val="22"/>
                <w:szCs w:val="22"/>
              </w:rPr>
            </w:pPr>
          </w:p>
          <w:p w14:paraId="0DDD1BFB" w14:textId="77777777" w:rsidR="00766586" w:rsidRDefault="00766586">
            <w:pPr>
              <w:pStyle w:val="TableParagraph"/>
              <w:kinsoku w:val="0"/>
              <w:overflowPunct w:val="0"/>
              <w:ind w:left="1632" w:right="1630"/>
              <w:rPr>
                <w:b/>
                <w:bCs/>
                <w:color w:val="292526"/>
              </w:rPr>
            </w:pPr>
            <w:hyperlink r:id="rId17" w:history="1">
              <w:r>
                <w:rPr>
                  <w:b/>
                  <w:bCs/>
                  <w:color w:val="292526"/>
                </w:rPr>
                <w:t>Non-Fiction</w:t>
              </w:r>
            </w:hyperlink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</w:tcPr>
          <w:p w14:paraId="76872DF8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59" w:line="266" w:lineRule="auto"/>
              <w:ind w:left="216" w:right="155"/>
              <w:jc w:val="left"/>
              <w:rPr>
                <w:rFonts w:ascii="Gill Sans MT" w:hAnsi="Gill Sans MT"/>
                <w:color w:val="F6862A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F6862A"/>
                <w:sz w:val="16"/>
                <w:szCs w:val="16"/>
              </w:rPr>
              <w:t>To know that information can be relayed in the form of print.</w:t>
            </w:r>
          </w:p>
          <w:p w14:paraId="3AFB6F5E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70" w:line="266" w:lineRule="auto"/>
              <w:ind w:left="216" w:right="155"/>
              <w:jc w:val="left"/>
              <w:rPr>
                <w:rFonts w:ascii="Gill Sans MT" w:hAnsi="Gill Sans MT"/>
                <w:color w:val="00689E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00689E"/>
                <w:sz w:val="16"/>
                <w:szCs w:val="16"/>
              </w:rPr>
              <w:t>To know that information can be retrieved from books and computers.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5AEC2EC1" w14:textId="77777777" w:rsidR="00766586" w:rsidRPr="00122260" w:rsidRDefault="00766586" w:rsidP="00122260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 w:cs="Times New Roman"/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</w:tcPr>
          <w:p w14:paraId="31CA9880" w14:textId="77777777" w:rsidR="00766586" w:rsidRDefault="00766586" w:rsidP="00122260">
            <w:pPr>
              <w:pStyle w:val="TableParagraph"/>
              <w:kinsoku w:val="0"/>
              <w:overflowPunct w:val="0"/>
              <w:spacing w:before="59" w:line="266" w:lineRule="auto"/>
              <w:ind w:left="205" w:right="128" w:firstLine="2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recognise that non- fiction books are often structured in different ways.</w:t>
            </w:r>
          </w:p>
          <w:p w14:paraId="4449400A" w14:textId="77777777" w:rsidR="00EC2C98" w:rsidRDefault="00EC2C98" w:rsidP="00122260">
            <w:pPr>
              <w:pStyle w:val="TableParagraph"/>
              <w:kinsoku w:val="0"/>
              <w:overflowPunct w:val="0"/>
              <w:spacing w:before="59" w:line="266" w:lineRule="auto"/>
              <w:ind w:left="205" w:right="128" w:firstLine="2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  <w:p w14:paraId="492A9BCB" w14:textId="77777777" w:rsidR="00EC2C98" w:rsidRDefault="00EC2C98" w:rsidP="00EC2C98">
            <w:pPr>
              <w:pStyle w:val="TableParagraph"/>
              <w:kinsoku w:val="0"/>
              <w:overflowPunct w:val="0"/>
              <w:spacing w:before="59" w:line="266" w:lineRule="auto"/>
              <w:ind w:left="205" w:right="128" w:firstLine="2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EC2C98">
              <w:rPr>
                <w:rFonts w:ascii="Gill Sans MT" w:hAnsi="Gill Sans MT"/>
                <w:color w:val="292526"/>
                <w:sz w:val="16"/>
                <w:szCs w:val="16"/>
              </w:rPr>
              <w:t>Read a range of non-fiction texts including information, explanations, instructions, recounts, reports</w:t>
            </w:r>
          </w:p>
          <w:p w14:paraId="02A7A4A0" w14:textId="77777777" w:rsidR="00EC2C98" w:rsidRPr="00122260" w:rsidRDefault="00EC2C98" w:rsidP="00EC2C98">
            <w:pPr>
              <w:pStyle w:val="TableParagraph"/>
              <w:kinsoku w:val="0"/>
              <w:overflowPunct w:val="0"/>
              <w:spacing w:before="59" w:line="266" w:lineRule="auto"/>
              <w:ind w:left="205" w:right="128" w:firstLine="2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EC2C98">
              <w:rPr>
                <w:rFonts w:ascii="Gill Sans MT" w:hAnsi="Gill Sans MT"/>
                <w:color w:val="292526"/>
                <w:sz w:val="16"/>
                <w:szCs w:val="16"/>
              </w:rPr>
              <w:t>Discussing how  specific information is organised within a non-fiction text e.g. text boxes, sub-headings, contents, bul</w:t>
            </w:r>
            <w:r>
              <w:rPr>
                <w:rFonts w:ascii="Gill Sans MT" w:hAnsi="Gill Sans MT"/>
                <w:color w:val="292526"/>
                <w:sz w:val="16"/>
                <w:szCs w:val="16"/>
              </w:rPr>
              <w:t xml:space="preserve">let points, glossary, diagrams 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7463347C" w14:textId="77777777" w:rsidR="00766586" w:rsidRDefault="00766586" w:rsidP="00122260">
            <w:pPr>
              <w:pStyle w:val="TableParagraph"/>
              <w:kinsoku w:val="0"/>
              <w:overflowPunct w:val="0"/>
              <w:spacing w:before="59" w:line="266" w:lineRule="auto"/>
              <w:ind w:left="209" w:right="171" w:hanging="2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retrieve and record information from non- fiction texts.</w:t>
            </w:r>
          </w:p>
          <w:p w14:paraId="1CE17941" w14:textId="77777777" w:rsidR="0049545E" w:rsidRDefault="0049545E" w:rsidP="00122260">
            <w:pPr>
              <w:pStyle w:val="TableParagraph"/>
              <w:kinsoku w:val="0"/>
              <w:overflowPunct w:val="0"/>
              <w:spacing w:before="59" w:line="266" w:lineRule="auto"/>
              <w:ind w:left="209" w:right="171" w:hanging="2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  <w:p w14:paraId="10F574EE" w14:textId="77777777" w:rsidR="0049545E" w:rsidRDefault="0049545E" w:rsidP="00122260">
            <w:pPr>
              <w:pStyle w:val="TableParagraph"/>
              <w:kinsoku w:val="0"/>
              <w:overflowPunct w:val="0"/>
              <w:spacing w:before="59" w:line="266" w:lineRule="auto"/>
              <w:ind w:left="209" w:right="171" w:hanging="2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49545E">
              <w:rPr>
                <w:rFonts w:ascii="Gill Sans MT" w:hAnsi="Gill Sans MT"/>
                <w:color w:val="292526"/>
                <w:sz w:val="16"/>
                <w:szCs w:val="16"/>
              </w:rPr>
              <w:t>Evaluating how  specific information is organised within a non-fiction text e.g. text boxes, sub-headings, contents, bul</w:t>
            </w:r>
            <w:r>
              <w:rPr>
                <w:rFonts w:ascii="Gill Sans MT" w:hAnsi="Gill Sans MT"/>
                <w:color w:val="292526"/>
                <w:sz w:val="16"/>
                <w:szCs w:val="16"/>
              </w:rPr>
              <w:t xml:space="preserve">let points, glossary, diagrams </w:t>
            </w:r>
          </w:p>
          <w:p w14:paraId="3393786C" w14:textId="77777777" w:rsidR="0049545E" w:rsidRDefault="0049545E" w:rsidP="00122260">
            <w:pPr>
              <w:pStyle w:val="TableParagraph"/>
              <w:kinsoku w:val="0"/>
              <w:overflowPunct w:val="0"/>
              <w:spacing w:before="59" w:line="266" w:lineRule="auto"/>
              <w:ind w:left="209" w:right="171" w:hanging="2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49545E">
              <w:rPr>
                <w:rFonts w:ascii="Gill Sans MT" w:hAnsi="Gill Sans MT"/>
                <w:color w:val="292526"/>
                <w:sz w:val="16"/>
                <w:szCs w:val="16"/>
              </w:rPr>
              <w:t xml:space="preserve"> Quickly appraising  </w:t>
            </w:r>
            <w:r>
              <w:rPr>
                <w:rFonts w:ascii="Gill Sans MT" w:hAnsi="Gill Sans MT"/>
                <w:color w:val="292526"/>
                <w:sz w:val="16"/>
                <w:szCs w:val="16"/>
              </w:rPr>
              <w:t xml:space="preserve">a text to evaluate usefulness </w:t>
            </w:r>
          </w:p>
          <w:p w14:paraId="3B7F9649" w14:textId="77777777" w:rsidR="0049545E" w:rsidRPr="00122260" w:rsidRDefault="0049545E" w:rsidP="00122260">
            <w:pPr>
              <w:pStyle w:val="TableParagraph"/>
              <w:kinsoku w:val="0"/>
              <w:overflowPunct w:val="0"/>
              <w:spacing w:before="59" w:line="266" w:lineRule="auto"/>
              <w:ind w:left="209" w:right="171" w:hanging="2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49545E">
              <w:rPr>
                <w:rFonts w:ascii="Gill Sans MT" w:hAnsi="Gill Sans MT"/>
                <w:color w:val="292526"/>
                <w:sz w:val="16"/>
                <w:szCs w:val="16"/>
              </w:rPr>
              <w:t xml:space="preserve">Navigating texts in print and on screen  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28B53A33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59" w:line="266" w:lineRule="auto"/>
              <w:ind w:left="207" w:right="152" w:firstLine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use all of the organisational</w:t>
            </w:r>
            <w:r w:rsidRPr="00122260">
              <w:rPr>
                <w:rFonts w:ascii="Gill Sans MT" w:hAnsi="Gill Sans MT"/>
                <w:color w:val="292526"/>
                <w:spacing w:val="-18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devices available within a non- fiction text to retrieve, record and discuss information.</w:t>
            </w:r>
          </w:p>
          <w:p w14:paraId="4B867B89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171" w:line="266" w:lineRule="auto"/>
              <w:ind w:left="243" w:right="190" w:firstLine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 xml:space="preserve">use dictionaries </w:t>
            </w:r>
            <w:r w:rsidRPr="00122260">
              <w:rPr>
                <w:rFonts w:ascii="Gill Sans MT" w:hAnsi="Gill Sans MT"/>
                <w:color w:val="292526"/>
                <w:spacing w:val="-8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check the meaning of words that they have read.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013E1BC7" w14:textId="77777777" w:rsidR="00766586" w:rsidRDefault="00766586" w:rsidP="00122260">
            <w:pPr>
              <w:pStyle w:val="TableParagraph"/>
              <w:kinsoku w:val="0"/>
              <w:overflowPunct w:val="0"/>
              <w:spacing w:before="59" w:line="266" w:lineRule="auto"/>
              <w:ind w:left="150" w:right="96" w:hanging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use knowledge of texts and organisation devices to retrieve, record and discuss information from fiction and non-fiction texts.</w:t>
            </w:r>
            <w:r w:rsidR="0093044E">
              <w:rPr>
                <w:rFonts w:ascii="Gill Sans MT" w:hAnsi="Gill Sans MT"/>
                <w:color w:val="292526"/>
                <w:sz w:val="16"/>
                <w:szCs w:val="16"/>
              </w:rPr>
              <w:t xml:space="preserve"> </w:t>
            </w:r>
            <w:r w:rsidR="0093044E" w:rsidRPr="0093044E">
              <w:rPr>
                <w:rFonts w:ascii="Gill Sans MT" w:hAnsi="Gill Sans MT"/>
                <w:color w:val="292526"/>
                <w:sz w:val="16"/>
                <w:szCs w:val="16"/>
              </w:rPr>
              <w:t>e.g. text boxes, sub-headings, contents, bullet points, glossary, diagrams</w:t>
            </w:r>
          </w:p>
          <w:p w14:paraId="46BC4F13" w14:textId="77777777" w:rsidR="0093044E" w:rsidRDefault="0093044E" w:rsidP="00122260">
            <w:pPr>
              <w:pStyle w:val="TableParagraph"/>
              <w:kinsoku w:val="0"/>
              <w:overflowPunct w:val="0"/>
              <w:spacing w:before="59" w:line="266" w:lineRule="auto"/>
              <w:ind w:left="150" w:right="96" w:hanging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  <w:p w14:paraId="41326512" w14:textId="77777777" w:rsidR="0093044E" w:rsidRDefault="0093044E" w:rsidP="00122260">
            <w:pPr>
              <w:pStyle w:val="TableParagraph"/>
              <w:kinsoku w:val="0"/>
              <w:overflowPunct w:val="0"/>
              <w:spacing w:before="59" w:line="266" w:lineRule="auto"/>
              <w:ind w:left="150" w:right="96" w:hanging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93044E">
              <w:rPr>
                <w:rFonts w:ascii="Gill Sans MT" w:hAnsi="Gill Sans MT"/>
                <w:color w:val="292526"/>
                <w:sz w:val="16"/>
                <w:szCs w:val="16"/>
              </w:rPr>
              <w:t xml:space="preserve"> Scanning for dates, numbers and </w:t>
            </w:r>
            <w:r>
              <w:rPr>
                <w:rFonts w:ascii="Gill Sans MT" w:hAnsi="Gill Sans MT"/>
                <w:color w:val="292526"/>
                <w:sz w:val="16"/>
                <w:szCs w:val="16"/>
              </w:rPr>
              <w:t xml:space="preserve">names  </w:t>
            </w:r>
          </w:p>
          <w:p w14:paraId="455C2853" w14:textId="77777777" w:rsidR="0093044E" w:rsidRDefault="0093044E" w:rsidP="00122260">
            <w:pPr>
              <w:pStyle w:val="TableParagraph"/>
              <w:kinsoku w:val="0"/>
              <w:overflowPunct w:val="0"/>
              <w:spacing w:before="59" w:line="266" w:lineRule="auto"/>
              <w:ind w:left="150" w:right="96" w:hanging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93044E">
              <w:rPr>
                <w:rFonts w:ascii="Gill Sans MT" w:hAnsi="Gill Sans MT"/>
                <w:color w:val="292526"/>
                <w:sz w:val="16"/>
                <w:szCs w:val="16"/>
              </w:rPr>
              <w:t>Explaining how paragraphs are used to order or build up i</w:t>
            </w:r>
            <w:r>
              <w:rPr>
                <w:rFonts w:ascii="Gill Sans MT" w:hAnsi="Gill Sans MT"/>
                <w:color w:val="292526"/>
                <w:sz w:val="16"/>
                <w:szCs w:val="16"/>
              </w:rPr>
              <w:t xml:space="preserve">deas, and how they are linked </w:t>
            </w:r>
          </w:p>
          <w:p w14:paraId="7B83C83F" w14:textId="77777777" w:rsidR="0093044E" w:rsidRDefault="0093044E" w:rsidP="00122260">
            <w:pPr>
              <w:pStyle w:val="TableParagraph"/>
              <w:kinsoku w:val="0"/>
              <w:overflowPunct w:val="0"/>
              <w:spacing w:before="59" w:line="266" w:lineRule="auto"/>
              <w:ind w:left="150" w:right="96" w:hanging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  <w:p w14:paraId="09A61FC3" w14:textId="77777777" w:rsidR="0093044E" w:rsidRPr="00122260" w:rsidRDefault="0093044E" w:rsidP="00122260">
            <w:pPr>
              <w:pStyle w:val="TableParagraph"/>
              <w:kinsoku w:val="0"/>
              <w:overflowPunct w:val="0"/>
              <w:spacing w:before="59" w:line="266" w:lineRule="auto"/>
              <w:ind w:left="150" w:right="96" w:hanging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93044E">
              <w:rPr>
                <w:rFonts w:ascii="Gill Sans MT" w:hAnsi="Gill Sans MT"/>
                <w:color w:val="292526"/>
                <w:sz w:val="16"/>
                <w:szCs w:val="16"/>
              </w:rPr>
              <w:t>Navigating texts to locate and retrieve information in print and on screen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</w:tcPr>
          <w:p w14:paraId="451D2D84" w14:textId="77777777" w:rsidR="00766586" w:rsidRPr="00122260" w:rsidRDefault="00766586" w:rsidP="00122260">
            <w:pPr>
              <w:pStyle w:val="TableParagraph"/>
              <w:kinsoku w:val="0"/>
              <w:overflowPunct w:val="0"/>
              <w:spacing w:before="59" w:line="266" w:lineRule="auto"/>
              <w:ind w:left="148" w:right="75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To retrieve, record and present inf</w:t>
            </w:r>
            <w:r w:rsidR="0093044E">
              <w:rPr>
                <w:rFonts w:ascii="Gill Sans MT" w:hAnsi="Gill Sans MT"/>
                <w:color w:val="292526"/>
                <w:sz w:val="16"/>
                <w:szCs w:val="16"/>
              </w:rPr>
              <w:t xml:space="preserve">ormation from non-fiction texts </w:t>
            </w:r>
            <w:r w:rsidR="0093044E" w:rsidRPr="0093044E">
              <w:rPr>
                <w:rFonts w:ascii="Gill Sans MT" w:hAnsi="Gill Sans MT"/>
                <w:color w:val="292526"/>
                <w:sz w:val="16"/>
                <w:szCs w:val="16"/>
              </w:rPr>
              <w:t>in print and on screen</w:t>
            </w:r>
          </w:p>
          <w:p w14:paraId="0B680B34" w14:textId="77777777" w:rsidR="00766586" w:rsidRDefault="00766586" w:rsidP="00122260">
            <w:pPr>
              <w:pStyle w:val="TableParagraph"/>
              <w:kinsoku w:val="0"/>
              <w:overflowPunct w:val="0"/>
              <w:spacing w:before="170" w:line="266" w:lineRule="auto"/>
              <w:ind w:left="141" w:right="69" w:firstLine="2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22260"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  <w:t xml:space="preserve">To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use non-fiction materials for</w:t>
            </w:r>
            <w:r w:rsidRPr="00122260">
              <w:rPr>
                <w:rFonts w:ascii="Gill Sans MT" w:hAnsi="Gill Sans MT"/>
                <w:color w:val="292526"/>
                <w:spacing w:val="-19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purposeful information retrieval (e.g. in reading history, geography and science textbooks) and in contexts where pupils are genuinely</w:t>
            </w:r>
            <w:r w:rsidRPr="00122260">
              <w:rPr>
                <w:rFonts w:ascii="Gill Sans MT" w:hAnsi="Gill Sans MT"/>
                <w:color w:val="292526"/>
                <w:spacing w:val="-14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motivated to find out information (e.g. reading information leaflets before a gallery or museum visit or</w:t>
            </w:r>
            <w:r w:rsidRPr="00122260">
              <w:rPr>
                <w:rFonts w:ascii="Gill Sans MT" w:hAnsi="Gill Sans MT"/>
                <w:color w:val="292526"/>
                <w:spacing w:val="-15"/>
                <w:sz w:val="16"/>
                <w:szCs w:val="16"/>
              </w:rPr>
              <w:t xml:space="preserve"> </w:t>
            </w:r>
            <w:r w:rsidRPr="00122260">
              <w:rPr>
                <w:rFonts w:ascii="Gill Sans MT" w:hAnsi="Gill Sans MT"/>
                <w:color w:val="292526"/>
                <w:sz w:val="16"/>
                <w:szCs w:val="16"/>
              </w:rPr>
              <w:t>reading a theatre programme or review).</w:t>
            </w:r>
          </w:p>
          <w:p w14:paraId="31829319" w14:textId="77777777" w:rsidR="0093044E" w:rsidRPr="00122260" w:rsidRDefault="0093044E" w:rsidP="00122260">
            <w:pPr>
              <w:pStyle w:val="TableParagraph"/>
              <w:kinsoku w:val="0"/>
              <w:overflowPunct w:val="0"/>
              <w:spacing w:before="170" w:line="266" w:lineRule="auto"/>
              <w:ind w:left="141" w:right="69" w:firstLine="2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</w:tc>
      </w:tr>
      <w:tr w:rsidR="00341B01" w14:paraId="6A42A3D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1"/>
        </w:trPr>
        <w:tc>
          <w:tcPr>
            <w:tcW w:w="934" w:type="dxa"/>
            <w:tcBorders>
              <w:top w:val="single" w:sz="8" w:space="0" w:color="231F20"/>
              <w:left w:val="single" w:sz="24" w:space="0" w:color="231F20"/>
              <w:bottom w:val="single" w:sz="24" w:space="0" w:color="231F20"/>
              <w:right w:val="single" w:sz="24" w:space="0" w:color="231F20"/>
            </w:tcBorders>
            <w:shd w:val="clear" w:color="auto" w:fill="7CC3E2"/>
            <w:textDirection w:val="tbRl"/>
          </w:tcPr>
          <w:p w14:paraId="56BD55F8" w14:textId="77777777" w:rsidR="00341B01" w:rsidRDefault="00341B01">
            <w:pPr>
              <w:pStyle w:val="TableParagraph"/>
              <w:kinsoku w:val="0"/>
              <w:overflowPunct w:val="0"/>
              <w:spacing w:before="5"/>
              <w:jc w:val="left"/>
              <w:rPr>
                <w:b/>
                <w:bCs/>
                <w:sz w:val="22"/>
                <w:szCs w:val="22"/>
              </w:rPr>
            </w:pPr>
          </w:p>
          <w:p w14:paraId="3897F950" w14:textId="77777777" w:rsidR="00341B01" w:rsidRDefault="00341B01" w:rsidP="00187870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Discussing Reading</w:t>
            </w:r>
            <w:r w:rsidR="00187870">
              <w:rPr>
                <w:b/>
                <w:bCs/>
                <w:sz w:val="22"/>
                <w:szCs w:val="22"/>
              </w:rPr>
              <w:t xml:space="preserve"> (orally &amp; Written)</w:t>
            </w:r>
          </w:p>
          <w:p w14:paraId="39445352" w14:textId="77777777" w:rsidR="00341B01" w:rsidRDefault="00341B01">
            <w:pPr>
              <w:pStyle w:val="TableParagraph"/>
              <w:kinsoku w:val="0"/>
              <w:overflowPunct w:val="0"/>
              <w:spacing w:before="5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0D3D41CA" w14:textId="77777777" w:rsidR="00341B01" w:rsidRDefault="00341B01">
            <w:pPr>
              <w:pStyle w:val="TableParagraph"/>
              <w:kinsoku w:val="0"/>
              <w:overflowPunct w:val="0"/>
              <w:spacing w:before="5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24" w:space="0" w:color="231F20"/>
              <w:right w:val="single" w:sz="24" w:space="0" w:color="231F20"/>
            </w:tcBorders>
          </w:tcPr>
          <w:p w14:paraId="0211A36D" w14:textId="77777777" w:rsidR="00341B01" w:rsidRPr="00DF7820" w:rsidRDefault="00341B01">
            <w:pPr>
              <w:pStyle w:val="TableParagraph"/>
              <w:kinsoku w:val="0"/>
              <w:overflowPunct w:val="0"/>
              <w:spacing w:before="59" w:line="266" w:lineRule="auto"/>
              <w:ind w:left="216" w:right="155"/>
              <w:rPr>
                <w:color w:val="F6862A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24" w:space="0" w:color="231F20"/>
              <w:right w:val="single" w:sz="8" w:space="0" w:color="231F20"/>
            </w:tcBorders>
            <w:shd w:val="clear" w:color="auto" w:fill="7CC3E2"/>
          </w:tcPr>
          <w:p w14:paraId="79B7332F" w14:textId="77777777" w:rsidR="00341B01" w:rsidRPr="006711C4" w:rsidRDefault="00341B01" w:rsidP="006711C4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 w:cs="Times New Roman"/>
                <w:sz w:val="16"/>
                <w:szCs w:val="16"/>
              </w:rPr>
            </w:pPr>
            <w:r w:rsidRPr="006711C4">
              <w:rPr>
                <w:rFonts w:ascii="Gill Sans MT" w:hAnsi="Gill Sans MT" w:cs="Times New Roman"/>
                <w:sz w:val="16"/>
                <w:szCs w:val="16"/>
              </w:rPr>
              <w:t>Participate in discussion about what is read to them</w:t>
            </w:r>
          </w:p>
          <w:p w14:paraId="043380D3" w14:textId="77777777" w:rsidR="00341B01" w:rsidRPr="006711C4" w:rsidRDefault="00341B01" w:rsidP="006711C4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 w:cs="Times New Roman"/>
                <w:sz w:val="16"/>
                <w:szCs w:val="16"/>
              </w:rPr>
            </w:pPr>
          </w:p>
          <w:p w14:paraId="46E1D4AD" w14:textId="77777777" w:rsidR="00341B01" w:rsidRPr="006711C4" w:rsidRDefault="00341B01" w:rsidP="006711C4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 w:cs="Times New Roman"/>
                <w:sz w:val="16"/>
                <w:szCs w:val="16"/>
              </w:rPr>
            </w:pPr>
            <w:r w:rsidRPr="006711C4">
              <w:rPr>
                <w:rFonts w:ascii="Gill Sans MT" w:hAnsi="Gill Sans MT" w:cs="Times New Roman"/>
                <w:sz w:val="16"/>
                <w:szCs w:val="16"/>
              </w:rPr>
              <w:t>Listen to what others are saying</w:t>
            </w:r>
          </w:p>
          <w:p w14:paraId="60A8C943" w14:textId="77777777" w:rsidR="00341B01" w:rsidRPr="006711C4" w:rsidRDefault="00341B01" w:rsidP="006711C4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 w:cs="Times New Roman"/>
                <w:sz w:val="16"/>
                <w:szCs w:val="16"/>
              </w:rPr>
            </w:pPr>
          </w:p>
          <w:p w14:paraId="463DF611" w14:textId="77777777" w:rsidR="00341B01" w:rsidRDefault="00341B01" w:rsidP="006711C4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 w:cs="Times New Roman"/>
                <w:sz w:val="16"/>
                <w:szCs w:val="16"/>
              </w:rPr>
            </w:pPr>
            <w:r w:rsidRPr="006711C4">
              <w:rPr>
                <w:rFonts w:ascii="Gill Sans MT" w:hAnsi="Gill Sans MT" w:cs="Times New Roman"/>
                <w:sz w:val="16"/>
                <w:szCs w:val="16"/>
              </w:rPr>
              <w:t>Explain clearly their understanding of what is read to them</w:t>
            </w:r>
          </w:p>
          <w:p w14:paraId="5215C523" w14:textId="77777777" w:rsidR="001E205E" w:rsidRDefault="001E205E" w:rsidP="006711C4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 w:cs="Times New Roman"/>
                <w:sz w:val="16"/>
                <w:szCs w:val="16"/>
              </w:rPr>
            </w:pPr>
          </w:p>
          <w:p w14:paraId="2838BD30" w14:textId="77777777" w:rsidR="001E205E" w:rsidRDefault="001E205E" w:rsidP="001E205E">
            <w:pPr>
              <w:pStyle w:val="TableParagraph"/>
              <w:kinsoku w:val="0"/>
              <w:overflowPunct w:val="0"/>
              <w:rPr>
                <w:rFonts w:ascii="Gill Sans MT" w:hAnsi="Gill Sans MT" w:cs="Times New Roman"/>
                <w:sz w:val="16"/>
                <w:szCs w:val="16"/>
              </w:rPr>
            </w:pPr>
            <w:r w:rsidRPr="001E205E">
              <w:rPr>
                <w:rFonts w:ascii="Gill Sans MT" w:hAnsi="Gill Sans MT" w:cs="Times New Roman"/>
                <w:sz w:val="16"/>
                <w:szCs w:val="16"/>
              </w:rPr>
              <w:t>Giving opinions and supporting</w:t>
            </w:r>
          </w:p>
          <w:p w14:paraId="23BE9C60" w14:textId="77777777" w:rsidR="001E205E" w:rsidRDefault="001E205E" w:rsidP="001E205E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 w:cs="Times New Roman"/>
                <w:sz w:val="16"/>
                <w:szCs w:val="16"/>
              </w:rPr>
            </w:pPr>
            <w:r w:rsidRPr="001E205E">
              <w:rPr>
                <w:rFonts w:ascii="Gill Sans MT" w:hAnsi="Gill Sans MT" w:cs="Times New Roman"/>
                <w:sz w:val="16"/>
                <w:szCs w:val="16"/>
              </w:rPr>
              <w:t xml:space="preserve"> with reasons e.g. Hansel was clever when he put stones in his pocket. </w:t>
            </w:r>
          </w:p>
          <w:p w14:paraId="6281E2B8" w14:textId="77777777" w:rsidR="001E205E" w:rsidRDefault="001E205E" w:rsidP="001E205E">
            <w:pPr>
              <w:pStyle w:val="TableParagraph"/>
              <w:kinsoku w:val="0"/>
              <w:overflowPunct w:val="0"/>
              <w:rPr>
                <w:rFonts w:ascii="Gill Sans MT" w:hAnsi="Gill Sans MT" w:cs="Times New Roman"/>
                <w:sz w:val="16"/>
                <w:szCs w:val="16"/>
              </w:rPr>
            </w:pPr>
          </w:p>
          <w:p w14:paraId="2BE39080" w14:textId="77777777" w:rsidR="001E205E" w:rsidRPr="001E205E" w:rsidRDefault="001E205E" w:rsidP="001E205E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 w:cs="Times New Roman"/>
                <w:sz w:val="16"/>
                <w:szCs w:val="16"/>
              </w:rPr>
            </w:pPr>
            <w:r w:rsidRPr="001E205E">
              <w:rPr>
                <w:rFonts w:ascii="Gill Sans MT" w:hAnsi="Gill Sans MT" w:cs="Times New Roman"/>
                <w:sz w:val="16"/>
                <w:szCs w:val="16"/>
              </w:rPr>
              <w:t xml:space="preserve">Demonstrating understanding of texts by answering questions related to who, what, where, when, why, how </w:t>
            </w:r>
          </w:p>
          <w:p w14:paraId="542B484E" w14:textId="77777777" w:rsidR="001E205E" w:rsidRPr="006711C4" w:rsidRDefault="001E205E" w:rsidP="001E205E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 w:cs="Times New Roman"/>
                <w:sz w:val="16"/>
                <w:szCs w:val="16"/>
              </w:rPr>
            </w:pPr>
            <w:r w:rsidRPr="001E205E">
              <w:rPr>
                <w:rFonts w:ascii="Gill Sans MT" w:hAnsi="Gill Sans MT" w:cs="Times New Roman"/>
                <w:sz w:val="16"/>
                <w:szCs w:val="16"/>
              </w:rPr>
              <w:t>Key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24" w:space="0" w:color="231F20"/>
              <w:right w:val="single" w:sz="24" w:space="0" w:color="231F20"/>
            </w:tcBorders>
            <w:shd w:val="clear" w:color="auto" w:fill="7CC3E2"/>
          </w:tcPr>
          <w:p w14:paraId="1B81AEF5" w14:textId="77777777" w:rsidR="00341B01" w:rsidRPr="006711C4" w:rsidRDefault="00341B01" w:rsidP="006711C4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 w:cs="Times New Roman"/>
                <w:sz w:val="16"/>
                <w:szCs w:val="16"/>
              </w:rPr>
            </w:pPr>
            <w:r w:rsidRPr="006711C4">
              <w:rPr>
                <w:rFonts w:ascii="Gill Sans MT" w:hAnsi="Gill Sans MT" w:cs="Times New Roman"/>
                <w:sz w:val="16"/>
                <w:szCs w:val="16"/>
              </w:rPr>
              <w:t>Participate in discussion about what is read to them and what they read for themselves</w:t>
            </w:r>
          </w:p>
          <w:p w14:paraId="59219F94" w14:textId="77777777" w:rsidR="00341B01" w:rsidRPr="006711C4" w:rsidRDefault="00341B01" w:rsidP="006711C4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 w:cs="Times New Roman"/>
                <w:sz w:val="16"/>
                <w:szCs w:val="16"/>
              </w:rPr>
            </w:pPr>
          </w:p>
          <w:p w14:paraId="79F3E1E7" w14:textId="77777777" w:rsidR="00341B01" w:rsidRPr="006711C4" w:rsidRDefault="00341B01" w:rsidP="006711C4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 w:cs="Times New Roman"/>
                <w:sz w:val="16"/>
                <w:szCs w:val="16"/>
              </w:rPr>
            </w:pPr>
            <w:r w:rsidRPr="006711C4">
              <w:rPr>
                <w:rFonts w:ascii="Gill Sans MT" w:hAnsi="Gill Sans MT" w:cs="Times New Roman"/>
                <w:sz w:val="16"/>
                <w:szCs w:val="16"/>
              </w:rPr>
              <w:t>Take turns and listen to what others  are saying</w:t>
            </w:r>
          </w:p>
          <w:p w14:paraId="1C2E65C3" w14:textId="77777777" w:rsidR="00341B01" w:rsidRPr="006711C4" w:rsidRDefault="00341B01" w:rsidP="006711C4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 w:cs="Times New Roman"/>
                <w:sz w:val="16"/>
                <w:szCs w:val="16"/>
              </w:rPr>
            </w:pPr>
          </w:p>
          <w:p w14:paraId="3B02B3A5" w14:textId="77777777" w:rsidR="00341B01" w:rsidRDefault="00341B01" w:rsidP="006711C4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 w:cs="Times New Roman"/>
                <w:sz w:val="16"/>
                <w:szCs w:val="16"/>
              </w:rPr>
            </w:pPr>
            <w:r w:rsidRPr="006711C4">
              <w:rPr>
                <w:rFonts w:ascii="Gill Sans MT" w:hAnsi="Gill Sans MT" w:cs="Times New Roman"/>
                <w:sz w:val="16"/>
                <w:szCs w:val="16"/>
              </w:rPr>
              <w:t>Explain clearly their understanding of what is read to them and what they read – including fiction, poems and other material</w:t>
            </w:r>
          </w:p>
          <w:p w14:paraId="71B2978E" w14:textId="77777777" w:rsidR="00C92626" w:rsidRDefault="00C92626" w:rsidP="006711C4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 w:cs="Times New Roman"/>
                <w:sz w:val="16"/>
                <w:szCs w:val="16"/>
              </w:rPr>
            </w:pPr>
          </w:p>
          <w:p w14:paraId="6B6D21E3" w14:textId="77777777" w:rsidR="00C92626" w:rsidRDefault="00C92626" w:rsidP="006711C4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 w:cs="Times New Roman"/>
                <w:sz w:val="16"/>
                <w:szCs w:val="16"/>
              </w:rPr>
            </w:pPr>
            <w:r w:rsidRPr="00C92626">
              <w:rPr>
                <w:rFonts w:ascii="Gill Sans MT" w:hAnsi="Gill Sans MT" w:cs="Times New Roman"/>
                <w:sz w:val="16"/>
                <w:szCs w:val="16"/>
              </w:rPr>
              <w:t xml:space="preserve">Giving opinions and supporting with reasons e.g. Was Goldilocks a good or bad character?  </w:t>
            </w:r>
          </w:p>
          <w:p w14:paraId="54B9F2AE" w14:textId="77777777" w:rsidR="00C92626" w:rsidRDefault="00C92626" w:rsidP="006711C4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 w:cs="Times New Roman"/>
                <w:sz w:val="16"/>
                <w:szCs w:val="16"/>
              </w:rPr>
            </w:pPr>
          </w:p>
          <w:p w14:paraId="7C9FE8BB" w14:textId="77777777" w:rsidR="00C92626" w:rsidRPr="006711C4" w:rsidRDefault="00C92626" w:rsidP="006711C4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 w:cs="Times New Roman"/>
                <w:sz w:val="16"/>
                <w:szCs w:val="16"/>
              </w:rPr>
            </w:pPr>
            <w:r w:rsidRPr="00C92626">
              <w:rPr>
                <w:rFonts w:ascii="Gill Sans MT" w:hAnsi="Gill Sans MT" w:cs="Times New Roman"/>
                <w:sz w:val="16"/>
                <w:szCs w:val="16"/>
              </w:rPr>
              <w:t>Considering other points of view</w:t>
            </w:r>
          </w:p>
          <w:p w14:paraId="1DB040E0" w14:textId="77777777" w:rsidR="00341B01" w:rsidRPr="006711C4" w:rsidRDefault="00341B01" w:rsidP="006711C4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 w:cs="Times New Roman"/>
                <w:sz w:val="16"/>
                <w:szCs w:val="16"/>
              </w:rPr>
            </w:pPr>
          </w:p>
          <w:p w14:paraId="0DB59D6E" w14:textId="77777777" w:rsidR="00341B01" w:rsidRPr="006711C4" w:rsidRDefault="00341B01" w:rsidP="006711C4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 w:cs="Times New Roman"/>
                <w:sz w:val="16"/>
                <w:szCs w:val="16"/>
              </w:rPr>
            </w:pPr>
          </w:p>
          <w:p w14:paraId="0B654674" w14:textId="77777777" w:rsidR="00341B01" w:rsidRPr="006711C4" w:rsidRDefault="00341B01" w:rsidP="006711C4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 w:cs="Times New Roman"/>
                <w:sz w:val="16"/>
                <w:szCs w:val="16"/>
              </w:rPr>
            </w:pPr>
          </w:p>
          <w:p w14:paraId="474C7A2D" w14:textId="77777777" w:rsidR="00341B01" w:rsidRPr="006711C4" w:rsidRDefault="00341B01" w:rsidP="006711C4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 w:cs="Times New Roman"/>
                <w:sz w:val="16"/>
                <w:szCs w:val="16"/>
              </w:rPr>
            </w:pPr>
          </w:p>
          <w:p w14:paraId="5BF7E65D" w14:textId="77777777" w:rsidR="00341B01" w:rsidRPr="006711C4" w:rsidRDefault="00341B01" w:rsidP="006711C4">
            <w:pPr>
              <w:pStyle w:val="TableParagraph"/>
              <w:kinsoku w:val="0"/>
              <w:overflowPunct w:val="0"/>
              <w:spacing w:before="59" w:line="266" w:lineRule="auto"/>
              <w:ind w:left="205" w:right="128" w:firstLine="2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24" w:space="0" w:color="231F20"/>
              <w:right w:val="single" w:sz="8" w:space="0" w:color="231F20"/>
            </w:tcBorders>
            <w:shd w:val="clear" w:color="auto" w:fill="7CC3E2"/>
          </w:tcPr>
          <w:p w14:paraId="504D6BB4" w14:textId="77777777" w:rsidR="00E93B63" w:rsidRPr="006711C4" w:rsidRDefault="00E93B63" w:rsidP="006711C4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 w:cs="Times New Roman"/>
                <w:sz w:val="16"/>
                <w:szCs w:val="16"/>
              </w:rPr>
            </w:pPr>
            <w:r w:rsidRPr="006711C4">
              <w:rPr>
                <w:rFonts w:ascii="Gill Sans MT" w:hAnsi="Gill Sans MT" w:cs="Times New Roman"/>
                <w:sz w:val="16"/>
                <w:szCs w:val="16"/>
              </w:rPr>
              <w:t>Participate in discussion about what is read to them and what they read for themselves</w:t>
            </w:r>
          </w:p>
          <w:p w14:paraId="4529C423" w14:textId="77777777" w:rsidR="00E93B63" w:rsidRPr="006711C4" w:rsidRDefault="00E93B63" w:rsidP="006711C4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 w:cs="Times New Roman"/>
                <w:sz w:val="16"/>
                <w:szCs w:val="16"/>
              </w:rPr>
            </w:pPr>
          </w:p>
          <w:p w14:paraId="6E565432" w14:textId="77777777" w:rsidR="00E93B63" w:rsidRPr="006711C4" w:rsidRDefault="00E93B63" w:rsidP="006711C4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 w:cs="Times New Roman"/>
                <w:sz w:val="16"/>
                <w:szCs w:val="16"/>
              </w:rPr>
            </w:pPr>
            <w:r w:rsidRPr="006711C4">
              <w:rPr>
                <w:rFonts w:ascii="Gill Sans MT" w:hAnsi="Gill Sans MT" w:cs="Times New Roman"/>
                <w:sz w:val="16"/>
                <w:szCs w:val="16"/>
              </w:rPr>
              <w:t>Take turns and listen to what others  are saying</w:t>
            </w:r>
          </w:p>
          <w:p w14:paraId="00E8E812" w14:textId="77777777" w:rsidR="00341B01" w:rsidRPr="006711C4" w:rsidRDefault="00341B01" w:rsidP="006711C4">
            <w:pPr>
              <w:pStyle w:val="TableParagraph"/>
              <w:kinsoku w:val="0"/>
              <w:overflowPunct w:val="0"/>
              <w:spacing w:before="59" w:line="266" w:lineRule="auto"/>
              <w:ind w:left="209" w:right="171" w:hanging="2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24" w:space="0" w:color="231F20"/>
              <w:right w:val="single" w:sz="8" w:space="0" w:color="231F20"/>
            </w:tcBorders>
            <w:shd w:val="clear" w:color="auto" w:fill="7CC3E2"/>
          </w:tcPr>
          <w:p w14:paraId="021BAF38" w14:textId="77777777" w:rsidR="000140A1" w:rsidRPr="006711C4" w:rsidRDefault="000140A1" w:rsidP="006711C4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 w:cs="Times New Roman"/>
                <w:sz w:val="16"/>
                <w:szCs w:val="16"/>
              </w:rPr>
            </w:pPr>
            <w:r w:rsidRPr="006711C4">
              <w:rPr>
                <w:rFonts w:ascii="Gill Sans MT" w:hAnsi="Gill Sans MT" w:cs="Times New Roman"/>
                <w:sz w:val="16"/>
                <w:szCs w:val="16"/>
              </w:rPr>
              <w:t>Participate in discussion about what is read to them and what they read for themselves</w:t>
            </w:r>
          </w:p>
          <w:p w14:paraId="7B1D9F0E" w14:textId="77777777" w:rsidR="000140A1" w:rsidRPr="006711C4" w:rsidRDefault="000140A1" w:rsidP="006711C4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 w:cs="Times New Roman"/>
                <w:sz w:val="16"/>
                <w:szCs w:val="16"/>
              </w:rPr>
            </w:pPr>
          </w:p>
          <w:p w14:paraId="3A6BCBC4" w14:textId="77777777" w:rsidR="000140A1" w:rsidRPr="006711C4" w:rsidRDefault="000140A1" w:rsidP="006711C4">
            <w:pPr>
              <w:pStyle w:val="TableParagraph"/>
              <w:kinsoku w:val="0"/>
              <w:overflowPunct w:val="0"/>
              <w:jc w:val="left"/>
              <w:rPr>
                <w:rFonts w:ascii="Gill Sans MT" w:hAnsi="Gill Sans MT" w:cs="Times New Roman"/>
                <w:sz w:val="16"/>
                <w:szCs w:val="16"/>
              </w:rPr>
            </w:pPr>
            <w:r w:rsidRPr="006711C4">
              <w:rPr>
                <w:rFonts w:ascii="Gill Sans MT" w:hAnsi="Gill Sans MT" w:cs="Times New Roman"/>
                <w:sz w:val="16"/>
                <w:szCs w:val="16"/>
              </w:rPr>
              <w:t>Take turns and listen to what others  are saying</w:t>
            </w:r>
          </w:p>
          <w:p w14:paraId="5474EA1B" w14:textId="77777777" w:rsidR="00341B01" w:rsidRPr="006711C4" w:rsidRDefault="00341B01" w:rsidP="006711C4">
            <w:pPr>
              <w:pStyle w:val="TableParagraph"/>
              <w:kinsoku w:val="0"/>
              <w:overflowPunct w:val="0"/>
              <w:spacing w:before="59" w:line="266" w:lineRule="auto"/>
              <w:ind w:left="207" w:right="152" w:firstLine="1"/>
              <w:jc w:val="left"/>
              <w:rPr>
                <w:rFonts w:ascii="Gill Sans MT" w:hAnsi="Gill Sans MT"/>
                <w:color w:val="292526"/>
                <w:spacing w:val="-5"/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24" w:space="0" w:color="231F20"/>
              <w:right w:val="single" w:sz="8" w:space="0" w:color="231F20"/>
            </w:tcBorders>
            <w:shd w:val="clear" w:color="auto" w:fill="7CC3E2"/>
          </w:tcPr>
          <w:p w14:paraId="2445E7B9" w14:textId="77777777" w:rsidR="00341B01" w:rsidRPr="006711C4" w:rsidRDefault="00122260" w:rsidP="006711C4">
            <w:pPr>
              <w:pStyle w:val="TableParagraph"/>
              <w:kinsoku w:val="0"/>
              <w:overflowPunct w:val="0"/>
              <w:spacing w:before="59" w:line="266" w:lineRule="auto"/>
              <w:ind w:left="150" w:right="96" w:hanging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6711C4">
              <w:rPr>
                <w:rFonts w:ascii="Gill Sans MT" w:hAnsi="Gill Sans MT"/>
                <w:color w:val="292526"/>
                <w:sz w:val="16"/>
                <w:szCs w:val="16"/>
              </w:rPr>
              <w:t>Recommend books they have read to their peers giving reasons for their choice.</w:t>
            </w:r>
          </w:p>
          <w:p w14:paraId="28D77CD9" w14:textId="77777777" w:rsidR="00122260" w:rsidRPr="006711C4" w:rsidRDefault="00122260" w:rsidP="006711C4">
            <w:pPr>
              <w:pStyle w:val="TableParagraph"/>
              <w:kinsoku w:val="0"/>
              <w:overflowPunct w:val="0"/>
              <w:spacing w:before="59" w:line="266" w:lineRule="auto"/>
              <w:ind w:left="150" w:right="96" w:hanging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  <w:p w14:paraId="6DDD6619" w14:textId="77777777" w:rsidR="00122260" w:rsidRPr="006711C4" w:rsidRDefault="00122260" w:rsidP="006711C4">
            <w:pPr>
              <w:pStyle w:val="TableParagraph"/>
              <w:kinsoku w:val="0"/>
              <w:overflowPunct w:val="0"/>
              <w:spacing w:before="59" w:line="266" w:lineRule="auto"/>
              <w:ind w:left="150" w:right="96" w:hanging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6711C4">
              <w:rPr>
                <w:rFonts w:ascii="Gill Sans MT" w:hAnsi="Gill Sans MT"/>
                <w:color w:val="292526"/>
                <w:sz w:val="16"/>
                <w:szCs w:val="16"/>
              </w:rPr>
              <w:t>Participate in discussions about books and texts, giving their views and challenging the views of others – courteously</w:t>
            </w:r>
          </w:p>
          <w:p w14:paraId="61A2C20B" w14:textId="77777777" w:rsidR="00122260" w:rsidRPr="006711C4" w:rsidRDefault="00122260" w:rsidP="006711C4">
            <w:pPr>
              <w:pStyle w:val="TableParagraph"/>
              <w:kinsoku w:val="0"/>
              <w:overflowPunct w:val="0"/>
              <w:spacing w:before="59" w:line="266" w:lineRule="auto"/>
              <w:ind w:left="150" w:right="96" w:hanging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  <w:p w14:paraId="3BFB0EAA" w14:textId="77777777" w:rsidR="00122260" w:rsidRDefault="00122260" w:rsidP="006711C4">
            <w:pPr>
              <w:pStyle w:val="TableParagraph"/>
              <w:kinsoku w:val="0"/>
              <w:overflowPunct w:val="0"/>
              <w:spacing w:before="59" w:line="266" w:lineRule="auto"/>
              <w:ind w:left="150" w:right="96" w:hanging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6711C4">
              <w:rPr>
                <w:rFonts w:ascii="Gill Sans MT" w:hAnsi="Gill Sans MT"/>
                <w:color w:val="292526"/>
                <w:sz w:val="16"/>
                <w:szCs w:val="16"/>
              </w:rPr>
              <w:t>Explain and discuss what they have read in more formal debates and presentations – provide justifications for their views</w:t>
            </w:r>
          </w:p>
          <w:p w14:paraId="296E7477" w14:textId="77777777" w:rsidR="00BE50E0" w:rsidRDefault="00BE50E0" w:rsidP="006711C4">
            <w:pPr>
              <w:pStyle w:val="TableParagraph"/>
              <w:kinsoku w:val="0"/>
              <w:overflowPunct w:val="0"/>
              <w:spacing w:before="59" w:line="266" w:lineRule="auto"/>
              <w:ind w:left="150" w:right="96" w:hanging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  <w:p w14:paraId="0D76B181" w14:textId="77777777" w:rsidR="00BE50E0" w:rsidRPr="006711C4" w:rsidRDefault="00BE50E0" w:rsidP="006711C4">
            <w:pPr>
              <w:pStyle w:val="TableParagraph"/>
              <w:kinsoku w:val="0"/>
              <w:overflowPunct w:val="0"/>
              <w:spacing w:before="59" w:line="266" w:lineRule="auto"/>
              <w:ind w:left="150" w:right="96" w:hanging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BE50E0">
              <w:rPr>
                <w:rFonts w:ascii="Gill Sans MT" w:hAnsi="Gill Sans MT"/>
                <w:color w:val="292526"/>
                <w:sz w:val="16"/>
                <w:szCs w:val="16"/>
              </w:rPr>
              <w:t>Provide reasoned j</w:t>
            </w:r>
            <w:r>
              <w:rPr>
                <w:rFonts w:ascii="Gill Sans MT" w:hAnsi="Gill Sans MT"/>
                <w:color w:val="292526"/>
                <w:sz w:val="16"/>
                <w:szCs w:val="16"/>
              </w:rPr>
              <w:t xml:space="preserve">ustifications for their views  </w:t>
            </w:r>
            <w:r w:rsidRPr="00BE50E0">
              <w:rPr>
                <w:rFonts w:ascii="Gill Sans MT" w:hAnsi="Gill Sans MT"/>
                <w:color w:val="292526"/>
                <w:sz w:val="16"/>
                <w:szCs w:val="16"/>
              </w:rPr>
              <w:t xml:space="preserve"> Justifying opinions and elaborating by referring to the text. (Point + Evidence + </w:t>
            </w:r>
            <w:r w:rsidRPr="00BE50E0">
              <w:rPr>
                <w:rFonts w:ascii="Gill Sans MT" w:hAnsi="Gill Sans MT"/>
                <w:color w:val="292526"/>
                <w:sz w:val="16"/>
                <w:szCs w:val="16"/>
              </w:rPr>
              <w:lastRenderedPageBreak/>
              <w:t>Explanation)</w:t>
            </w:r>
          </w:p>
          <w:p w14:paraId="1D846527" w14:textId="77777777" w:rsidR="00122260" w:rsidRPr="006711C4" w:rsidRDefault="00122260" w:rsidP="006711C4">
            <w:pPr>
              <w:pStyle w:val="TableParagraph"/>
              <w:kinsoku w:val="0"/>
              <w:overflowPunct w:val="0"/>
              <w:spacing w:before="59" w:line="266" w:lineRule="auto"/>
              <w:ind w:left="150" w:right="96" w:hanging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  <w:p w14:paraId="7B2940FC" w14:textId="77777777" w:rsidR="00122260" w:rsidRPr="006711C4" w:rsidRDefault="00122260" w:rsidP="006711C4">
            <w:pPr>
              <w:pStyle w:val="TableParagraph"/>
              <w:kinsoku w:val="0"/>
              <w:overflowPunct w:val="0"/>
              <w:spacing w:before="59" w:line="266" w:lineRule="auto"/>
              <w:ind w:left="150" w:right="96" w:hanging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24" w:space="0" w:color="231F20"/>
              <w:right w:val="single" w:sz="24" w:space="0" w:color="231F20"/>
            </w:tcBorders>
            <w:shd w:val="clear" w:color="auto" w:fill="7CC3E2"/>
          </w:tcPr>
          <w:p w14:paraId="78AF101C" w14:textId="77777777" w:rsidR="00122260" w:rsidRPr="006711C4" w:rsidRDefault="00122260" w:rsidP="006711C4">
            <w:pPr>
              <w:pStyle w:val="TableParagraph"/>
              <w:kinsoku w:val="0"/>
              <w:overflowPunct w:val="0"/>
              <w:spacing w:before="59" w:line="266" w:lineRule="auto"/>
              <w:ind w:left="150" w:right="96" w:hanging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6711C4">
              <w:rPr>
                <w:rFonts w:ascii="Gill Sans MT" w:hAnsi="Gill Sans MT"/>
                <w:color w:val="292526"/>
                <w:sz w:val="16"/>
                <w:szCs w:val="16"/>
              </w:rPr>
              <w:lastRenderedPageBreak/>
              <w:t>Recommend books they have read to their peers giving reasons for their choice.</w:t>
            </w:r>
          </w:p>
          <w:p w14:paraId="6F09F915" w14:textId="77777777" w:rsidR="00122260" w:rsidRPr="006711C4" w:rsidRDefault="00122260" w:rsidP="006711C4">
            <w:pPr>
              <w:pStyle w:val="TableParagraph"/>
              <w:kinsoku w:val="0"/>
              <w:overflowPunct w:val="0"/>
              <w:spacing w:before="59" w:line="266" w:lineRule="auto"/>
              <w:ind w:left="150" w:right="96" w:hanging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  <w:p w14:paraId="6CA57EA8" w14:textId="77777777" w:rsidR="00122260" w:rsidRPr="006711C4" w:rsidRDefault="00122260" w:rsidP="006711C4">
            <w:pPr>
              <w:pStyle w:val="TableParagraph"/>
              <w:kinsoku w:val="0"/>
              <w:overflowPunct w:val="0"/>
              <w:spacing w:before="59" w:line="266" w:lineRule="auto"/>
              <w:ind w:left="150" w:right="96" w:hanging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6711C4">
              <w:rPr>
                <w:rFonts w:ascii="Gill Sans MT" w:hAnsi="Gill Sans MT"/>
                <w:color w:val="292526"/>
                <w:sz w:val="16"/>
                <w:szCs w:val="16"/>
              </w:rPr>
              <w:t>Participate in discussions about books and texts, giving their views and challenging the views of others – courteously</w:t>
            </w:r>
          </w:p>
          <w:p w14:paraId="23F8DFC1" w14:textId="77777777" w:rsidR="00122260" w:rsidRPr="006711C4" w:rsidRDefault="00122260" w:rsidP="006711C4">
            <w:pPr>
              <w:pStyle w:val="TableParagraph"/>
              <w:kinsoku w:val="0"/>
              <w:overflowPunct w:val="0"/>
              <w:spacing w:before="59" w:line="266" w:lineRule="auto"/>
              <w:ind w:left="150" w:right="96" w:hanging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  <w:p w14:paraId="1DACB82C" w14:textId="77777777" w:rsidR="00122260" w:rsidRDefault="00122260" w:rsidP="006711C4">
            <w:pPr>
              <w:pStyle w:val="TableParagraph"/>
              <w:kinsoku w:val="0"/>
              <w:overflowPunct w:val="0"/>
              <w:spacing w:before="59" w:line="266" w:lineRule="auto"/>
              <w:ind w:left="150" w:right="96" w:hanging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6711C4">
              <w:rPr>
                <w:rFonts w:ascii="Gill Sans MT" w:hAnsi="Gill Sans MT"/>
                <w:color w:val="292526"/>
                <w:sz w:val="16"/>
                <w:szCs w:val="16"/>
              </w:rPr>
              <w:t>Explain and discuss what they have read in more formal debates and presentations – provide justifications for their views</w:t>
            </w:r>
          </w:p>
          <w:p w14:paraId="06222749" w14:textId="77777777" w:rsidR="00187870" w:rsidRDefault="00187870" w:rsidP="006711C4">
            <w:pPr>
              <w:pStyle w:val="TableParagraph"/>
              <w:kinsoku w:val="0"/>
              <w:overflowPunct w:val="0"/>
              <w:spacing w:before="59" w:line="266" w:lineRule="auto"/>
              <w:ind w:left="150" w:right="96" w:hanging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  <w:p w14:paraId="6749D0F1" w14:textId="77777777" w:rsidR="00187870" w:rsidRDefault="00187870" w:rsidP="006711C4">
            <w:pPr>
              <w:pStyle w:val="TableParagraph"/>
              <w:kinsoku w:val="0"/>
              <w:overflowPunct w:val="0"/>
              <w:spacing w:before="59" w:line="266" w:lineRule="auto"/>
              <w:ind w:left="150" w:right="96" w:hanging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  <w:r w:rsidRPr="00187870">
              <w:rPr>
                <w:rFonts w:ascii="Gill Sans MT" w:hAnsi="Gill Sans MT"/>
                <w:color w:val="292526"/>
                <w:sz w:val="16"/>
                <w:szCs w:val="16"/>
              </w:rPr>
              <w:t>Provide reasoned j</w:t>
            </w:r>
            <w:r>
              <w:rPr>
                <w:rFonts w:ascii="Gill Sans MT" w:hAnsi="Gill Sans MT"/>
                <w:color w:val="292526"/>
                <w:sz w:val="16"/>
                <w:szCs w:val="16"/>
              </w:rPr>
              <w:t xml:space="preserve">ustifications for their views  </w:t>
            </w:r>
            <w:r w:rsidRPr="00187870">
              <w:rPr>
                <w:rFonts w:ascii="Gill Sans MT" w:hAnsi="Gill Sans MT"/>
                <w:color w:val="292526"/>
                <w:sz w:val="16"/>
                <w:szCs w:val="16"/>
              </w:rPr>
              <w:t xml:space="preserve"> Justifying opinions and elaborating by referring to the text e.g. Point + </w:t>
            </w:r>
            <w:r w:rsidRPr="00187870">
              <w:rPr>
                <w:rFonts w:ascii="Gill Sans MT" w:hAnsi="Gill Sans MT"/>
                <w:color w:val="292526"/>
                <w:sz w:val="16"/>
                <w:szCs w:val="16"/>
              </w:rPr>
              <w:lastRenderedPageBreak/>
              <w:t>Evidence + Explanation</w:t>
            </w:r>
          </w:p>
          <w:p w14:paraId="15E19AF3" w14:textId="77777777" w:rsidR="00487CB9" w:rsidRDefault="00487CB9" w:rsidP="006711C4">
            <w:pPr>
              <w:pStyle w:val="TableParagraph"/>
              <w:kinsoku w:val="0"/>
              <w:overflowPunct w:val="0"/>
              <w:spacing w:before="59" w:line="266" w:lineRule="auto"/>
              <w:ind w:left="150" w:right="96" w:hanging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  <w:p w14:paraId="0B021740" w14:textId="77777777" w:rsidR="00341B01" w:rsidRPr="006711C4" w:rsidRDefault="00341B01" w:rsidP="00FE2BBC">
            <w:pPr>
              <w:pStyle w:val="TableParagraph"/>
              <w:kinsoku w:val="0"/>
              <w:overflowPunct w:val="0"/>
              <w:spacing w:before="59" w:line="266" w:lineRule="auto"/>
              <w:ind w:left="150" w:right="96" w:hanging="1"/>
              <w:jc w:val="left"/>
              <w:rPr>
                <w:rFonts w:ascii="Gill Sans MT" w:hAnsi="Gill Sans MT"/>
                <w:color w:val="292526"/>
                <w:sz w:val="16"/>
                <w:szCs w:val="16"/>
              </w:rPr>
            </w:pPr>
          </w:p>
        </w:tc>
      </w:tr>
    </w:tbl>
    <w:p w14:paraId="1994C57A" w14:textId="77777777" w:rsidR="00766586" w:rsidRDefault="00766586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sectPr w:rsidR="00766586">
      <w:pgSz w:w="16840" w:h="11910" w:orient="landscape"/>
      <w:pgMar w:top="740" w:right="140" w:bottom="900" w:left="240" w:header="0" w:footer="706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0DD4F" w14:textId="77777777" w:rsidR="005404D3" w:rsidRDefault="005404D3">
      <w:r>
        <w:separator/>
      </w:r>
    </w:p>
  </w:endnote>
  <w:endnote w:type="continuationSeparator" w:id="0">
    <w:p w14:paraId="4A5464D8" w14:textId="77777777" w:rsidR="005404D3" w:rsidRDefault="005404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C7DFA2-0C04-49EC-A3FA-EA8C228DF4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  <w:embedRegular r:id="rId2" w:fontKey="{71047D0E-7084-4180-A36F-371FF2FA5371}"/>
    <w:embedBold r:id="rId3" w:fontKey="{B6D5EEB2-4D7A-4A50-B3BB-D8B2DE270822}"/>
    <w:embedItalic r:id="rId4" w:fontKey="{3AD2D80F-873E-4CEE-95F0-17504554181E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5" w:fontKey="{8152CB5D-A75F-49FA-9462-D21FD8E7E51D}"/>
    <w:embedBold r:id="rId6" w:fontKey="{7E2812D2-EEEF-4BE4-8F79-6C918EE267E4}"/>
  </w:font>
  <w:font w:name="Tuffy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A77BDE5-697C-48A3-9BAE-AE5662ADD0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F2E54" w14:textId="77777777" w:rsidR="00766586" w:rsidRDefault="00F27EA7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i w:val="0"/>
        <w:iCs w:val="0"/>
        <w:sz w:val="20"/>
        <w:szCs w:val="20"/>
      </w:rPr>
    </w:pPr>
    <w:r>
      <w:rPr>
        <w:noProof/>
      </w:rPr>
      <w:pict w14:anchorId="5E76DCC8">
        <v:rect id="_x0000_s2049" style="position:absolute;margin-left:28.35pt;margin-top:531.8pt;width:787pt;height:36pt;z-index:-251657216;mso-position-horizontal-relative:page;mso-position-vertical-relative:page" o:allowincell="f" filled="f" stroked="f">
          <v:textbox style="mso-next-textbox:#_x0000_s2049" inset="0,0,0,0">
            <w:txbxContent>
              <w:p w14:paraId="45F4ED62" w14:textId="77777777" w:rsidR="00766586" w:rsidRDefault="00766586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xbxContent>
          </v:textbox>
          <w10:wrap anchorx="page" anchory="page"/>
        </v:rect>
      </w:pict>
    </w:r>
    <w:r>
      <w:rPr>
        <w:noProof/>
      </w:rPr>
      <w:pict w14:anchorId="1100BE80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20.55pt;margin-top:544.95pt;width:55.6pt;height:13.35pt;z-index:-251656192;mso-position-horizontal-relative:page;mso-position-vertical-relative:page" o:allowincell="f" filled="f" stroked="f">
          <v:textbox style="mso-next-textbox:#_x0000_s2050" inset="0,0,0,0">
            <w:txbxContent>
              <w:p w14:paraId="1BA7D2A7" w14:textId="77777777" w:rsidR="00766586" w:rsidRDefault="00766586">
                <w:pPr>
                  <w:pStyle w:val="BodyText"/>
                  <w:kinsoku w:val="0"/>
                  <w:overflowPunct w:val="0"/>
                  <w:spacing w:before="51"/>
                  <w:ind w:left="20"/>
                  <w:rPr>
                    <w:rFonts w:ascii="Tuffy" w:hAnsi="Tuffy" w:cs="Tuffy"/>
                    <w:b/>
                    <w:bCs/>
                    <w:i w:val="0"/>
                    <w:iCs w:val="0"/>
                    <w:color w:val="292526"/>
                    <w:sz w:val="15"/>
                    <w:szCs w:val="15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8A6A5" w14:textId="77777777" w:rsidR="005404D3" w:rsidRDefault="005404D3">
      <w:r>
        <w:separator/>
      </w:r>
    </w:p>
  </w:footnote>
  <w:footnote w:type="continuationSeparator" w:id="0">
    <w:p w14:paraId="0FF66967" w14:textId="77777777" w:rsidR="005404D3" w:rsidRDefault="005404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footnoteLayoutLikeWW8/>
    <w:shapeLayoutLikeWW8/>
    <w:alignTablesRowByRow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D33ACE"/>
    <w:rsid w:val="000140A1"/>
    <w:rsid w:val="00075A9D"/>
    <w:rsid w:val="00111B80"/>
    <w:rsid w:val="00122260"/>
    <w:rsid w:val="001639B9"/>
    <w:rsid w:val="00187870"/>
    <w:rsid w:val="001E205E"/>
    <w:rsid w:val="00204888"/>
    <w:rsid w:val="002077D6"/>
    <w:rsid w:val="003016A5"/>
    <w:rsid w:val="00307513"/>
    <w:rsid w:val="00315E2F"/>
    <w:rsid w:val="00341B01"/>
    <w:rsid w:val="00367FE0"/>
    <w:rsid w:val="003E656A"/>
    <w:rsid w:val="00487CB9"/>
    <w:rsid w:val="0049545E"/>
    <w:rsid w:val="004B3358"/>
    <w:rsid w:val="004F2901"/>
    <w:rsid w:val="005404D3"/>
    <w:rsid w:val="005754BB"/>
    <w:rsid w:val="0057697F"/>
    <w:rsid w:val="005B752B"/>
    <w:rsid w:val="005E6B48"/>
    <w:rsid w:val="00612151"/>
    <w:rsid w:val="006564C4"/>
    <w:rsid w:val="00667C1D"/>
    <w:rsid w:val="006711C4"/>
    <w:rsid w:val="00675521"/>
    <w:rsid w:val="00722C26"/>
    <w:rsid w:val="00766586"/>
    <w:rsid w:val="007A6BF3"/>
    <w:rsid w:val="008041F0"/>
    <w:rsid w:val="0093044E"/>
    <w:rsid w:val="009400BC"/>
    <w:rsid w:val="009702E6"/>
    <w:rsid w:val="009A7334"/>
    <w:rsid w:val="00A15A98"/>
    <w:rsid w:val="00B568C1"/>
    <w:rsid w:val="00BE50E0"/>
    <w:rsid w:val="00C512B3"/>
    <w:rsid w:val="00C92626"/>
    <w:rsid w:val="00D33ACE"/>
    <w:rsid w:val="00DC168A"/>
    <w:rsid w:val="00DE68FC"/>
    <w:rsid w:val="00DF7820"/>
    <w:rsid w:val="00E422B5"/>
    <w:rsid w:val="00E93B63"/>
    <w:rsid w:val="00EA0A71"/>
    <w:rsid w:val="00EB30A9"/>
    <w:rsid w:val="00EB6B1C"/>
    <w:rsid w:val="00EC2C98"/>
    <w:rsid w:val="00EF29C0"/>
    <w:rsid w:val="00F0438D"/>
    <w:rsid w:val="00F27EA7"/>
    <w:rsid w:val="00F46600"/>
    <w:rsid w:val="00FE2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6F2BF9EC"/>
  <w14:defaultImageDpi w14:val="0"/>
  <w15:docId w15:val="{82A6DCF3-2498-43F8-AAD0-E3380AE0D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Roboto" w:hAnsi="Roboto" w:cs="Robo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i/>
      <w:i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Roboto" w:hAnsi="Roboto" w:cs="Roboto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sz w:val="24"/>
      <w:szCs w:val="24"/>
    </w:rPr>
  </w:style>
  <w:style w:type="paragraph" w:customStyle="1" w:styleId="Pa3">
    <w:name w:val="Pa3"/>
    <w:basedOn w:val="Normal"/>
    <w:next w:val="Normal"/>
    <w:uiPriority w:val="99"/>
    <w:rsid w:val="00D33ACE"/>
    <w:pPr>
      <w:widowControl/>
      <w:spacing w:line="241" w:lineRule="atLeast"/>
    </w:pPr>
    <w:rPr>
      <w:rFonts w:cs="Times New Roman"/>
      <w:sz w:val="24"/>
      <w:szCs w:val="24"/>
    </w:rPr>
  </w:style>
  <w:style w:type="character" w:customStyle="1" w:styleId="A4">
    <w:name w:val="A4"/>
    <w:uiPriority w:val="99"/>
    <w:rsid w:val="00D33ACE"/>
    <w:rPr>
      <w:color w:val="F68B52"/>
      <w:sz w:val="18"/>
    </w:rPr>
  </w:style>
  <w:style w:type="paragraph" w:styleId="Header">
    <w:name w:val="header"/>
    <w:basedOn w:val="Normal"/>
    <w:link w:val="HeaderChar"/>
    <w:uiPriority w:val="99"/>
    <w:unhideWhenUsed/>
    <w:rsid w:val="005B752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B752B"/>
    <w:rPr>
      <w:rFonts w:ascii="Roboto" w:hAnsi="Roboto" w:cs="Roboto"/>
    </w:rPr>
  </w:style>
  <w:style w:type="paragraph" w:styleId="Footer">
    <w:name w:val="footer"/>
    <w:basedOn w:val="Normal"/>
    <w:link w:val="FooterChar"/>
    <w:uiPriority w:val="99"/>
    <w:unhideWhenUsed/>
    <w:rsid w:val="005B752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B752B"/>
    <w:rPr>
      <w:rFonts w:ascii="Roboto" w:hAnsi="Roboto" w:cs="Robo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twinkl.co.uk/resource/deep-dive-into-reading-self-review-and-resource-pack-t-e-2548595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twinkl.co.uk/resource/deep-dive-into-reading-self-review-and-resource-pack-t-e-2548595" TargetMode="External"/><Relationship Id="rId12" Type="http://schemas.openxmlformats.org/officeDocument/2006/relationships/hyperlink" Target="https://www.twinkl.co.uk/resource/deep-dive-into-reading-self-review-and-resource-pack-t-e-2548595" TargetMode="External"/><Relationship Id="rId17" Type="http://schemas.openxmlformats.org/officeDocument/2006/relationships/hyperlink" Target="https://www.twinkl.co.uk/resource/deep-dive-into-reading-self-review-and-resource-pack-t-e-2548595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twinkl.co.uk/resource/deep-dive-into-reading-self-review-and-resource-pack-t-e-2548595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twinkl.co.uk/resource/deep-dive-into-reading-self-review-and-resource-pack-t-e-2548595" TargetMode="External"/><Relationship Id="rId11" Type="http://schemas.openxmlformats.org/officeDocument/2006/relationships/hyperlink" Target="https://www.twinkl.co.uk/resource/deep-dive-into-reading-self-review-and-resource-pack-t-e-2548595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twinkl.co.uk/resource/deep-dive-into-reading-self-review-and-resource-pack-t-e-2548595" TargetMode="External"/><Relationship Id="rId10" Type="http://schemas.openxmlformats.org/officeDocument/2006/relationships/hyperlink" Target="https://www.twinkl.co.uk/resource/deep-dive-into-reading-self-review-and-resource-pack-t-e-2548595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www.twinkl.co.uk/resource/deep-dive-into-reading-self-review-and-resource-pack-t-e-2548595" TargetMode="External"/><Relationship Id="rId14" Type="http://schemas.openxmlformats.org/officeDocument/2006/relationships/hyperlink" Target="https://www.twinkl.co.uk/resource/deep-dive-into-reading-self-review-and-resource-pack-t-e-2548595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3185</Words>
  <Characters>18362</Characters>
  <Application>Microsoft Office Word</Application>
  <DocSecurity>0</DocSecurity>
  <Lines>153</Lines>
  <Paragraphs>43</Paragraphs>
  <ScaleCrop>false</ScaleCrop>
  <Company/>
  <LinksUpToDate>false</LinksUpToDate>
  <CharactersWithSpaces>21504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Maud Quinton</cp:lastModifiedBy>
  <cp:revision>2</cp:revision>
  <dcterms:created xsi:type="dcterms:W3CDTF">2021-11-01T10:40:00Z</dcterms:created>
  <dcterms:modified xsi:type="dcterms:W3CDTF">2021-11-01T10:40:00Z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14.0 (Windows)</vt:lpwstr>
  </property>
</Properties>
</file>