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1838"/>
        <w:gridCol w:w="4052"/>
        <w:gridCol w:w="4052"/>
        <w:gridCol w:w="4052"/>
      </w:tblGrid>
      <w:tr w:rsidR="00E7515F" w:rsidRPr="00E7515F" w14:paraId="36DE19D7" w14:textId="77777777" w:rsidTr="00E7515F">
        <w:tc>
          <w:tcPr>
            <w:tcW w:w="1838" w:type="dxa"/>
            <w:shd w:val="clear" w:color="auto" w:fill="548DD4" w:themeFill="text2" w:themeFillTint="99"/>
          </w:tcPr>
          <w:p w14:paraId="2F1F94A2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Year Group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6995E43D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Autumn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3661ECC0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Spring Term</w:t>
            </w:r>
          </w:p>
        </w:tc>
        <w:tc>
          <w:tcPr>
            <w:tcW w:w="4052" w:type="dxa"/>
            <w:shd w:val="clear" w:color="auto" w:fill="548DD4" w:themeFill="text2" w:themeFillTint="99"/>
          </w:tcPr>
          <w:p w14:paraId="65C44D80" w14:textId="77777777" w:rsidR="00E7515F" w:rsidRPr="00E7515F" w:rsidRDefault="00E7515F" w:rsidP="00E7515F">
            <w:pPr>
              <w:jc w:val="center"/>
              <w:rPr>
                <w:rFonts w:ascii="Calibri" w:hAnsi="Calibri" w:cs="Times New Roman"/>
                <w:b/>
                <w:bCs/>
                <w:color w:val="FFFFFF"/>
              </w:rPr>
            </w:pPr>
            <w:r w:rsidRPr="00E7515F">
              <w:rPr>
                <w:rFonts w:ascii="Calibri" w:hAnsi="Calibri" w:cs="Times New Roman"/>
                <w:b/>
                <w:bCs/>
                <w:color w:val="FFFFFF"/>
              </w:rPr>
              <w:t>Summer Term</w:t>
            </w:r>
          </w:p>
        </w:tc>
      </w:tr>
      <w:tr w:rsidR="00E7515F" w:rsidRPr="00E7515F" w14:paraId="06DF3028" w14:textId="77777777" w:rsidTr="00E7515F">
        <w:tc>
          <w:tcPr>
            <w:tcW w:w="1838" w:type="dxa"/>
          </w:tcPr>
          <w:p w14:paraId="01922DF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1</w:t>
            </w:r>
          </w:p>
        </w:tc>
        <w:tc>
          <w:tcPr>
            <w:tcW w:w="4052" w:type="dxa"/>
          </w:tcPr>
          <w:p w14:paraId="5FFB176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Awareness of feelings</w:t>
            </w:r>
          </w:p>
          <w:p w14:paraId="3EBEAC9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me</w:t>
            </w:r>
          </w:p>
          <w:p w14:paraId="33F08CD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Being different</w:t>
            </w:r>
            <w:r w:rsidRPr="00E7515F">
              <w:rPr>
                <w:rFonts w:ascii="Calibri" w:hAnsi="Calibri" w:cs="Calibri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  <w:p w14:paraId="2E58592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  <w:tc>
          <w:tcPr>
            <w:tcW w:w="4052" w:type="dxa"/>
          </w:tcPr>
          <w:p w14:paraId="0E61958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well and clean</w:t>
            </w:r>
          </w:p>
          <w:p w14:paraId="50B1F36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friendships</w:t>
            </w:r>
          </w:p>
          <w:p w14:paraId="55D4437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The Environment</w:t>
            </w:r>
          </w:p>
          <w:p w14:paraId="4B2DD04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379CF52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Keeping Safe</w:t>
            </w:r>
          </w:p>
          <w:p w14:paraId="1B7601E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My family</w:t>
            </w:r>
          </w:p>
          <w:p w14:paraId="1933FD3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Losing and finding </w:t>
            </w:r>
          </w:p>
          <w:p w14:paraId="7A86224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Looking after myself</w:t>
            </w:r>
          </w:p>
        </w:tc>
      </w:tr>
      <w:tr w:rsidR="00E7515F" w:rsidRPr="00E7515F" w14:paraId="2F8A7B2A" w14:textId="77777777" w:rsidTr="00E7515F">
        <w:tc>
          <w:tcPr>
            <w:tcW w:w="1838" w:type="dxa"/>
          </w:tcPr>
          <w:p w14:paraId="3B4720F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2</w:t>
            </w:r>
          </w:p>
        </w:tc>
        <w:tc>
          <w:tcPr>
            <w:tcW w:w="4052" w:type="dxa"/>
          </w:tcPr>
          <w:p w14:paraId="32C83A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people</w:t>
            </w:r>
          </w:p>
          <w:p w14:paraId="466DEFF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All about my feelings</w:t>
            </w:r>
          </w:p>
          <w:p w14:paraId="029C12C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Money, shopping and saving</w:t>
            </w:r>
          </w:p>
          <w:p w14:paraId="388A192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24F4402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494E8F48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Making and breaking friendships</w:t>
            </w:r>
          </w:p>
          <w:p w14:paraId="65DB98F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Coping with conflict</w:t>
            </w:r>
          </w:p>
          <w:p w14:paraId="348742F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Special days</w:t>
            </w:r>
          </w:p>
        </w:tc>
        <w:tc>
          <w:tcPr>
            <w:tcW w:w="4052" w:type="dxa"/>
          </w:tcPr>
          <w:p w14:paraId="44201F3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About my body</w:t>
            </w:r>
          </w:p>
          <w:p w14:paraId="1F5B8BD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Exploring our families</w:t>
            </w:r>
          </w:p>
          <w:p w14:paraId="16110D7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Global food</w:t>
            </w:r>
          </w:p>
          <w:p w14:paraId="273ECEA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515F" w:rsidRPr="00E7515F" w14:paraId="6D7EEA25" w14:textId="77777777" w:rsidTr="00E7515F">
        <w:tc>
          <w:tcPr>
            <w:tcW w:w="1838" w:type="dxa"/>
          </w:tcPr>
          <w:p w14:paraId="6EA3D15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3</w:t>
            </w:r>
          </w:p>
        </w:tc>
        <w:tc>
          <w:tcPr>
            <w:tcW w:w="4052" w:type="dxa"/>
          </w:tcPr>
          <w:p w14:paraId="1DA2398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Emotions and feelings</w:t>
            </w:r>
          </w:p>
          <w:p w14:paraId="73863B9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Peer influence/pressure</w:t>
            </w:r>
          </w:p>
          <w:p w14:paraId="7FAA307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 and my community</w:t>
            </w:r>
          </w:p>
        </w:tc>
        <w:tc>
          <w:tcPr>
            <w:tcW w:w="4052" w:type="dxa"/>
          </w:tcPr>
          <w:p w14:paraId="3F11CF5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294C50E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Safe Relationships</w:t>
            </w:r>
          </w:p>
          <w:p w14:paraId="6FC800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Where do things come from?</w:t>
            </w:r>
          </w:p>
        </w:tc>
        <w:tc>
          <w:tcPr>
            <w:tcW w:w="4052" w:type="dxa"/>
          </w:tcPr>
          <w:p w14:paraId="66BCF91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Smoking &amp; Basic First Aid</w:t>
            </w:r>
          </w:p>
          <w:p w14:paraId="7AAD1A0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Keeping safe</w:t>
            </w:r>
          </w:p>
          <w:p w14:paraId="5DCD9374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Different Families</w:t>
            </w:r>
          </w:p>
          <w:p w14:paraId="329EB97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0E3DA21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0892EA2C" w14:textId="77777777" w:rsidTr="00E7515F">
        <w:tc>
          <w:tcPr>
            <w:tcW w:w="1838" w:type="dxa"/>
          </w:tcPr>
          <w:p w14:paraId="38E97F55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4</w:t>
            </w:r>
          </w:p>
        </w:tc>
        <w:tc>
          <w:tcPr>
            <w:tcW w:w="4052" w:type="dxa"/>
          </w:tcPr>
          <w:p w14:paraId="70C6BD5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1359935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Persuasion and pressure</w:t>
            </w:r>
          </w:p>
          <w:p w14:paraId="6E75113E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and Me</w:t>
            </w:r>
          </w:p>
          <w:p w14:paraId="1C2365A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15002B9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4293F00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/ Inclusion</w:t>
            </w:r>
          </w:p>
          <w:p w14:paraId="406B35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Local Community – shared responsibilities </w:t>
            </w:r>
          </w:p>
          <w:p w14:paraId="6BE2C40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7587167C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Growing and Changing</w:t>
            </w:r>
          </w:p>
          <w:p w14:paraId="5A767A1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- Alcohol and Decision making</w:t>
            </w:r>
          </w:p>
          <w:p w14:paraId="0E35FB7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Types of relationships</w:t>
            </w:r>
          </w:p>
          <w:p w14:paraId="47FC4EB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</w:t>
            </w:r>
          </w:p>
          <w:p w14:paraId="3565419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Managing Money</w:t>
            </w:r>
          </w:p>
        </w:tc>
      </w:tr>
      <w:tr w:rsidR="00E7515F" w:rsidRPr="00E7515F" w14:paraId="492A81F7" w14:textId="77777777" w:rsidTr="00E7515F">
        <w:tc>
          <w:tcPr>
            <w:tcW w:w="1838" w:type="dxa"/>
          </w:tcPr>
          <w:p w14:paraId="072E4E1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5</w:t>
            </w:r>
          </w:p>
        </w:tc>
        <w:tc>
          <w:tcPr>
            <w:tcW w:w="4052" w:type="dxa"/>
          </w:tcPr>
          <w:p w14:paraId="1675788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Mental Health and Wellbeing</w:t>
            </w:r>
          </w:p>
          <w:p w14:paraId="339CCBA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Personal Safety</w:t>
            </w:r>
          </w:p>
          <w:p w14:paraId="213D708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Self-Respect and Personal Goals</w:t>
            </w:r>
          </w:p>
          <w:p w14:paraId="4D12C0FC" w14:textId="77777777" w:rsidR="00E7515F" w:rsidRPr="00E7515F" w:rsidRDefault="00E7515F" w:rsidP="00E7515F">
            <w:pPr>
              <w:tabs>
                <w:tab w:val="left" w:pos="3402"/>
                <w:tab w:val="left" w:pos="5670"/>
              </w:tabs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Being Left Out</w:t>
            </w:r>
          </w:p>
          <w:p w14:paraId="63826A7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Stereotypes and Diversity</w:t>
            </w:r>
          </w:p>
        </w:tc>
        <w:tc>
          <w:tcPr>
            <w:tcW w:w="4052" w:type="dxa"/>
          </w:tcPr>
          <w:p w14:paraId="1D3C7A0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Healthy lifestyles</w:t>
            </w:r>
          </w:p>
          <w:p w14:paraId="3421597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Friendships and Coping with Bullying</w:t>
            </w:r>
          </w:p>
          <w:p w14:paraId="7E723A04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Working together and aspirations</w:t>
            </w:r>
          </w:p>
          <w:p w14:paraId="7F289B18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  <w:p w14:paraId="53D2DA6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2" w:type="dxa"/>
          </w:tcPr>
          <w:p w14:paraId="5B12B1C2" w14:textId="77777777" w:rsid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Puberty</w:t>
            </w:r>
          </w:p>
          <w:p w14:paraId="773A4CB8" w14:textId="77777777" w:rsidR="00401D89" w:rsidRPr="00E7515F" w:rsidRDefault="00401D89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FGM</w:t>
            </w:r>
          </w:p>
          <w:p w14:paraId="129E289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Legal and Illegal Drugs</w:t>
            </w:r>
          </w:p>
          <w:p w14:paraId="58887C3A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0712A69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What makes a Democracy?</w:t>
            </w:r>
          </w:p>
          <w:p w14:paraId="718CFF4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</w:t>
            </w:r>
          </w:p>
        </w:tc>
      </w:tr>
      <w:tr w:rsidR="00E7515F" w:rsidRPr="00E7515F" w14:paraId="25FC5BC0" w14:textId="77777777" w:rsidTr="00E7515F">
        <w:trPr>
          <w:trHeight w:val="1367"/>
        </w:trPr>
        <w:tc>
          <w:tcPr>
            <w:tcW w:w="1838" w:type="dxa"/>
          </w:tcPr>
          <w:p w14:paraId="7EC8B0AD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</w:pPr>
            <w:r w:rsidRPr="00E7515F">
              <w:rPr>
                <w:rFonts w:ascii="Calibri" w:hAnsi="Calibri" w:cs="Calibri"/>
                <w:b/>
                <w:bCs/>
                <w:color w:val="548DD4"/>
                <w:sz w:val="20"/>
                <w:szCs w:val="20"/>
              </w:rPr>
              <w:t>Year 6</w:t>
            </w:r>
          </w:p>
        </w:tc>
        <w:tc>
          <w:tcPr>
            <w:tcW w:w="4052" w:type="dxa"/>
          </w:tcPr>
          <w:p w14:paraId="742ED5C7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Healthy Lifestyles</w:t>
            </w:r>
          </w:p>
          <w:p w14:paraId="43CC3A1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Drug Education – Drugs, risks and the Media</w:t>
            </w:r>
          </w:p>
          <w:p w14:paraId="0CDD558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Conflict resolution</w:t>
            </w:r>
          </w:p>
          <w:p w14:paraId="222604D7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Celebration – supporting each other</w:t>
            </w:r>
          </w:p>
          <w:p w14:paraId="279470D1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Protected Characteristics and Bullying</w:t>
            </w:r>
          </w:p>
        </w:tc>
        <w:tc>
          <w:tcPr>
            <w:tcW w:w="4052" w:type="dxa"/>
          </w:tcPr>
          <w:p w14:paraId="04B8CB0F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Moving on</w:t>
            </w:r>
          </w:p>
          <w:p w14:paraId="4052BCB7" w14:textId="77777777" w:rsidR="00E7515F" w:rsidRPr="00E7515F" w:rsidRDefault="00E7515F" w:rsidP="00E7515F">
            <w:pPr>
              <w:spacing w:before="40" w:after="40"/>
              <w:ind w:left="227" w:hanging="22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15F">
              <w:rPr>
                <w:rFonts w:ascii="Calibri" w:hAnsi="Calibri" w:cs="Calibri"/>
                <w:color w:val="000000"/>
                <w:sz w:val="20"/>
                <w:szCs w:val="20"/>
              </w:rPr>
              <w:t>Mental Health and Online Safety</w:t>
            </w:r>
          </w:p>
          <w:p w14:paraId="411E902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Family Dynamics</w:t>
            </w:r>
          </w:p>
          <w:p w14:paraId="4C8CC936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Democracy and decisions</w:t>
            </w:r>
          </w:p>
          <w:p w14:paraId="500FFA6D" w14:textId="77777777" w:rsidR="00E7515F" w:rsidRPr="00E7515F" w:rsidRDefault="00E7515F" w:rsidP="00E7515F">
            <w:pPr>
              <w:spacing w:before="40" w:after="4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Media literacy and digital resilience</w:t>
            </w:r>
          </w:p>
        </w:tc>
        <w:tc>
          <w:tcPr>
            <w:tcW w:w="4052" w:type="dxa"/>
          </w:tcPr>
          <w:p w14:paraId="10071153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 xml:space="preserve">Puberty and Relationships </w:t>
            </w:r>
          </w:p>
          <w:p w14:paraId="7A305BF0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Sex Education</w:t>
            </w:r>
          </w:p>
          <w:p w14:paraId="2C440EA2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  <w:p w14:paraId="49F22DD9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Money and Me</w:t>
            </w:r>
          </w:p>
          <w:p w14:paraId="6AD5C53B" w14:textId="77777777" w:rsidR="00E7515F" w:rsidRPr="00E7515F" w:rsidRDefault="00E7515F" w:rsidP="00E7515F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7515F">
              <w:rPr>
                <w:rFonts w:ascii="Calibri" w:hAnsi="Calibri" w:cs="Calibri"/>
                <w:sz w:val="20"/>
                <w:szCs w:val="20"/>
              </w:rPr>
              <w:t>Aspirations, work and career</w:t>
            </w:r>
          </w:p>
        </w:tc>
      </w:tr>
    </w:tbl>
    <w:p w14:paraId="5D589D34" w14:textId="77777777" w:rsidR="0078033C" w:rsidRPr="00E7515F" w:rsidRDefault="00E7515F">
      <w:pPr>
        <w:rPr>
          <w:b/>
          <w:sz w:val="36"/>
          <w:szCs w:val="36"/>
          <w:lang w:val="en-US"/>
        </w:rPr>
      </w:pPr>
      <w:r w:rsidRPr="00E7515F">
        <w:rPr>
          <w:b/>
          <w:sz w:val="36"/>
          <w:szCs w:val="36"/>
          <w:lang w:val="en-US"/>
        </w:rPr>
        <w:t xml:space="preserve">Holly Park Primary School PSHE (Personal Social Health and Economic Education) Curriculum </w:t>
      </w:r>
    </w:p>
    <w:sectPr w:rsidR="0078033C" w:rsidRPr="00E7515F" w:rsidSect="00E75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5F"/>
    <w:rsid w:val="00401D89"/>
    <w:rsid w:val="0078033C"/>
    <w:rsid w:val="007B5FF3"/>
    <w:rsid w:val="00E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25CC"/>
  <w15:docId w15:val="{BD82C1EF-415A-476D-9F01-75186674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5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2021-06-26T20:17:00Z</dcterms:created>
  <dcterms:modified xsi:type="dcterms:W3CDTF">2021-06-26T20:17:00Z</dcterms:modified>
</cp:coreProperties>
</file>