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70" w:rsidRDefault="00801615" w:rsidP="003C6156">
      <w:pPr>
        <w:jc w:val="center"/>
        <w:rPr>
          <w:rFonts w:ascii="Tahoma" w:hAnsi="Tahoma" w:cs="Tahoma"/>
          <w:sz w:val="28"/>
          <w:szCs w:val="28"/>
          <w:u w:val="single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  <w:u w:val="single"/>
        </w:rPr>
        <w:t>Year 3</w:t>
      </w:r>
      <w:r w:rsidR="003C6156" w:rsidRPr="003C6156">
        <w:rPr>
          <w:rFonts w:ascii="Tahoma" w:hAnsi="Tahoma" w:cs="Tahoma"/>
          <w:sz w:val="28"/>
          <w:szCs w:val="28"/>
          <w:u w:val="single"/>
        </w:rPr>
        <w:t xml:space="preserve"> </w:t>
      </w:r>
      <w:r w:rsidR="00C158D8">
        <w:rPr>
          <w:rFonts w:ascii="Tahoma" w:hAnsi="Tahoma" w:cs="Tahoma"/>
          <w:sz w:val="28"/>
          <w:szCs w:val="28"/>
          <w:u w:val="single"/>
        </w:rPr>
        <w:t xml:space="preserve">Curriculum </w:t>
      </w:r>
      <w:r w:rsidR="003C6156" w:rsidRPr="003C6156">
        <w:rPr>
          <w:rFonts w:ascii="Tahoma" w:hAnsi="Tahoma" w:cs="Tahoma"/>
          <w:sz w:val="28"/>
          <w:szCs w:val="28"/>
          <w:u w:val="single"/>
        </w:rPr>
        <w:t>Reading Map</w:t>
      </w:r>
      <w:r w:rsidR="003C6156">
        <w:rPr>
          <w:rFonts w:ascii="Tahoma" w:hAnsi="Tahoma" w:cs="Tahoma"/>
          <w:sz w:val="28"/>
          <w:szCs w:val="28"/>
          <w:u w:val="single"/>
        </w:rPr>
        <w:t xml:space="preserve"> 2020-21</w:t>
      </w:r>
    </w:p>
    <w:p w:rsidR="00A64D51" w:rsidRPr="002B47A2" w:rsidRDefault="00FE022B" w:rsidP="003C6156">
      <w:pPr>
        <w:jc w:val="center"/>
        <w:rPr>
          <w:rFonts w:ascii="Tahoma" w:hAnsi="Tahoma" w:cs="Tahoma"/>
          <w:sz w:val="20"/>
          <w:szCs w:val="20"/>
        </w:rPr>
      </w:pPr>
      <w:r w:rsidRPr="002B47A2">
        <w:rPr>
          <w:rFonts w:ascii="Tahoma" w:hAnsi="Tahoma" w:cs="Tahoma"/>
          <w:sz w:val="20"/>
          <w:szCs w:val="20"/>
        </w:rPr>
        <w:t xml:space="preserve">At Holly Park, </w:t>
      </w:r>
      <w:r w:rsidR="00272686" w:rsidRPr="002B47A2">
        <w:rPr>
          <w:rFonts w:ascii="Tahoma" w:hAnsi="Tahoma" w:cs="Tahoma"/>
          <w:sz w:val="20"/>
          <w:szCs w:val="20"/>
        </w:rPr>
        <w:t>we provide our pupils</w:t>
      </w:r>
      <w:r w:rsidRPr="002B47A2">
        <w:rPr>
          <w:rFonts w:ascii="Tahoma" w:hAnsi="Tahoma" w:cs="Tahoma"/>
          <w:sz w:val="20"/>
          <w:szCs w:val="20"/>
        </w:rPr>
        <w:t xml:space="preserve"> with a rich and diverse reading curriculum</w:t>
      </w:r>
      <w:r w:rsidR="00272686" w:rsidRPr="002B47A2">
        <w:rPr>
          <w:rFonts w:ascii="Tahoma" w:hAnsi="Tahoma" w:cs="Tahoma"/>
          <w:sz w:val="20"/>
          <w:szCs w:val="20"/>
        </w:rPr>
        <w:t xml:space="preserve"> that</w:t>
      </w:r>
      <w:r w:rsidR="00EB365E" w:rsidRPr="002B47A2">
        <w:rPr>
          <w:rFonts w:ascii="Tahoma" w:hAnsi="Tahoma" w:cs="Tahoma"/>
          <w:sz w:val="20"/>
          <w:szCs w:val="20"/>
        </w:rPr>
        <w:t xml:space="preserve"> </w:t>
      </w:r>
      <w:r w:rsidR="00272686" w:rsidRPr="002B47A2">
        <w:rPr>
          <w:rFonts w:ascii="Tahoma" w:hAnsi="Tahoma" w:cs="Tahoma"/>
          <w:sz w:val="20"/>
          <w:szCs w:val="20"/>
        </w:rPr>
        <w:t xml:space="preserve">aims to strengthen our children’s engagement with </w:t>
      </w:r>
      <w:r w:rsidR="00D721BF" w:rsidRPr="002B47A2">
        <w:rPr>
          <w:rFonts w:ascii="Tahoma" w:hAnsi="Tahoma" w:cs="Tahoma"/>
          <w:sz w:val="20"/>
          <w:szCs w:val="20"/>
        </w:rPr>
        <w:t xml:space="preserve">reading </w:t>
      </w:r>
      <w:r w:rsidR="00EB365E" w:rsidRPr="002B47A2">
        <w:rPr>
          <w:rFonts w:ascii="Tahoma" w:hAnsi="Tahoma" w:cs="Tahoma"/>
          <w:sz w:val="20"/>
          <w:szCs w:val="20"/>
        </w:rPr>
        <w:t>throughout their time at primary school</w:t>
      </w:r>
      <w:r w:rsidRPr="002B47A2">
        <w:rPr>
          <w:rFonts w:ascii="Tahoma" w:hAnsi="Tahoma" w:cs="Tahoma"/>
          <w:sz w:val="20"/>
          <w:szCs w:val="20"/>
        </w:rPr>
        <w:t xml:space="preserve">. </w:t>
      </w:r>
      <w:r w:rsidR="00272686" w:rsidRPr="002B47A2">
        <w:rPr>
          <w:rFonts w:ascii="Tahoma" w:hAnsi="Tahoma" w:cs="Tahoma"/>
          <w:sz w:val="20"/>
          <w:szCs w:val="20"/>
        </w:rPr>
        <w:t xml:space="preserve">The </w:t>
      </w:r>
      <w:r w:rsidR="00C158D8" w:rsidRPr="002B47A2">
        <w:rPr>
          <w:rFonts w:ascii="Tahoma" w:hAnsi="Tahoma" w:cs="Tahoma"/>
          <w:sz w:val="20"/>
          <w:szCs w:val="20"/>
        </w:rPr>
        <w:t xml:space="preserve">regular </w:t>
      </w:r>
      <w:r w:rsidR="00272686" w:rsidRPr="002B47A2">
        <w:rPr>
          <w:rFonts w:ascii="Tahoma" w:hAnsi="Tahoma" w:cs="Tahoma"/>
          <w:sz w:val="20"/>
          <w:szCs w:val="20"/>
        </w:rPr>
        <w:t xml:space="preserve">teaching of </w:t>
      </w:r>
      <w:r w:rsidR="007F4806" w:rsidRPr="002B47A2">
        <w:rPr>
          <w:rFonts w:ascii="Tahoma" w:hAnsi="Tahoma" w:cs="Tahoma"/>
          <w:sz w:val="20"/>
          <w:szCs w:val="20"/>
        </w:rPr>
        <w:t>de-coding</w:t>
      </w:r>
      <w:r w:rsidR="00272686" w:rsidRPr="002B47A2">
        <w:rPr>
          <w:rFonts w:ascii="Tahoma" w:hAnsi="Tahoma" w:cs="Tahoma"/>
          <w:sz w:val="20"/>
          <w:szCs w:val="20"/>
        </w:rPr>
        <w:t xml:space="preserve"> skills develop</w:t>
      </w:r>
      <w:r w:rsidR="007F4806" w:rsidRPr="002B47A2">
        <w:rPr>
          <w:rFonts w:ascii="Tahoma" w:hAnsi="Tahoma" w:cs="Tahoma"/>
          <w:sz w:val="20"/>
          <w:szCs w:val="20"/>
        </w:rPr>
        <w:t>s</w:t>
      </w:r>
      <w:r w:rsidR="00272686" w:rsidRPr="002B47A2">
        <w:rPr>
          <w:rFonts w:ascii="Tahoma" w:hAnsi="Tahoma" w:cs="Tahoma"/>
          <w:sz w:val="20"/>
          <w:szCs w:val="20"/>
        </w:rPr>
        <w:t xml:space="preserve"> fluency</w:t>
      </w:r>
      <w:r w:rsidR="00C158D8" w:rsidRPr="002B47A2">
        <w:rPr>
          <w:rFonts w:ascii="Tahoma" w:hAnsi="Tahoma" w:cs="Tahoma"/>
          <w:sz w:val="20"/>
          <w:szCs w:val="20"/>
        </w:rPr>
        <w:t>;</w:t>
      </w:r>
      <w:r w:rsidR="00272686" w:rsidRPr="002B47A2">
        <w:rPr>
          <w:rFonts w:ascii="Tahoma" w:hAnsi="Tahoma" w:cs="Tahoma"/>
          <w:sz w:val="20"/>
          <w:szCs w:val="20"/>
        </w:rPr>
        <w:t xml:space="preserve"> </w:t>
      </w:r>
      <w:r w:rsidR="0091076F" w:rsidRPr="002B47A2">
        <w:rPr>
          <w:rFonts w:ascii="Tahoma" w:hAnsi="Tahoma" w:cs="Tahoma"/>
          <w:sz w:val="20"/>
          <w:szCs w:val="20"/>
        </w:rPr>
        <w:t>while</w:t>
      </w:r>
      <w:r w:rsidR="00272686" w:rsidRPr="002B47A2">
        <w:rPr>
          <w:rFonts w:ascii="Tahoma" w:hAnsi="Tahoma" w:cs="Tahoma"/>
          <w:sz w:val="20"/>
          <w:szCs w:val="20"/>
        </w:rPr>
        <w:t xml:space="preserve"> exposure to </w:t>
      </w:r>
      <w:r w:rsidRPr="002B47A2">
        <w:rPr>
          <w:rFonts w:ascii="Tahoma" w:hAnsi="Tahoma" w:cs="Tahoma"/>
          <w:sz w:val="20"/>
          <w:szCs w:val="20"/>
        </w:rPr>
        <w:t xml:space="preserve">a </w:t>
      </w:r>
      <w:r w:rsidR="00EB365E" w:rsidRPr="002B47A2">
        <w:rPr>
          <w:rFonts w:ascii="Tahoma" w:hAnsi="Tahoma" w:cs="Tahoma"/>
          <w:sz w:val="20"/>
          <w:szCs w:val="20"/>
        </w:rPr>
        <w:t xml:space="preserve">wide </w:t>
      </w:r>
      <w:r w:rsidRPr="002B47A2">
        <w:rPr>
          <w:rFonts w:ascii="Tahoma" w:hAnsi="Tahoma" w:cs="Tahoma"/>
          <w:sz w:val="20"/>
          <w:szCs w:val="20"/>
        </w:rPr>
        <w:t xml:space="preserve">range of texts and literature </w:t>
      </w:r>
      <w:r w:rsidR="007F4806" w:rsidRPr="002B47A2">
        <w:rPr>
          <w:rFonts w:ascii="Tahoma" w:hAnsi="Tahoma" w:cs="Tahoma"/>
          <w:sz w:val="20"/>
          <w:szCs w:val="20"/>
        </w:rPr>
        <w:t>helps</w:t>
      </w:r>
      <w:r w:rsidRPr="002B47A2">
        <w:rPr>
          <w:rFonts w:ascii="Tahoma" w:hAnsi="Tahoma" w:cs="Tahoma"/>
          <w:sz w:val="20"/>
          <w:szCs w:val="20"/>
        </w:rPr>
        <w:t xml:space="preserve"> foster a love of reading</w:t>
      </w:r>
      <w:r w:rsidR="00C158D8" w:rsidRPr="002B47A2">
        <w:rPr>
          <w:rFonts w:ascii="Tahoma" w:hAnsi="Tahoma" w:cs="Tahoma"/>
          <w:sz w:val="20"/>
          <w:szCs w:val="20"/>
        </w:rPr>
        <w:t>.  The purpose of our Curriculum Reading Map is to:</w:t>
      </w:r>
    </w:p>
    <w:p w:rsidR="00C158D8" w:rsidRPr="002B47A2" w:rsidRDefault="00C158D8" w:rsidP="00C158D8">
      <w:pPr>
        <w:pStyle w:val="ListParagraph"/>
        <w:numPr>
          <w:ilvl w:val="0"/>
          <w:numId w:val="8"/>
        </w:numPr>
        <w:jc w:val="center"/>
        <w:rPr>
          <w:rFonts w:ascii="Tahoma" w:hAnsi="Tahoma" w:cs="Tahoma"/>
          <w:sz w:val="20"/>
          <w:szCs w:val="20"/>
        </w:rPr>
      </w:pPr>
      <w:r w:rsidRPr="002B47A2">
        <w:rPr>
          <w:rFonts w:ascii="Tahoma" w:hAnsi="Tahoma" w:cs="Tahoma"/>
          <w:sz w:val="20"/>
          <w:szCs w:val="20"/>
        </w:rPr>
        <w:t>Support pupils’</w:t>
      </w:r>
      <w:r w:rsidR="0091076F" w:rsidRPr="002B47A2">
        <w:rPr>
          <w:rFonts w:ascii="Tahoma" w:hAnsi="Tahoma" w:cs="Tahoma"/>
          <w:sz w:val="20"/>
          <w:szCs w:val="20"/>
        </w:rPr>
        <w:t xml:space="preserve"> progress in reading</w:t>
      </w:r>
      <w:r w:rsidR="00D721BF" w:rsidRPr="002B47A2">
        <w:rPr>
          <w:rFonts w:ascii="Tahoma" w:hAnsi="Tahoma" w:cs="Tahoma"/>
          <w:sz w:val="20"/>
          <w:szCs w:val="20"/>
        </w:rPr>
        <w:t xml:space="preserve"> all through the school (de-coding and comprehension)</w:t>
      </w:r>
      <w:r w:rsidRPr="002B47A2">
        <w:rPr>
          <w:rFonts w:ascii="Tahoma" w:hAnsi="Tahoma" w:cs="Tahoma"/>
          <w:sz w:val="20"/>
          <w:szCs w:val="20"/>
        </w:rPr>
        <w:t>.</w:t>
      </w:r>
    </w:p>
    <w:p w:rsidR="008479E0" w:rsidRPr="002B47A2" w:rsidRDefault="008479E0" w:rsidP="008479E0">
      <w:pPr>
        <w:pStyle w:val="ListParagraph"/>
        <w:numPr>
          <w:ilvl w:val="0"/>
          <w:numId w:val="8"/>
        </w:numPr>
        <w:jc w:val="center"/>
        <w:rPr>
          <w:rFonts w:ascii="Tahoma" w:hAnsi="Tahoma" w:cs="Tahoma"/>
          <w:sz w:val="20"/>
          <w:szCs w:val="20"/>
        </w:rPr>
      </w:pPr>
      <w:r w:rsidRPr="002B47A2">
        <w:rPr>
          <w:rFonts w:ascii="Tahoma" w:hAnsi="Tahoma" w:cs="Tahoma"/>
          <w:sz w:val="20"/>
          <w:szCs w:val="20"/>
        </w:rPr>
        <w:t>Ensure a range of genres are covered which include poetry, fiction and non-fiction.</w:t>
      </w:r>
    </w:p>
    <w:p w:rsidR="0091076F" w:rsidRPr="002B47A2" w:rsidRDefault="008479E0" w:rsidP="00C158D8">
      <w:pPr>
        <w:pStyle w:val="ListParagraph"/>
        <w:numPr>
          <w:ilvl w:val="0"/>
          <w:numId w:val="8"/>
        </w:numPr>
        <w:jc w:val="center"/>
        <w:rPr>
          <w:rFonts w:ascii="Tahoma" w:hAnsi="Tahoma" w:cs="Tahoma"/>
          <w:sz w:val="20"/>
          <w:szCs w:val="20"/>
        </w:rPr>
      </w:pPr>
      <w:r w:rsidRPr="002B47A2">
        <w:rPr>
          <w:rFonts w:ascii="Tahoma" w:hAnsi="Tahoma" w:cs="Tahoma"/>
          <w:sz w:val="20"/>
          <w:szCs w:val="20"/>
        </w:rPr>
        <w:t>Expose pupils</w:t>
      </w:r>
      <w:r w:rsidR="007F4806" w:rsidRPr="002B47A2">
        <w:rPr>
          <w:rFonts w:ascii="Tahoma" w:hAnsi="Tahoma" w:cs="Tahoma"/>
          <w:sz w:val="20"/>
          <w:szCs w:val="20"/>
        </w:rPr>
        <w:t xml:space="preserve"> to </w:t>
      </w:r>
      <w:r w:rsidRPr="002B47A2">
        <w:rPr>
          <w:rFonts w:ascii="Tahoma" w:hAnsi="Tahoma" w:cs="Tahoma"/>
          <w:sz w:val="20"/>
          <w:szCs w:val="20"/>
        </w:rPr>
        <w:t>a diverse range of literary</w:t>
      </w:r>
      <w:r w:rsidR="007F4806" w:rsidRPr="002B47A2">
        <w:rPr>
          <w:rFonts w:ascii="Tahoma" w:hAnsi="Tahoma" w:cs="Tahoma"/>
          <w:sz w:val="20"/>
          <w:szCs w:val="20"/>
        </w:rPr>
        <w:t xml:space="preserve"> characters</w:t>
      </w:r>
      <w:r w:rsidRPr="002B47A2">
        <w:rPr>
          <w:rFonts w:ascii="Tahoma" w:hAnsi="Tahoma" w:cs="Tahoma"/>
          <w:sz w:val="20"/>
          <w:szCs w:val="20"/>
        </w:rPr>
        <w:t xml:space="preserve"> that reflect the school community.  Pupils should be able to find familiarity and see reflections in the lives of the people they read about with their own – as well as experience those of others’.</w:t>
      </w:r>
    </w:p>
    <w:p w:rsidR="0091076F" w:rsidRPr="002B47A2" w:rsidRDefault="008479E0" w:rsidP="00C158D8">
      <w:pPr>
        <w:pStyle w:val="ListParagraph"/>
        <w:numPr>
          <w:ilvl w:val="0"/>
          <w:numId w:val="8"/>
        </w:numPr>
        <w:jc w:val="center"/>
        <w:rPr>
          <w:rFonts w:ascii="Tahoma" w:hAnsi="Tahoma" w:cs="Tahoma"/>
          <w:sz w:val="20"/>
          <w:szCs w:val="20"/>
        </w:rPr>
      </w:pPr>
      <w:r w:rsidRPr="002B47A2">
        <w:rPr>
          <w:rFonts w:ascii="Tahoma" w:hAnsi="Tahoma" w:cs="Tahoma"/>
          <w:sz w:val="20"/>
          <w:szCs w:val="20"/>
        </w:rPr>
        <w:t>A</w:t>
      </w:r>
      <w:r w:rsidR="0091076F" w:rsidRPr="002B47A2">
        <w:rPr>
          <w:rFonts w:ascii="Tahoma" w:hAnsi="Tahoma" w:cs="Tahoma"/>
          <w:sz w:val="20"/>
          <w:szCs w:val="20"/>
        </w:rPr>
        <w:t>llow pupils to make meaningful connections by creating links to topics and other subjects taught.</w:t>
      </w:r>
    </w:p>
    <w:p w:rsidR="00EB365E" w:rsidRPr="002B47A2" w:rsidRDefault="008479E0" w:rsidP="00EB365E">
      <w:pPr>
        <w:pStyle w:val="ListParagraph"/>
        <w:numPr>
          <w:ilvl w:val="0"/>
          <w:numId w:val="8"/>
        </w:numPr>
        <w:jc w:val="center"/>
        <w:rPr>
          <w:rFonts w:ascii="Tahoma" w:hAnsi="Tahoma" w:cs="Tahoma"/>
          <w:sz w:val="20"/>
          <w:szCs w:val="20"/>
        </w:rPr>
      </w:pPr>
      <w:r w:rsidRPr="002B47A2">
        <w:rPr>
          <w:rFonts w:ascii="Tahoma" w:hAnsi="Tahoma" w:cs="Tahoma"/>
          <w:sz w:val="20"/>
          <w:szCs w:val="20"/>
        </w:rPr>
        <w:t>S</w:t>
      </w:r>
      <w:r w:rsidR="00EB365E" w:rsidRPr="002B47A2">
        <w:rPr>
          <w:rFonts w:ascii="Tahoma" w:hAnsi="Tahoma" w:cs="Tahoma"/>
          <w:sz w:val="20"/>
          <w:szCs w:val="20"/>
        </w:rPr>
        <w:t>timulate class discussion</w:t>
      </w:r>
      <w:r w:rsidRPr="002B47A2">
        <w:rPr>
          <w:rFonts w:ascii="Tahoma" w:hAnsi="Tahoma" w:cs="Tahoma"/>
          <w:sz w:val="20"/>
          <w:szCs w:val="20"/>
        </w:rPr>
        <w:t>s</w:t>
      </w:r>
      <w:r w:rsidR="00EB365E" w:rsidRPr="002B47A2">
        <w:rPr>
          <w:rFonts w:ascii="Tahoma" w:hAnsi="Tahoma" w:cs="Tahoma"/>
          <w:sz w:val="20"/>
          <w:szCs w:val="20"/>
        </w:rPr>
        <w:t>.</w:t>
      </w:r>
    </w:p>
    <w:p w:rsidR="0091076F" w:rsidRPr="002B47A2" w:rsidRDefault="0091076F" w:rsidP="00C158D8">
      <w:pPr>
        <w:pStyle w:val="ListParagraph"/>
        <w:numPr>
          <w:ilvl w:val="0"/>
          <w:numId w:val="8"/>
        </w:numPr>
        <w:jc w:val="center"/>
        <w:rPr>
          <w:rFonts w:ascii="Tahoma" w:hAnsi="Tahoma" w:cs="Tahoma"/>
          <w:sz w:val="20"/>
          <w:szCs w:val="20"/>
        </w:rPr>
      </w:pPr>
      <w:r w:rsidRPr="002B47A2">
        <w:rPr>
          <w:rFonts w:ascii="Tahoma" w:hAnsi="Tahoma" w:cs="Tahoma"/>
          <w:sz w:val="20"/>
          <w:szCs w:val="20"/>
        </w:rPr>
        <w:t>Make reading enjoyable, for staff and pupils.</w:t>
      </w:r>
    </w:p>
    <w:p w:rsidR="00D721BF" w:rsidRPr="002B47A2" w:rsidRDefault="00D721BF" w:rsidP="00C158D8">
      <w:pPr>
        <w:pStyle w:val="ListParagraph"/>
        <w:numPr>
          <w:ilvl w:val="0"/>
          <w:numId w:val="8"/>
        </w:numPr>
        <w:jc w:val="center"/>
        <w:rPr>
          <w:rFonts w:ascii="Tahoma" w:hAnsi="Tahoma" w:cs="Tahoma"/>
          <w:sz w:val="20"/>
          <w:szCs w:val="20"/>
        </w:rPr>
      </w:pPr>
      <w:r w:rsidRPr="002B47A2">
        <w:rPr>
          <w:rFonts w:ascii="Tahoma" w:hAnsi="Tahoma" w:cs="Tahoma"/>
          <w:sz w:val="20"/>
          <w:szCs w:val="20"/>
        </w:rPr>
        <w:t>Create a community of readers at Holly Park School.</w:t>
      </w:r>
    </w:p>
    <w:p w:rsidR="003C6156" w:rsidRDefault="003C6156" w:rsidP="003C6156">
      <w:pPr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5309"/>
        <w:gridCol w:w="3847"/>
      </w:tblGrid>
      <w:tr w:rsidR="003C6156" w:rsidTr="00A64D51">
        <w:tc>
          <w:tcPr>
            <w:tcW w:w="2122" w:type="dxa"/>
          </w:tcPr>
          <w:p w:rsidR="003C6156" w:rsidRPr="003C6156" w:rsidRDefault="003C6156" w:rsidP="003C615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C6156">
              <w:rPr>
                <w:rFonts w:ascii="Tahoma" w:hAnsi="Tahoma" w:cs="Tahoma"/>
                <w:b/>
                <w:sz w:val="28"/>
                <w:szCs w:val="28"/>
              </w:rPr>
              <w:t>Term</w:t>
            </w:r>
          </w:p>
        </w:tc>
        <w:tc>
          <w:tcPr>
            <w:tcW w:w="4110" w:type="dxa"/>
          </w:tcPr>
          <w:p w:rsidR="003C6156" w:rsidRDefault="003C6156" w:rsidP="003C615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C6156">
              <w:rPr>
                <w:rFonts w:ascii="Tahoma" w:hAnsi="Tahoma" w:cs="Tahoma"/>
                <w:b/>
                <w:sz w:val="28"/>
                <w:szCs w:val="28"/>
              </w:rPr>
              <w:t>Core-Texts</w:t>
            </w:r>
          </w:p>
          <w:p w:rsidR="003C6156" w:rsidRPr="003C6156" w:rsidRDefault="003C6156" w:rsidP="003C615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C6156">
              <w:rPr>
                <w:rFonts w:ascii="Tahoma" w:hAnsi="Tahoma" w:cs="Tahoma"/>
                <w:sz w:val="28"/>
                <w:szCs w:val="28"/>
              </w:rPr>
              <w:t>(Whole books to be read)</w:t>
            </w:r>
          </w:p>
        </w:tc>
        <w:tc>
          <w:tcPr>
            <w:tcW w:w="5309" w:type="dxa"/>
          </w:tcPr>
          <w:p w:rsidR="003C6156" w:rsidRDefault="003C6156" w:rsidP="003C615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C6156">
              <w:rPr>
                <w:rFonts w:ascii="Tahoma" w:hAnsi="Tahoma" w:cs="Tahoma"/>
                <w:b/>
                <w:sz w:val="28"/>
                <w:szCs w:val="28"/>
              </w:rPr>
              <w:t>Supporting Texts</w:t>
            </w:r>
          </w:p>
          <w:p w:rsidR="003C6156" w:rsidRPr="003C6156" w:rsidRDefault="003C6156" w:rsidP="003C615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C6156">
              <w:rPr>
                <w:rFonts w:ascii="Tahoma" w:hAnsi="Tahoma" w:cs="Tahoma"/>
                <w:sz w:val="28"/>
                <w:szCs w:val="28"/>
              </w:rPr>
              <w:t xml:space="preserve">(Extracts from </w:t>
            </w:r>
            <w:r>
              <w:rPr>
                <w:rFonts w:ascii="Tahoma" w:hAnsi="Tahoma" w:cs="Tahoma"/>
                <w:sz w:val="28"/>
                <w:szCs w:val="28"/>
              </w:rPr>
              <w:t xml:space="preserve">additional </w:t>
            </w:r>
            <w:r w:rsidRPr="003C6156">
              <w:rPr>
                <w:rFonts w:ascii="Tahoma" w:hAnsi="Tahoma" w:cs="Tahoma"/>
                <w:sz w:val="28"/>
                <w:szCs w:val="28"/>
              </w:rPr>
              <w:t>books</w:t>
            </w:r>
            <w:r>
              <w:rPr>
                <w:rFonts w:ascii="Tahoma" w:hAnsi="Tahoma" w:cs="Tahoma"/>
                <w:sz w:val="28"/>
                <w:szCs w:val="28"/>
              </w:rPr>
              <w:t xml:space="preserve"> &amp; sources</w:t>
            </w:r>
            <w:r w:rsidRPr="003C6156">
              <w:rPr>
                <w:rFonts w:ascii="Tahoma" w:hAnsi="Tahoma" w:cs="Tahoma"/>
                <w:sz w:val="28"/>
                <w:szCs w:val="28"/>
              </w:rPr>
              <w:t xml:space="preserve"> including ‘Classics’, poetry </w:t>
            </w:r>
            <w:r w:rsidR="006105E0">
              <w:rPr>
                <w:rFonts w:ascii="Tahoma" w:hAnsi="Tahoma" w:cs="Tahoma"/>
                <w:sz w:val="28"/>
                <w:szCs w:val="28"/>
              </w:rPr>
              <w:t xml:space="preserve">(including song lyrics) </w:t>
            </w:r>
            <w:r w:rsidRPr="003C6156">
              <w:rPr>
                <w:rFonts w:ascii="Tahoma" w:hAnsi="Tahoma" w:cs="Tahoma"/>
                <w:sz w:val="28"/>
                <w:szCs w:val="28"/>
              </w:rPr>
              <w:t>&amp; non-fiction)</w:t>
            </w:r>
          </w:p>
        </w:tc>
        <w:tc>
          <w:tcPr>
            <w:tcW w:w="3847" w:type="dxa"/>
          </w:tcPr>
          <w:p w:rsidR="00425348" w:rsidRDefault="00425348" w:rsidP="003C615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Foundation Subject</w:t>
            </w:r>
          </w:p>
          <w:p w:rsidR="003C6156" w:rsidRPr="003C6156" w:rsidRDefault="003C6156" w:rsidP="003C615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C6156">
              <w:rPr>
                <w:rFonts w:ascii="Tahoma" w:hAnsi="Tahoma" w:cs="Tahoma"/>
                <w:b/>
                <w:sz w:val="28"/>
                <w:szCs w:val="28"/>
              </w:rPr>
              <w:t>Links/Themes</w:t>
            </w:r>
            <w:r w:rsidR="00425348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3C6156" w:rsidTr="00A64D51">
        <w:tc>
          <w:tcPr>
            <w:tcW w:w="2122" w:type="dxa"/>
          </w:tcPr>
          <w:p w:rsidR="003C6156" w:rsidRPr="002B47A2" w:rsidRDefault="003C6156" w:rsidP="003C6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47A2">
              <w:rPr>
                <w:rFonts w:ascii="Tahoma" w:hAnsi="Tahoma" w:cs="Tahoma"/>
                <w:sz w:val="24"/>
                <w:szCs w:val="24"/>
              </w:rPr>
              <w:t>Autumn</w:t>
            </w:r>
          </w:p>
          <w:p w:rsidR="00834C12" w:rsidRPr="002B47A2" w:rsidRDefault="00834C12" w:rsidP="003C6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0" w:type="dxa"/>
          </w:tcPr>
          <w:p w:rsidR="00BF01B9" w:rsidRPr="00BF01B9" w:rsidRDefault="00BF01B9" w:rsidP="00BF01B9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BF01B9">
              <w:rPr>
                <w:rFonts w:ascii="Tahoma" w:hAnsi="Tahoma" w:cs="Tahoma"/>
                <w:b/>
                <w:sz w:val="24"/>
                <w:szCs w:val="24"/>
              </w:rPr>
              <w:t>English:</w:t>
            </w:r>
          </w:p>
          <w:p w:rsidR="003C6156" w:rsidRDefault="00BF01B9" w:rsidP="00BF01B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Stone Age Boy – Satoshi Kitamura</w:t>
            </w:r>
          </w:p>
          <w:p w:rsidR="00BF01B9" w:rsidRDefault="00BF01B9" w:rsidP="00BF01B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How to Wash a Woolly Mammoth – Michelle Robinson</w:t>
            </w:r>
          </w:p>
          <w:p w:rsidR="00BF01B9" w:rsidRDefault="00BF01B9" w:rsidP="00BF01B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Escape from Pompeii – Christina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Balit</w:t>
            </w:r>
            <w:proofErr w:type="spellEnd"/>
          </w:p>
          <w:p w:rsidR="00BF01B9" w:rsidRDefault="00BF01B9" w:rsidP="00BF01B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BF01B9" w:rsidRPr="00BF01B9" w:rsidRDefault="00BF01B9" w:rsidP="00BF01B9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BF01B9">
              <w:rPr>
                <w:rFonts w:ascii="Tahoma" w:hAnsi="Tahoma" w:cs="Tahoma"/>
                <w:b/>
                <w:sz w:val="24"/>
                <w:szCs w:val="24"/>
              </w:rPr>
              <w:t>Whole Class Reading:</w:t>
            </w:r>
          </w:p>
          <w:p w:rsidR="00BF01B9" w:rsidRDefault="00BF01B9" w:rsidP="00BF01B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Omnibombulator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Dick King Smith</w:t>
            </w:r>
          </w:p>
          <w:p w:rsidR="00BF01B9" w:rsidRDefault="00BF01B9" w:rsidP="00BF01B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Finger Eater – Dick King Smith</w:t>
            </w:r>
          </w:p>
          <w:p w:rsidR="00BF01B9" w:rsidRDefault="00BF01B9" w:rsidP="00BF01B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Who were the first people? – Usborne</w:t>
            </w:r>
          </w:p>
          <w:p w:rsidR="00BF01B9" w:rsidRDefault="00BF01B9" w:rsidP="00BF01B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Pebble in my Pocket – Meredith Hooper</w:t>
            </w:r>
          </w:p>
          <w:p w:rsidR="00BF01B9" w:rsidRPr="002B47A2" w:rsidRDefault="00BF01B9" w:rsidP="00BF01B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09" w:type="dxa"/>
          </w:tcPr>
          <w:p w:rsidR="00A64D51" w:rsidRDefault="003C6156" w:rsidP="00A64D51">
            <w:pPr>
              <w:rPr>
                <w:rFonts w:ascii="Tahoma" w:hAnsi="Tahoma" w:cs="Tahoma"/>
                <w:sz w:val="24"/>
                <w:szCs w:val="24"/>
              </w:rPr>
            </w:pPr>
            <w:r w:rsidRPr="002B47A2">
              <w:rPr>
                <w:rFonts w:ascii="Tahoma" w:hAnsi="Tahoma" w:cs="Tahoma"/>
                <w:b/>
                <w:sz w:val="24"/>
                <w:szCs w:val="24"/>
              </w:rPr>
              <w:t>Non-Fiction</w:t>
            </w:r>
            <w:r w:rsidR="00834C12" w:rsidRPr="002B47A2">
              <w:rPr>
                <w:rFonts w:ascii="Tahoma" w:hAnsi="Tahoma" w:cs="Tahoma"/>
                <w:b/>
                <w:sz w:val="24"/>
                <w:szCs w:val="24"/>
              </w:rPr>
              <w:t xml:space="preserve"> Topics</w:t>
            </w:r>
            <w:r w:rsidR="00A64D51" w:rsidRPr="002B47A2">
              <w:rPr>
                <w:rFonts w:ascii="Tahoma" w:hAnsi="Tahoma" w:cs="Tahoma"/>
                <w:sz w:val="24"/>
                <w:szCs w:val="24"/>
              </w:rPr>
              <w:t>:</w:t>
            </w:r>
            <w:r w:rsidRPr="002B47A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32D7F" w:rsidRPr="002B47A2" w:rsidRDefault="00732D7F" w:rsidP="00A64D5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64D51" w:rsidRPr="002B47A2" w:rsidRDefault="00A64D51" w:rsidP="00A64D51">
            <w:pPr>
              <w:rPr>
                <w:rFonts w:ascii="Tahoma" w:hAnsi="Tahoma" w:cs="Tahoma"/>
                <w:sz w:val="24"/>
                <w:szCs w:val="24"/>
              </w:rPr>
            </w:pPr>
            <w:r w:rsidRPr="002B47A2">
              <w:rPr>
                <w:rFonts w:ascii="Tahoma" w:hAnsi="Tahoma" w:cs="Tahoma"/>
                <w:b/>
                <w:sz w:val="24"/>
                <w:szCs w:val="24"/>
              </w:rPr>
              <w:t>Classics</w:t>
            </w:r>
            <w:r w:rsidRPr="002B47A2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425348" w:rsidRDefault="00F35E8C" w:rsidP="00A64D5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Winnie the Pooh – AJ Milne</w:t>
            </w:r>
          </w:p>
          <w:p w:rsidR="00BB57F9" w:rsidRDefault="00BB57F9" w:rsidP="00A64D5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Paddington Bear – Michael Bond</w:t>
            </w:r>
          </w:p>
          <w:p w:rsidR="00BB57F9" w:rsidRDefault="00BB57F9" w:rsidP="00A64D5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Stig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of the Dump – Clive King</w:t>
            </w:r>
          </w:p>
          <w:p w:rsidR="00732D7F" w:rsidRPr="002B47A2" w:rsidRDefault="00732D7F" w:rsidP="00732D7F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6105E0" w:rsidRPr="002B47A2" w:rsidRDefault="006105E0" w:rsidP="006105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7A2">
              <w:rPr>
                <w:rFonts w:ascii="Tahoma" w:hAnsi="Tahoma" w:cs="Tahoma"/>
                <w:b/>
                <w:sz w:val="24"/>
                <w:szCs w:val="24"/>
              </w:rPr>
              <w:t>Poetry</w:t>
            </w:r>
            <w:r w:rsidR="00C77962">
              <w:rPr>
                <w:rFonts w:ascii="Tahoma" w:hAnsi="Tahoma" w:cs="Tahoma"/>
                <w:b/>
                <w:sz w:val="24"/>
                <w:szCs w:val="24"/>
              </w:rPr>
              <w:t xml:space="preserve"> Collections</w:t>
            </w:r>
            <w:r w:rsidRPr="002B47A2">
              <w:rPr>
                <w:rFonts w:ascii="Tahoma" w:hAnsi="Tahoma" w:cs="Tahoma"/>
                <w:b/>
                <w:sz w:val="24"/>
                <w:szCs w:val="24"/>
              </w:rPr>
              <w:t xml:space="preserve"> (song lyrics):</w:t>
            </w:r>
          </w:p>
          <w:p w:rsidR="00425348" w:rsidRPr="00C77962" w:rsidRDefault="00C77962" w:rsidP="00BB57F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Revolting Rhymes – Roald Dahl</w:t>
            </w:r>
          </w:p>
          <w:p w:rsidR="00C77962" w:rsidRPr="00C77962" w:rsidRDefault="00424B96" w:rsidP="00BB57F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Nativity Songs</w:t>
            </w:r>
          </w:p>
          <w:p w:rsidR="00C77962" w:rsidRPr="00C77962" w:rsidRDefault="00C77962" w:rsidP="00BB57F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C77962">
              <w:rPr>
                <w:rFonts w:ascii="Tahoma" w:hAnsi="Tahoma" w:cs="Tahoma"/>
                <w:i/>
                <w:sz w:val="24"/>
                <w:szCs w:val="24"/>
              </w:rPr>
              <w:t xml:space="preserve">Try Everything – from </w:t>
            </w:r>
            <w:proofErr w:type="spellStart"/>
            <w:r w:rsidRPr="00C77962">
              <w:rPr>
                <w:rFonts w:ascii="Tahoma" w:hAnsi="Tahoma" w:cs="Tahoma"/>
                <w:i/>
                <w:sz w:val="24"/>
                <w:szCs w:val="24"/>
              </w:rPr>
              <w:t>Zootropolis</w:t>
            </w:r>
            <w:proofErr w:type="spellEnd"/>
            <w:r w:rsidRPr="00C77962">
              <w:rPr>
                <w:rFonts w:ascii="Tahoma" w:hAnsi="Tahoma" w:cs="Tahoma"/>
                <w:i/>
                <w:sz w:val="24"/>
                <w:szCs w:val="24"/>
              </w:rPr>
              <w:t xml:space="preserve"> (Shakira)</w:t>
            </w:r>
          </w:p>
          <w:p w:rsidR="00732D7F" w:rsidRPr="0087673E" w:rsidRDefault="00732D7F" w:rsidP="00732D7F">
            <w:pPr>
              <w:pStyle w:val="ListParagraph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C86BF6" w:rsidRPr="002B47A2" w:rsidRDefault="00C86BF6" w:rsidP="00C86BF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7A2">
              <w:rPr>
                <w:rFonts w:ascii="Tahoma" w:hAnsi="Tahoma" w:cs="Tahoma"/>
                <w:b/>
                <w:sz w:val="24"/>
                <w:szCs w:val="24"/>
              </w:rPr>
              <w:t>Additional Text Extracts:</w:t>
            </w:r>
          </w:p>
          <w:p w:rsidR="006105E0" w:rsidRDefault="00AE74FB" w:rsidP="00C7796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Pugs of the Frozen North – Phillip Reeves &amp; Sarah McIntyre</w:t>
            </w:r>
          </w:p>
          <w:p w:rsidR="00AE74FB" w:rsidRDefault="00AE74FB" w:rsidP="00C7796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Diary of Dennis the Menace – Steven Butler</w:t>
            </w:r>
          </w:p>
          <w:p w:rsidR="00AE74FB" w:rsidRDefault="00AE74FB" w:rsidP="00C7796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Mr Penguin and the Lost Treasure – Alex T Smith</w:t>
            </w:r>
          </w:p>
          <w:p w:rsidR="00AE74FB" w:rsidRDefault="00AE74FB" w:rsidP="00C7796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Amelia Fang and the Barbaric Ball – Laura Ellen Anderson.</w:t>
            </w:r>
          </w:p>
          <w:p w:rsidR="00AE74FB" w:rsidRPr="002B47A2" w:rsidRDefault="00AE74FB" w:rsidP="00C7796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47" w:type="dxa"/>
          </w:tcPr>
          <w:p w:rsidR="00425348" w:rsidRDefault="00BF01B9" w:rsidP="0042534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Rocks</w:t>
            </w:r>
          </w:p>
          <w:p w:rsidR="00BF01B9" w:rsidRPr="002B47A2" w:rsidRDefault="00BF01B9" w:rsidP="0042534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Stone Age</w:t>
            </w:r>
          </w:p>
        </w:tc>
      </w:tr>
      <w:tr w:rsidR="003C6156" w:rsidRPr="002B47A2" w:rsidTr="00A64D51">
        <w:tc>
          <w:tcPr>
            <w:tcW w:w="2122" w:type="dxa"/>
          </w:tcPr>
          <w:p w:rsidR="003C6156" w:rsidRPr="002B47A2" w:rsidRDefault="00C86BF6" w:rsidP="003C6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47A2">
              <w:rPr>
                <w:rFonts w:ascii="Tahoma" w:hAnsi="Tahoma" w:cs="Tahoma"/>
                <w:sz w:val="24"/>
                <w:szCs w:val="24"/>
              </w:rPr>
              <w:t>Spring</w:t>
            </w:r>
          </w:p>
        </w:tc>
        <w:tc>
          <w:tcPr>
            <w:tcW w:w="4110" w:type="dxa"/>
          </w:tcPr>
          <w:p w:rsidR="00BF01B9" w:rsidRDefault="00BF01B9" w:rsidP="00BF01B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English:</w:t>
            </w:r>
          </w:p>
          <w:p w:rsidR="00BF01B9" w:rsidRPr="00BF01B9" w:rsidRDefault="00BF01B9" w:rsidP="00BF01B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Twits – Roald Dahl</w:t>
            </w:r>
          </w:p>
          <w:p w:rsidR="00BF01B9" w:rsidRDefault="00BF01B9" w:rsidP="00BF01B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F01B9" w:rsidRPr="00BF01B9" w:rsidRDefault="00BF01B9" w:rsidP="00BF01B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F01B9">
              <w:rPr>
                <w:rFonts w:ascii="Tahoma" w:hAnsi="Tahoma" w:cs="Tahoma"/>
                <w:b/>
                <w:sz w:val="24"/>
                <w:szCs w:val="24"/>
              </w:rPr>
              <w:t>Whole Class Reading:</w:t>
            </w:r>
          </w:p>
          <w:p w:rsidR="005136ED" w:rsidRDefault="00BF01B9" w:rsidP="00BF01B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Who were the Romans? </w:t>
            </w:r>
            <w:r w:rsidR="00424B96">
              <w:rPr>
                <w:rFonts w:ascii="Tahoma" w:hAnsi="Tahoma" w:cs="Tahoma"/>
                <w:sz w:val="24"/>
                <w:szCs w:val="24"/>
              </w:rPr>
              <w:t>–</w:t>
            </w:r>
            <w:r>
              <w:rPr>
                <w:rFonts w:ascii="Tahoma" w:hAnsi="Tahoma" w:cs="Tahoma"/>
                <w:sz w:val="24"/>
                <w:szCs w:val="24"/>
              </w:rPr>
              <w:t xml:space="preserve"> Usborne</w:t>
            </w:r>
          </w:p>
          <w:p w:rsidR="00424B96" w:rsidRDefault="00424B96" w:rsidP="00BF01B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Black Queen-Michael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Morpurgo</w:t>
            </w:r>
            <w:proofErr w:type="spellEnd"/>
          </w:p>
          <w:p w:rsidR="00424B96" w:rsidRPr="00BF01B9" w:rsidRDefault="00424B96" w:rsidP="00BF01B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Romans on the Rampage-Jeremy Strong</w:t>
            </w:r>
          </w:p>
        </w:tc>
        <w:tc>
          <w:tcPr>
            <w:tcW w:w="5309" w:type="dxa"/>
          </w:tcPr>
          <w:p w:rsidR="005809CC" w:rsidRPr="002B47A2" w:rsidRDefault="005809CC" w:rsidP="005809CC">
            <w:pPr>
              <w:rPr>
                <w:rFonts w:ascii="Tahoma" w:hAnsi="Tahoma" w:cs="Tahoma"/>
                <w:sz w:val="24"/>
                <w:szCs w:val="24"/>
              </w:rPr>
            </w:pPr>
            <w:r w:rsidRPr="002B47A2">
              <w:rPr>
                <w:rFonts w:ascii="Tahoma" w:hAnsi="Tahoma" w:cs="Tahoma"/>
                <w:b/>
                <w:sz w:val="24"/>
                <w:szCs w:val="24"/>
              </w:rPr>
              <w:t>Non-Fiction</w:t>
            </w:r>
            <w:r w:rsidR="00834C12" w:rsidRPr="002B47A2">
              <w:rPr>
                <w:rFonts w:ascii="Tahoma" w:hAnsi="Tahoma" w:cs="Tahoma"/>
                <w:b/>
                <w:sz w:val="24"/>
                <w:szCs w:val="24"/>
              </w:rPr>
              <w:t xml:space="preserve"> Topics</w:t>
            </w:r>
            <w:r w:rsidRPr="002B47A2"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  <w:p w:rsidR="005809CC" w:rsidRDefault="005809CC" w:rsidP="005809CC">
            <w:pPr>
              <w:rPr>
                <w:rFonts w:ascii="Tahoma" w:hAnsi="Tahoma" w:cs="Tahoma"/>
                <w:sz w:val="24"/>
                <w:szCs w:val="24"/>
              </w:rPr>
            </w:pPr>
            <w:r w:rsidRPr="002B47A2">
              <w:rPr>
                <w:rFonts w:ascii="Tahoma" w:hAnsi="Tahoma" w:cs="Tahoma"/>
                <w:b/>
                <w:sz w:val="24"/>
                <w:szCs w:val="24"/>
              </w:rPr>
              <w:t>Classics</w:t>
            </w:r>
            <w:r w:rsidRPr="002B47A2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424B96" w:rsidRDefault="00424B96" w:rsidP="00424B9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Charlotte’s Web – E B White</w:t>
            </w:r>
          </w:p>
          <w:p w:rsidR="00424B96" w:rsidRDefault="00424B96" w:rsidP="00424B9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Stuart Little – E B White</w:t>
            </w:r>
          </w:p>
          <w:p w:rsidR="002C27C9" w:rsidRPr="00424B96" w:rsidRDefault="002C27C9" w:rsidP="00424B96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:rsidR="005809CC" w:rsidRDefault="005809CC" w:rsidP="005809C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7A2">
              <w:rPr>
                <w:rFonts w:ascii="Tahoma" w:hAnsi="Tahoma" w:cs="Tahoma"/>
                <w:b/>
                <w:sz w:val="24"/>
                <w:szCs w:val="24"/>
              </w:rPr>
              <w:t>Poetry (song lyrics):</w:t>
            </w:r>
          </w:p>
          <w:p w:rsidR="00424B96" w:rsidRDefault="00424B96" w:rsidP="005809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Jelly Boots, Smelly Boots – M Rosen</w:t>
            </w:r>
          </w:p>
          <w:p w:rsidR="00424B96" w:rsidRPr="00C77962" w:rsidRDefault="00424B96" w:rsidP="00424B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C77962">
              <w:rPr>
                <w:rFonts w:ascii="Tahoma" w:hAnsi="Tahoma" w:cs="Tahoma"/>
                <w:i/>
                <w:sz w:val="24"/>
                <w:szCs w:val="24"/>
              </w:rPr>
              <w:t>When I grow up – Matilda</w:t>
            </w:r>
          </w:p>
          <w:p w:rsidR="00424B96" w:rsidRPr="002B47A2" w:rsidRDefault="00424B96" w:rsidP="005809C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809CC" w:rsidRDefault="005809CC" w:rsidP="005809C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7A2">
              <w:rPr>
                <w:rFonts w:ascii="Tahoma" w:hAnsi="Tahoma" w:cs="Tahoma"/>
                <w:b/>
                <w:sz w:val="24"/>
                <w:szCs w:val="24"/>
              </w:rPr>
              <w:t>Additional Text Extracts:</w:t>
            </w:r>
          </w:p>
          <w:p w:rsidR="00424B96" w:rsidRDefault="00424B96" w:rsidP="005809C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Romulus and Remus</w:t>
            </w:r>
          </w:p>
          <w:p w:rsidR="00424B96" w:rsidRPr="002B47A2" w:rsidRDefault="00424B96" w:rsidP="005809C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4C12" w:rsidRPr="002B47A2" w:rsidRDefault="00834C12" w:rsidP="00424B9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47" w:type="dxa"/>
          </w:tcPr>
          <w:p w:rsidR="00834C12" w:rsidRPr="002B47A2" w:rsidRDefault="00424B96" w:rsidP="002C27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Romans</w:t>
            </w:r>
          </w:p>
        </w:tc>
      </w:tr>
      <w:tr w:rsidR="003C6156" w:rsidRPr="002B47A2" w:rsidTr="00A64D51">
        <w:tc>
          <w:tcPr>
            <w:tcW w:w="2122" w:type="dxa"/>
          </w:tcPr>
          <w:p w:rsidR="003C6156" w:rsidRPr="002B47A2" w:rsidRDefault="00834C12" w:rsidP="003C6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47A2">
              <w:rPr>
                <w:rFonts w:ascii="Tahoma" w:hAnsi="Tahoma" w:cs="Tahoma"/>
                <w:sz w:val="24"/>
                <w:szCs w:val="24"/>
              </w:rPr>
              <w:t>Summer</w:t>
            </w:r>
          </w:p>
        </w:tc>
        <w:tc>
          <w:tcPr>
            <w:tcW w:w="4110" w:type="dxa"/>
          </w:tcPr>
          <w:p w:rsidR="0071113D" w:rsidRDefault="006B5BB6" w:rsidP="006B5B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Looking After Dogs and Puppies – Usborne Non Fiction</w:t>
            </w:r>
          </w:p>
          <w:p w:rsidR="006B5BB6" w:rsidRDefault="006B5BB6" w:rsidP="006B5B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King Who Banned the Dark- Emily Haw</w:t>
            </w:r>
            <w:r w:rsidR="00424B96">
              <w:rPr>
                <w:rFonts w:ascii="Tahoma" w:hAnsi="Tahoma" w:cs="Tahoma"/>
                <w:sz w:val="24"/>
                <w:szCs w:val="24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>rth</w:t>
            </w:r>
            <w:r w:rsidR="00424B96">
              <w:rPr>
                <w:rFonts w:ascii="Tahoma" w:hAnsi="Tahoma" w:cs="Tahoma"/>
                <w:sz w:val="24"/>
                <w:szCs w:val="24"/>
              </w:rPr>
              <w:t>-Booth</w:t>
            </w:r>
          </w:p>
          <w:p w:rsidR="00424B96" w:rsidRDefault="00424B96" w:rsidP="006B5B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Endangered Komodo Dragons- Bobbie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Kalman</w:t>
            </w:r>
            <w:proofErr w:type="spellEnd"/>
          </w:p>
          <w:p w:rsidR="00424B96" w:rsidRPr="002B47A2" w:rsidRDefault="00424B96" w:rsidP="006B5B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09" w:type="dxa"/>
          </w:tcPr>
          <w:p w:rsidR="00834C12" w:rsidRPr="002B47A2" w:rsidRDefault="00834C12" w:rsidP="00834C12">
            <w:pPr>
              <w:rPr>
                <w:rFonts w:ascii="Tahoma" w:hAnsi="Tahoma" w:cs="Tahoma"/>
                <w:sz w:val="24"/>
                <w:szCs w:val="24"/>
              </w:rPr>
            </w:pPr>
            <w:r w:rsidRPr="002B47A2">
              <w:rPr>
                <w:rFonts w:ascii="Tahoma" w:hAnsi="Tahoma" w:cs="Tahoma"/>
                <w:b/>
                <w:sz w:val="24"/>
                <w:szCs w:val="24"/>
              </w:rPr>
              <w:t>Non-Fiction Topics</w:t>
            </w:r>
            <w:r w:rsidRPr="002B47A2"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  <w:p w:rsidR="00424B96" w:rsidRDefault="00834C12" w:rsidP="00424B9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2B47A2">
              <w:rPr>
                <w:rFonts w:ascii="Tahoma" w:hAnsi="Tahoma" w:cs="Tahoma"/>
                <w:b/>
                <w:sz w:val="24"/>
                <w:szCs w:val="24"/>
              </w:rPr>
              <w:t>Classics</w:t>
            </w:r>
            <w:r w:rsidRPr="002B47A2">
              <w:rPr>
                <w:rFonts w:ascii="Tahoma" w:hAnsi="Tahoma" w:cs="Tahoma"/>
                <w:sz w:val="24"/>
                <w:szCs w:val="24"/>
              </w:rPr>
              <w:t>:</w:t>
            </w:r>
            <w:r w:rsidR="00424B96">
              <w:rPr>
                <w:rFonts w:ascii="Tahoma" w:hAnsi="Tahoma" w:cs="Tahoma"/>
                <w:sz w:val="24"/>
                <w:szCs w:val="24"/>
              </w:rPr>
              <w:t xml:space="preserve"> The Sheep-Pig – Dick King Smith</w:t>
            </w:r>
          </w:p>
          <w:p w:rsidR="00424B96" w:rsidRDefault="00424B96" w:rsidP="00424B9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Iron Man – Ted Hughes</w:t>
            </w:r>
          </w:p>
          <w:p w:rsidR="00834C12" w:rsidRPr="002B47A2" w:rsidRDefault="00834C12" w:rsidP="00834C1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34C12" w:rsidRDefault="00834C12" w:rsidP="00834C1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7A2">
              <w:rPr>
                <w:rFonts w:ascii="Tahoma" w:hAnsi="Tahoma" w:cs="Tahoma"/>
                <w:b/>
                <w:sz w:val="24"/>
                <w:szCs w:val="24"/>
              </w:rPr>
              <w:t>Poetry (song lyrics):</w:t>
            </w:r>
          </w:p>
          <w:p w:rsidR="00424B96" w:rsidRDefault="00424B96" w:rsidP="00424B9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77962">
              <w:rPr>
                <w:rFonts w:ascii="Tahoma" w:hAnsi="Tahoma" w:cs="Tahoma"/>
                <w:sz w:val="24"/>
                <w:szCs w:val="24"/>
              </w:rPr>
              <w:t>Vickings</w:t>
            </w:r>
            <w:proofErr w:type="spellEnd"/>
            <w:r w:rsidRPr="00C77962">
              <w:rPr>
                <w:rFonts w:ascii="Tahoma" w:hAnsi="Tahoma" w:cs="Tahoma"/>
                <w:sz w:val="24"/>
                <w:szCs w:val="24"/>
              </w:rPr>
              <w:t xml:space="preserve"> in the Supermarket – Nick </w:t>
            </w:r>
            <w:proofErr w:type="spellStart"/>
            <w:r w:rsidRPr="00C77962">
              <w:rPr>
                <w:rFonts w:ascii="Tahoma" w:hAnsi="Tahoma" w:cs="Tahoma"/>
                <w:sz w:val="24"/>
                <w:szCs w:val="24"/>
              </w:rPr>
              <w:t>Sharratt</w:t>
            </w:r>
            <w:proofErr w:type="spellEnd"/>
          </w:p>
          <w:p w:rsidR="00424B96" w:rsidRPr="00424B96" w:rsidRDefault="00424B96" w:rsidP="00834C1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24B96">
              <w:rPr>
                <w:rFonts w:ascii="Tahoma" w:hAnsi="Tahoma" w:cs="Tahoma"/>
                <w:i/>
                <w:sz w:val="24"/>
                <w:szCs w:val="24"/>
              </w:rPr>
              <w:t xml:space="preserve">Lean on Me – Bill </w:t>
            </w:r>
            <w:proofErr w:type="spellStart"/>
            <w:r w:rsidRPr="00424B96">
              <w:rPr>
                <w:rFonts w:ascii="Tahoma" w:hAnsi="Tahoma" w:cs="Tahoma"/>
                <w:i/>
                <w:sz w:val="24"/>
                <w:szCs w:val="24"/>
              </w:rPr>
              <w:t>Whithers</w:t>
            </w:r>
            <w:proofErr w:type="spellEnd"/>
            <w:r w:rsidRPr="00424B96">
              <w:rPr>
                <w:rFonts w:ascii="Tahoma" w:hAnsi="Tahoma" w:cs="Tahoma"/>
                <w:i/>
                <w:sz w:val="24"/>
                <w:szCs w:val="24"/>
              </w:rPr>
              <w:t xml:space="preserve"> (although lots of versions…Glee one is good)</w:t>
            </w:r>
          </w:p>
          <w:p w:rsidR="00834C12" w:rsidRDefault="00834C12" w:rsidP="00834C1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7A2">
              <w:rPr>
                <w:rFonts w:ascii="Tahoma" w:hAnsi="Tahoma" w:cs="Tahoma"/>
                <w:b/>
                <w:sz w:val="24"/>
                <w:szCs w:val="24"/>
              </w:rPr>
              <w:t>Additional Text Extracts:</w:t>
            </w:r>
          </w:p>
          <w:p w:rsidR="00424B96" w:rsidRPr="002B47A2" w:rsidRDefault="00424B96" w:rsidP="00834C1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George and the Dragon</w:t>
            </w:r>
          </w:p>
          <w:p w:rsidR="00FB72F7" w:rsidRPr="002B47A2" w:rsidRDefault="00FB72F7" w:rsidP="00FB72F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47" w:type="dxa"/>
          </w:tcPr>
          <w:p w:rsidR="003C6156" w:rsidRDefault="00424B96" w:rsidP="003C6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Light and Shadow</w:t>
            </w:r>
          </w:p>
          <w:p w:rsidR="00424B96" w:rsidRPr="002B47A2" w:rsidRDefault="00424B96" w:rsidP="003C6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Saxons</w:t>
            </w:r>
          </w:p>
        </w:tc>
      </w:tr>
    </w:tbl>
    <w:p w:rsidR="003C6156" w:rsidRPr="002B47A2" w:rsidRDefault="003C6156" w:rsidP="003C6156">
      <w:pPr>
        <w:jc w:val="center"/>
        <w:rPr>
          <w:rFonts w:ascii="Tahoma" w:hAnsi="Tahoma" w:cs="Tahoma"/>
          <w:sz w:val="24"/>
          <w:szCs w:val="24"/>
        </w:rPr>
      </w:pPr>
    </w:p>
    <w:sectPr w:rsidR="003C6156" w:rsidRPr="002B47A2" w:rsidSect="003C61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3EC6"/>
    <w:multiLevelType w:val="hybridMultilevel"/>
    <w:tmpl w:val="0972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234A8"/>
    <w:multiLevelType w:val="hybridMultilevel"/>
    <w:tmpl w:val="BF98A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F19DE"/>
    <w:multiLevelType w:val="hybridMultilevel"/>
    <w:tmpl w:val="11DA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386D"/>
    <w:multiLevelType w:val="hybridMultilevel"/>
    <w:tmpl w:val="D3DAD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85368"/>
    <w:multiLevelType w:val="hybridMultilevel"/>
    <w:tmpl w:val="6D723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4A45BA"/>
    <w:multiLevelType w:val="hybridMultilevel"/>
    <w:tmpl w:val="82183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A24FE0"/>
    <w:multiLevelType w:val="hybridMultilevel"/>
    <w:tmpl w:val="0F00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51374"/>
    <w:multiLevelType w:val="hybridMultilevel"/>
    <w:tmpl w:val="F1723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B600D"/>
    <w:multiLevelType w:val="hybridMultilevel"/>
    <w:tmpl w:val="44F87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22B3"/>
    <w:multiLevelType w:val="hybridMultilevel"/>
    <w:tmpl w:val="C0E8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F0"/>
    <w:rsid w:val="0009204D"/>
    <w:rsid w:val="00272686"/>
    <w:rsid w:val="002B47A2"/>
    <w:rsid w:val="002C27C9"/>
    <w:rsid w:val="003C6156"/>
    <w:rsid w:val="00423A88"/>
    <w:rsid w:val="00424B96"/>
    <w:rsid w:val="00425348"/>
    <w:rsid w:val="004E569D"/>
    <w:rsid w:val="005136ED"/>
    <w:rsid w:val="005809CC"/>
    <w:rsid w:val="006105E0"/>
    <w:rsid w:val="006B5BB6"/>
    <w:rsid w:val="006F79EE"/>
    <w:rsid w:val="0071113D"/>
    <w:rsid w:val="00732D7F"/>
    <w:rsid w:val="00766570"/>
    <w:rsid w:val="007916B0"/>
    <w:rsid w:val="007D6118"/>
    <w:rsid w:val="007F4806"/>
    <w:rsid w:val="00801615"/>
    <w:rsid w:val="00834C12"/>
    <w:rsid w:val="008479E0"/>
    <w:rsid w:val="00855B30"/>
    <w:rsid w:val="0087673E"/>
    <w:rsid w:val="0091076F"/>
    <w:rsid w:val="00997D9E"/>
    <w:rsid w:val="009D1144"/>
    <w:rsid w:val="00A64D51"/>
    <w:rsid w:val="00A86750"/>
    <w:rsid w:val="00AE74FB"/>
    <w:rsid w:val="00B2339E"/>
    <w:rsid w:val="00BB57F9"/>
    <w:rsid w:val="00BF01B9"/>
    <w:rsid w:val="00C158D8"/>
    <w:rsid w:val="00C77962"/>
    <w:rsid w:val="00C86BF6"/>
    <w:rsid w:val="00D721BF"/>
    <w:rsid w:val="00E07AF0"/>
    <w:rsid w:val="00E66EF0"/>
    <w:rsid w:val="00EB365E"/>
    <w:rsid w:val="00F35E8C"/>
    <w:rsid w:val="00FB72F7"/>
    <w:rsid w:val="00F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EF41F-B46F-4D20-A469-DFA93FF7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2020-09-30T11:56:00Z</cp:lastPrinted>
  <dcterms:created xsi:type="dcterms:W3CDTF">2021-01-25T18:53:00Z</dcterms:created>
  <dcterms:modified xsi:type="dcterms:W3CDTF">2021-01-25T18:53:00Z</dcterms:modified>
</cp:coreProperties>
</file>