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1D" w:rsidRDefault="00BD26B3">
      <w:pPr>
        <w:jc w:val="center"/>
        <w:rPr>
          <w:rFonts w:ascii="Tahoma" w:eastAsia="Tahoma" w:hAnsi="Tahoma" w:cs="Tahoma"/>
          <w:sz w:val="28"/>
          <w:szCs w:val="28"/>
          <w:u w:val="single"/>
        </w:rPr>
      </w:pPr>
      <w:bookmarkStart w:id="0" w:name="_GoBack"/>
      <w:bookmarkEnd w:id="0"/>
      <w:r>
        <w:rPr>
          <w:rFonts w:ascii="Tahoma" w:eastAsia="Tahoma" w:hAnsi="Tahoma" w:cs="Tahoma"/>
          <w:sz w:val="28"/>
          <w:szCs w:val="28"/>
          <w:u w:val="single"/>
        </w:rPr>
        <w:t xml:space="preserve">Early Years Curriculum Reading Map 2020-21 </w:t>
      </w:r>
    </w:p>
    <w:p w:rsidR="00A83C1D" w:rsidRDefault="00BD26B3">
      <w:pPr>
        <w:jc w:val="center"/>
        <w:rPr>
          <w:rFonts w:ascii="Tahoma" w:eastAsia="Tahoma" w:hAnsi="Tahoma" w:cs="Tahoma"/>
          <w:sz w:val="28"/>
          <w:szCs w:val="28"/>
          <w:u w:val="single"/>
        </w:rPr>
      </w:pPr>
      <w:r>
        <w:rPr>
          <w:rFonts w:ascii="Tahoma" w:eastAsia="Tahoma" w:hAnsi="Tahoma" w:cs="Tahoma"/>
          <w:sz w:val="28"/>
          <w:szCs w:val="28"/>
          <w:u w:val="single"/>
        </w:rPr>
        <w:t>Reception</w:t>
      </w:r>
    </w:p>
    <w:p w:rsidR="00A83C1D" w:rsidRDefault="00BD26B3">
      <w:pPr>
        <w:jc w:val="center"/>
        <w:rPr>
          <w:rFonts w:ascii="Tahoma" w:eastAsia="Tahoma" w:hAnsi="Tahoma" w:cs="Tahoma"/>
          <w:sz w:val="20"/>
          <w:szCs w:val="20"/>
        </w:rPr>
      </w:pPr>
      <w:r>
        <w:rPr>
          <w:rFonts w:ascii="Tahoma" w:eastAsia="Tahoma" w:hAnsi="Tahoma" w:cs="Tahoma"/>
          <w:sz w:val="20"/>
          <w:szCs w:val="20"/>
        </w:rPr>
        <w:t>At Holly Park, we provide our pupils with a rich and diverse reading curriculum that aims to strengthen our children’s engagement with reading throughout their time at primary school. The regular teaching of de-coding skills develops fluency</w:t>
      </w:r>
      <w:proofErr w:type="gramStart"/>
      <w:r>
        <w:rPr>
          <w:rFonts w:ascii="Tahoma" w:eastAsia="Tahoma" w:hAnsi="Tahoma" w:cs="Tahoma"/>
          <w:sz w:val="20"/>
          <w:szCs w:val="20"/>
        </w:rPr>
        <w:t>;</w:t>
      </w:r>
      <w:proofErr w:type="gramEnd"/>
      <w:r>
        <w:rPr>
          <w:rFonts w:ascii="Tahoma" w:eastAsia="Tahoma" w:hAnsi="Tahoma" w:cs="Tahoma"/>
          <w:sz w:val="20"/>
          <w:szCs w:val="20"/>
        </w:rPr>
        <w:t xml:space="preserve"> while exposur</w:t>
      </w:r>
      <w:r>
        <w:rPr>
          <w:rFonts w:ascii="Tahoma" w:eastAsia="Tahoma" w:hAnsi="Tahoma" w:cs="Tahoma"/>
          <w:sz w:val="20"/>
          <w:szCs w:val="20"/>
        </w:rPr>
        <w:t>e to a wide range of texts and literature helps foster a love of reading.  The purpose of our Curriculum Reading Map is to:</w:t>
      </w:r>
    </w:p>
    <w:p w:rsidR="00A83C1D" w:rsidRDefault="00BD26B3">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Support pupils’ progress in reading all through the school (de-coding and comprehension).</w:t>
      </w:r>
    </w:p>
    <w:p w:rsidR="00A83C1D" w:rsidRDefault="00BD26B3">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Ensure a range of genres are covered which</w:t>
      </w:r>
      <w:r>
        <w:rPr>
          <w:rFonts w:ascii="Tahoma" w:eastAsia="Tahoma" w:hAnsi="Tahoma" w:cs="Tahoma"/>
          <w:color w:val="000000"/>
          <w:sz w:val="20"/>
          <w:szCs w:val="20"/>
        </w:rPr>
        <w:t xml:space="preserve"> include poetry, fiction and non-fiction.</w:t>
      </w:r>
    </w:p>
    <w:p w:rsidR="00A83C1D" w:rsidRDefault="00BD26B3">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 xml:space="preserve">Expose pupils to a diverse range of literary characters that reflect the school community.  Pupils should be able to find familiarity and see reflections in the lives of the people they read about with their own – </w:t>
      </w:r>
      <w:r>
        <w:rPr>
          <w:rFonts w:ascii="Tahoma" w:eastAsia="Tahoma" w:hAnsi="Tahoma" w:cs="Tahoma"/>
          <w:color w:val="000000"/>
          <w:sz w:val="20"/>
          <w:szCs w:val="20"/>
        </w:rPr>
        <w:t>as well as experience those of others’.</w:t>
      </w:r>
    </w:p>
    <w:p w:rsidR="00A83C1D" w:rsidRDefault="00BD26B3">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Allow pupils to make meaningful connections by creating links to topics and other subjects taught.</w:t>
      </w:r>
    </w:p>
    <w:p w:rsidR="00A83C1D" w:rsidRDefault="00BD26B3">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Stimulate class discussions.</w:t>
      </w:r>
    </w:p>
    <w:p w:rsidR="00A83C1D" w:rsidRDefault="00BD26B3">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Make reading enjoyable, for staff and pupils.</w:t>
      </w:r>
    </w:p>
    <w:p w:rsidR="00A83C1D" w:rsidRDefault="00BD26B3">
      <w:pPr>
        <w:numPr>
          <w:ilvl w:val="0"/>
          <w:numId w:val="1"/>
        </w:num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Create a community of readers at Holly Par</w:t>
      </w:r>
      <w:r>
        <w:rPr>
          <w:rFonts w:ascii="Tahoma" w:eastAsia="Tahoma" w:hAnsi="Tahoma" w:cs="Tahoma"/>
          <w:color w:val="000000"/>
          <w:sz w:val="20"/>
          <w:szCs w:val="20"/>
        </w:rPr>
        <w:t>k School.</w:t>
      </w:r>
    </w:p>
    <w:p w:rsidR="00A83C1D" w:rsidRDefault="00A83C1D">
      <w:pPr>
        <w:jc w:val="center"/>
        <w:rPr>
          <w:rFonts w:ascii="Tahoma" w:eastAsia="Tahoma" w:hAnsi="Tahoma" w:cs="Tahoma"/>
          <w:sz w:val="28"/>
          <w:szCs w:val="28"/>
        </w:rPr>
      </w:pPr>
    </w:p>
    <w:tbl>
      <w:tblPr>
        <w:tblStyle w:val="a"/>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4857"/>
        <w:gridCol w:w="7371"/>
      </w:tblGrid>
      <w:tr w:rsidR="00A83C1D">
        <w:tc>
          <w:tcPr>
            <w:tcW w:w="2084" w:type="dxa"/>
          </w:tcPr>
          <w:p w:rsidR="00A83C1D" w:rsidRDefault="00BD26B3">
            <w:pPr>
              <w:jc w:val="center"/>
              <w:rPr>
                <w:rFonts w:ascii="Tahoma" w:eastAsia="Tahoma" w:hAnsi="Tahoma" w:cs="Tahoma"/>
                <w:b/>
                <w:sz w:val="28"/>
                <w:szCs w:val="28"/>
              </w:rPr>
            </w:pPr>
            <w:r>
              <w:rPr>
                <w:rFonts w:ascii="Tahoma" w:eastAsia="Tahoma" w:hAnsi="Tahoma" w:cs="Tahoma"/>
                <w:b/>
                <w:sz w:val="28"/>
                <w:szCs w:val="28"/>
              </w:rPr>
              <w:t>Term</w:t>
            </w:r>
          </w:p>
        </w:tc>
        <w:tc>
          <w:tcPr>
            <w:tcW w:w="4857" w:type="dxa"/>
          </w:tcPr>
          <w:p w:rsidR="00A83C1D" w:rsidRDefault="00BD26B3">
            <w:pPr>
              <w:jc w:val="center"/>
              <w:rPr>
                <w:rFonts w:ascii="Tahoma" w:eastAsia="Tahoma" w:hAnsi="Tahoma" w:cs="Tahoma"/>
                <w:b/>
                <w:sz w:val="28"/>
                <w:szCs w:val="28"/>
              </w:rPr>
            </w:pPr>
            <w:r>
              <w:rPr>
                <w:rFonts w:ascii="Tahoma" w:eastAsia="Tahoma" w:hAnsi="Tahoma" w:cs="Tahoma"/>
                <w:b/>
                <w:sz w:val="28"/>
                <w:szCs w:val="28"/>
              </w:rPr>
              <w:t>Topics/Themes</w:t>
            </w:r>
          </w:p>
        </w:tc>
        <w:tc>
          <w:tcPr>
            <w:tcW w:w="7371" w:type="dxa"/>
          </w:tcPr>
          <w:p w:rsidR="00A83C1D" w:rsidRDefault="00BD26B3">
            <w:pPr>
              <w:jc w:val="center"/>
              <w:rPr>
                <w:rFonts w:ascii="Tahoma" w:eastAsia="Tahoma" w:hAnsi="Tahoma" w:cs="Tahoma"/>
                <w:b/>
                <w:sz w:val="28"/>
                <w:szCs w:val="28"/>
              </w:rPr>
            </w:pPr>
            <w:r>
              <w:rPr>
                <w:rFonts w:ascii="Tahoma" w:eastAsia="Tahoma" w:hAnsi="Tahoma" w:cs="Tahoma"/>
                <w:b/>
                <w:sz w:val="28"/>
                <w:szCs w:val="28"/>
              </w:rPr>
              <w:t>Key Texts</w:t>
            </w:r>
          </w:p>
        </w:tc>
      </w:tr>
      <w:tr w:rsidR="00A83C1D">
        <w:trPr>
          <w:trHeight w:val="2987"/>
        </w:trPr>
        <w:tc>
          <w:tcPr>
            <w:tcW w:w="2084" w:type="dxa"/>
          </w:tcPr>
          <w:p w:rsidR="00A83C1D" w:rsidRDefault="00BD26B3">
            <w:pPr>
              <w:jc w:val="center"/>
              <w:rPr>
                <w:rFonts w:ascii="Tahoma" w:eastAsia="Tahoma" w:hAnsi="Tahoma" w:cs="Tahoma"/>
                <w:sz w:val="24"/>
                <w:szCs w:val="24"/>
              </w:rPr>
            </w:pPr>
            <w:r>
              <w:rPr>
                <w:rFonts w:ascii="Tahoma" w:eastAsia="Tahoma" w:hAnsi="Tahoma" w:cs="Tahoma"/>
                <w:sz w:val="24"/>
                <w:szCs w:val="24"/>
              </w:rPr>
              <w:t>Autumn</w:t>
            </w:r>
          </w:p>
          <w:p w:rsidR="00A83C1D" w:rsidRDefault="00A83C1D">
            <w:pPr>
              <w:jc w:val="center"/>
              <w:rPr>
                <w:rFonts w:ascii="Tahoma" w:eastAsia="Tahoma" w:hAnsi="Tahoma" w:cs="Tahoma"/>
                <w:sz w:val="24"/>
                <w:szCs w:val="24"/>
              </w:rPr>
            </w:pPr>
          </w:p>
        </w:tc>
        <w:tc>
          <w:tcPr>
            <w:tcW w:w="4857" w:type="dxa"/>
          </w:tcPr>
          <w:p w:rsidR="00A83C1D" w:rsidRDefault="00BD26B3">
            <w:pPr>
              <w:rPr>
                <w:rFonts w:ascii="Tahoma" w:eastAsia="Tahoma" w:hAnsi="Tahoma" w:cs="Tahoma"/>
                <w:b/>
                <w:sz w:val="24"/>
                <w:szCs w:val="24"/>
              </w:rPr>
            </w:pPr>
            <w:r>
              <w:rPr>
                <w:rFonts w:ascii="Tahoma" w:eastAsia="Tahoma" w:hAnsi="Tahoma" w:cs="Tahoma"/>
                <w:b/>
                <w:sz w:val="24"/>
                <w:szCs w:val="24"/>
              </w:rPr>
              <w:t>Rhyming</w:t>
            </w:r>
          </w:p>
          <w:p w:rsidR="00A83C1D" w:rsidRDefault="00A83C1D">
            <w:pPr>
              <w:rPr>
                <w:rFonts w:ascii="Tahoma" w:eastAsia="Tahoma" w:hAnsi="Tahoma" w:cs="Tahoma"/>
                <w:b/>
                <w:sz w:val="24"/>
                <w:szCs w:val="24"/>
              </w:rPr>
            </w:pPr>
          </w:p>
          <w:p w:rsidR="00A83C1D" w:rsidRDefault="00A83C1D">
            <w:pPr>
              <w:rPr>
                <w:rFonts w:ascii="Tahoma" w:eastAsia="Tahoma" w:hAnsi="Tahoma" w:cs="Tahoma"/>
                <w:b/>
                <w:sz w:val="24"/>
                <w:szCs w:val="24"/>
              </w:rPr>
            </w:pPr>
          </w:p>
          <w:p w:rsidR="00A83C1D" w:rsidRDefault="00A83C1D">
            <w:pPr>
              <w:rPr>
                <w:rFonts w:ascii="Tahoma" w:eastAsia="Tahoma" w:hAnsi="Tahoma" w:cs="Tahoma"/>
                <w:b/>
                <w:sz w:val="24"/>
                <w:szCs w:val="24"/>
              </w:rPr>
            </w:pPr>
          </w:p>
          <w:p w:rsidR="00A83C1D" w:rsidRDefault="00A83C1D">
            <w:pPr>
              <w:rPr>
                <w:rFonts w:ascii="Tahoma" w:eastAsia="Tahoma" w:hAnsi="Tahoma" w:cs="Tahoma"/>
                <w:b/>
                <w:sz w:val="24"/>
                <w:szCs w:val="24"/>
              </w:rPr>
            </w:pPr>
          </w:p>
          <w:p w:rsidR="00A83C1D" w:rsidRDefault="00A83C1D">
            <w:pPr>
              <w:rPr>
                <w:rFonts w:ascii="Tahoma" w:eastAsia="Tahoma" w:hAnsi="Tahoma" w:cs="Tahoma"/>
                <w:b/>
                <w:sz w:val="24"/>
                <w:szCs w:val="24"/>
              </w:rPr>
            </w:pPr>
          </w:p>
          <w:p w:rsidR="00A83C1D" w:rsidRDefault="00BD26B3">
            <w:pPr>
              <w:rPr>
                <w:rFonts w:ascii="Tahoma" w:eastAsia="Tahoma" w:hAnsi="Tahoma" w:cs="Tahoma"/>
                <w:b/>
                <w:sz w:val="24"/>
                <w:szCs w:val="24"/>
              </w:rPr>
            </w:pPr>
            <w:r>
              <w:rPr>
                <w:rFonts w:ascii="Tahoma" w:eastAsia="Tahoma" w:hAnsi="Tahoma" w:cs="Tahoma"/>
                <w:b/>
                <w:sz w:val="24"/>
                <w:szCs w:val="24"/>
              </w:rPr>
              <w:t>Seasons</w:t>
            </w:r>
          </w:p>
          <w:p w:rsidR="00A83C1D" w:rsidRDefault="00A83C1D">
            <w:pPr>
              <w:rPr>
                <w:rFonts w:ascii="Tahoma" w:eastAsia="Tahoma" w:hAnsi="Tahoma" w:cs="Tahoma"/>
                <w:i/>
                <w:sz w:val="24"/>
                <w:szCs w:val="24"/>
              </w:rPr>
            </w:pPr>
          </w:p>
          <w:p w:rsidR="00A83C1D" w:rsidRDefault="00A83C1D">
            <w:pPr>
              <w:rPr>
                <w:rFonts w:ascii="Tahoma" w:eastAsia="Tahoma" w:hAnsi="Tahoma" w:cs="Tahoma"/>
                <w:b/>
                <w:sz w:val="24"/>
                <w:szCs w:val="24"/>
              </w:rPr>
            </w:pPr>
          </w:p>
          <w:p w:rsidR="00A83C1D" w:rsidRDefault="00A83C1D">
            <w:pPr>
              <w:rPr>
                <w:rFonts w:ascii="Tahoma" w:eastAsia="Tahoma" w:hAnsi="Tahoma" w:cs="Tahoma"/>
                <w:b/>
                <w:sz w:val="24"/>
                <w:szCs w:val="24"/>
              </w:rPr>
            </w:pPr>
          </w:p>
          <w:p w:rsidR="00A83C1D" w:rsidRDefault="00BD26B3">
            <w:pPr>
              <w:rPr>
                <w:rFonts w:ascii="Tahoma" w:eastAsia="Tahoma" w:hAnsi="Tahoma" w:cs="Tahoma"/>
                <w:b/>
                <w:sz w:val="24"/>
                <w:szCs w:val="24"/>
              </w:rPr>
            </w:pPr>
            <w:r>
              <w:rPr>
                <w:rFonts w:ascii="Tahoma" w:eastAsia="Tahoma" w:hAnsi="Tahoma" w:cs="Tahoma"/>
                <w:b/>
                <w:sz w:val="24"/>
                <w:szCs w:val="24"/>
              </w:rPr>
              <w:t>Cultural Day</w:t>
            </w:r>
          </w:p>
          <w:p w:rsidR="00A83C1D" w:rsidRDefault="00A83C1D">
            <w:pPr>
              <w:rPr>
                <w:rFonts w:ascii="Tahoma" w:eastAsia="Tahoma" w:hAnsi="Tahoma" w:cs="Tahoma"/>
                <w:b/>
                <w:sz w:val="24"/>
                <w:szCs w:val="24"/>
              </w:rPr>
            </w:pPr>
          </w:p>
          <w:p w:rsidR="00A83C1D" w:rsidRDefault="00A83C1D">
            <w:pPr>
              <w:rPr>
                <w:rFonts w:ascii="Tahoma" w:eastAsia="Tahoma" w:hAnsi="Tahoma" w:cs="Tahoma"/>
                <w:b/>
                <w:sz w:val="24"/>
                <w:szCs w:val="24"/>
              </w:rPr>
            </w:pPr>
          </w:p>
          <w:p w:rsidR="00A83C1D" w:rsidRDefault="00A83C1D">
            <w:pPr>
              <w:rPr>
                <w:rFonts w:ascii="Tahoma" w:eastAsia="Tahoma" w:hAnsi="Tahoma" w:cs="Tahoma"/>
                <w:b/>
                <w:sz w:val="24"/>
                <w:szCs w:val="24"/>
              </w:rPr>
            </w:pPr>
          </w:p>
          <w:p w:rsidR="00A83C1D" w:rsidRDefault="00BD26B3">
            <w:pPr>
              <w:rPr>
                <w:rFonts w:ascii="Tahoma" w:eastAsia="Tahoma" w:hAnsi="Tahoma" w:cs="Tahoma"/>
                <w:b/>
                <w:sz w:val="24"/>
                <w:szCs w:val="24"/>
              </w:rPr>
            </w:pPr>
            <w:r>
              <w:rPr>
                <w:rFonts w:ascii="Tahoma" w:eastAsia="Tahoma" w:hAnsi="Tahoma" w:cs="Tahoma"/>
                <w:b/>
                <w:sz w:val="24"/>
                <w:szCs w:val="24"/>
              </w:rPr>
              <w:t>Phonics</w:t>
            </w:r>
          </w:p>
          <w:p w:rsidR="00A83C1D" w:rsidRDefault="00A83C1D">
            <w:pPr>
              <w:pBdr>
                <w:top w:val="nil"/>
                <w:left w:val="nil"/>
                <w:bottom w:val="nil"/>
                <w:right w:val="nil"/>
                <w:between w:val="nil"/>
              </w:pBdr>
              <w:spacing w:after="160" w:line="259" w:lineRule="auto"/>
              <w:ind w:left="720"/>
              <w:rPr>
                <w:rFonts w:ascii="Tahoma" w:eastAsia="Tahoma" w:hAnsi="Tahoma" w:cs="Tahoma"/>
                <w:color w:val="000000"/>
                <w:sz w:val="24"/>
                <w:szCs w:val="24"/>
              </w:rPr>
            </w:pPr>
          </w:p>
        </w:tc>
        <w:tc>
          <w:tcPr>
            <w:tcW w:w="7371" w:type="dxa"/>
          </w:tcPr>
          <w:p w:rsidR="00A83C1D" w:rsidRDefault="00BD26B3">
            <w:pPr>
              <w:rPr>
                <w:rFonts w:ascii="Tahoma" w:eastAsia="Tahoma" w:hAnsi="Tahoma" w:cs="Tahoma"/>
                <w:sz w:val="24"/>
                <w:szCs w:val="24"/>
              </w:rPr>
            </w:pPr>
            <w:r>
              <w:rPr>
                <w:rFonts w:ascii="Tahoma" w:eastAsia="Tahoma" w:hAnsi="Tahoma" w:cs="Tahoma"/>
                <w:sz w:val="24"/>
                <w:szCs w:val="24"/>
              </w:rPr>
              <w:t>Oi Dog</w:t>
            </w:r>
          </w:p>
          <w:p w:rsidR="00A83C1D" w:rsidRDefault="00BD26B3">
            <w:pPr>
              <w:rPr>
                <w:rFonts w:ascii="Tahoma" w:eastAsia="Tahoma" w:hAnsi="Tahoma" w:cs="Tahoma"/>
                <w:sz w:val="24"/>
                <w:szCs w:val="24"/>
              </w:rPr>
            </w:pPr>
            <w:r>
              <w:rPr>
                <w:rFonts w:ascii="Tahoma" w:eastAsia="Tahoma" w:hAnsi="Tahoma" w:cs="Tahoma"/>
                <w:sz w:val="24"/>
                <w:szCs w:val="24"/>
              </w:rPr>
              <w:t>Oi Frog</w:t>
            </w:r>
          </w:p>
          <w:p w:rsidR="00A83C1D" w:rsidRDefault="00BD26B3">
            <w:pPr>
              <w:rPr>
                <w:rFonts w:ascii="Tahoma" w:eastAsia="Tahoma" w:hAnsi="Tahoma" w:cs="Tahoma"/>
                <w:sz w:val="24"/>
                <w:szCs w:val="24"/>
              </w:rPr>
            </w:pPr>
            <w:r>
              <w:rPr>
                <w:rFonts w:ascii="Tahoma" w:eastAsia="Tahoma" w:hAnsi="Tahoma" w:cs="Tahoma"/>
                <w:sz w:val="24"/>
                <w:szCs w:val="24"/>
              </w:rPr>
              <w:t>Stomp, Chomp, Big Roars, Here Come the Dinosaurs</w:t>
            </w:r>
          </w:p>
          <w:p w:rsidR="00A83C1D" w:rsidRDefault="00A83C1D">
            <w:pPr>
              <w:rPr>
                <w:rFonts w:ascii="Tahoma" w:eastAsia="Tahoma" w:hAnsi="Tahoma" w:cs="Tahoma"/>
                <w:sz w:val="24"/>
                <w:szCs w:val="24"/>
              </w:rPr>
            </w:pPr>
          </w:p>
          <w:p w:rsidR="00A83C1D" w:rsidRDefault="00BD26B3">
            <w:pPr>
              <w:rPr>
                <w:rFonts w:ascii="Tahoma" w:eastAsia="Tahoma" w:hAnsi="Tahoma" w:cs="Tahoma"/>
                <w:sz w:val="24"/>
                <w:szCs w:val="24"/>
              </w:rPr>
            </w:pPr>
            <w:r>
              <w:rPr>
                <w:rFonts w:ascii="Tahoma" w:eastAsia="Tahoma" w:hAnsi="Tahoma" w:cs="Tahoma"/>
                <w:sz w:val="24"/>
                <w:szCs w:val="24"/>
              </w:rPr>
              <w:t xml:space="preserve">Meg and </w:t>
            </w:r>
            <w:proofErr w:type="spellStart"/>
            <w:r>
              <w:rPr>
                <w:rFonts w:ascii="Tahoma" w:eastAsia="Tahoma" w:hAnsi="Tahoma" w:cs="Tahoma"/>
                <w:sz w:val="24"/>
                <w:szCs w:val="24"/>
              </w:rPr>
              <w:t>Mog</w:t>
            </w:r>
            <w:proofErr w:type="spellEnd"/>
            <w:r>
              <w:rPr>
                <w:rFonts w:ascii="Tahoma" w:eastAsia="Tahoma" w:hAnsi="Tahoma" w:cs="Tahoma"/>
                <w:sz w:val="24"/>
                <w:szCs w:val="24"/>
              </w:rPr>
              <w:t xml:space="preserve"> </w:t>
            </w:r>
          </w:p>
          <w:p w:rsidR="00A83C1D" w:rsidRDefault="00BD26B3">
            <w:pPr>
              <w:rPr>
                <w:rFonts w:ascii="Tahoma" w:eastAsia="Tahoma" w:hAnsi="Tahoma" w:cs="Tahoma"/>
                <w:sz w:val="24"/>
                <w:szCs w:val="24"/>
              </w:rPr>
            </w:pPr>
            <w:r>
              <w:rPr>
                <w:rFonts w:ascii="Tahoma" w:eastAsia="Tahoma" w:hAnsi="Tahoma" w:cs="Tahoma"/>
                <w:sz w:val="24"/>
                <w:szCs w:val="24"/>
              </w:rPr>
              <w:t>Jack Frost</w:t>
            </w:r>
          </w:p>
          <w:p w:rsidR="00A83C1D" w:rsidRDefault="00A83C1D">
            <w:pPr>
              <w:rPr>
                <w:rFonts w:ascii="Tahoma" w:eastAsia="Tahoma" w:hAnsi="Tahoma" w:cs="Tahoma"/>
                <w:sz w:val="24"/>
                <w:szCs w:val="24"/>
              </w:rPr>
            </w:pPr>
          </w:p>
          <w:p w:rsidR="00A83C1D" w:rsidRDefault="00A83C1D">
            <w:pPr>
              <w:rPr>
                <w:rFonts w:ascii="Tahoma" w:eastAsia="Tahoma" w:hAnsi="Tahoma" w:cs="Tahoma"/>
                <w:sz w:val="24"/>
                <w:szCs w:val="24"/>
              </w:rPr>
            </w:pPr>
          </w:p>
          <w:p w:rsidR="00A83C1D" w:rsidRDefault="00A83C1D">
            <w:pPr>
              <w:rPr>
                <w:rFonts w:ascii="Tahoma" w:eastAsia="Tahoma" w:hAnsi="Tahoma" w:cs="Tahoma"/>
                <w:sz w:val="24"/>
                <w:szCs w:val="24"/>
              </w:rPr>
            </w:pPr>
            <w:bookmarkStart w:id="1" w:name="_heading=h.gjdgxs" w:colFirst="0" w:colLast="0"/>
            <w:bookmarkEnd w:id="1"/>
          </w:p>
          <w:p w:rsidR="00A83C1D" w:rsidRDefault="00BD26B3">
            <w:pPr>
              <w:rPr>
                <w:rFonts w:ascii="Tahoma" w:eastAsia="Tahoma" w:hAnsi="Tahoma" w:cs="Tahoma"/>
                <w:sz w:val="24"/>
                <w:szCs w:val="24"/>
              </w:rPr>
            </w:pPr>
            <w:r>
              <w:rPr>
                <w:rFonts w:ascii="Tahoma" w:eastAsia="Tahoma" w:hAnsi="Tahoma" w:cs="Tahoma"/>
                <w:sz w:val="24"/>
                <w:szCs w:val="24"/>
              </w:rPr>
              <w:t>It’s Okay</w:t>
            </w:r>
          </w:p>
          <w:p w:rsidR="00A83C1D" w:rsidRDefault="00BD26B3">
            <w:pPr>
              <w:rPr>
                <w:rFonts w:ascii="Tahoma" w:eastAsia="Tahoma" w:hAnsi="Tahoma" w:cs="Tahoma"/>
                <w:sz w:val="24"/>
                <w:szCs w:val="24"/>
              </w:rPr>
            </w:pPr>
            <w:r>
              <w:rPr>
                <w:rFonts w:ascii="Tahoma" w:eastAsia="Tahoma" w:hAnsi="Tahoma" w:cs="Tahoma"/>
                <w:sz w:val="24"/>
                <w:szCs w:val="24"/>
              </w:rPr>
              <w:t>Here We Are</w:t>
            </w:r>
          </w:p>
          <w:p w:rsidR="00A83C1D" w:rsidRDefault="00A83C1D">
            <w:pPr>
              <w:rPr>
                <w:rFonts w:ascii="Tahoma" w:eastAsia="Tahoma" w:hAnsi="Tahoma" w:cs="Tahoma"/>
                <w:sz w:val="24"/>
                <w:szCs w:val="24"/>
              </w:rPr>
            </w:pPr>
          </w:p>
          <w:p w:rsidR="00A83C1D" w:rsidRDefault="00A83C1D">
            <w:pPr>
              <w:rPr>
                <w:rFonts w:ascii="Tahoma" w:eastAsia="Tahoma" w:hAnsi="Tahoma" w:cs="Tahoma"/>
                <w:sz w:val="24"/>
                <w:szCs w:val="24"/>
              </w:rPr>
            </w:pPr>
          </w:p>
          <w:p w:rsidR="00A83C1D" w:rsidRDefault="00BD26B3">
            <w:pPr>
              <w:rPr>
                <w:rFonts w:ascii="Tahoma" w:eastAsia="Tahoma" w:hAnsi="Tahoma" w:cs="Tahoma"/>
                <w:sz w:val="24"/>
                <w:szCs w:val="24"/>
              </w:rPr>
            </w:pPr>
            <w:r>
              <w:rPr>
                <w:rFonts w:ascii="Tahoma" w:eastAsia="Tahoma" w:hAnsi="Tahoma" w:cs="Tahoma"/>
                <w:sz w:val="24"/>
                <w:szCs w:val="24"/>
              </w:rPr>
              <w:t xml:space="preserve">Mr </w:t>
            </w:r>
            <w:proofErr w:type="spellStart"/>
            <w:r>
              <w:rPr>
                <w:rFonts w:ascii="Tahoma" w:eastAsia="Tahoma" w:hAnsi="Tahoma" w:cs="Tahoma"/>
                <w:sz w:val="24"/>
                <w:szCs w:val="24"/>
              </w:rPr>
              <w:t>Gumpy’s</w:t>
            </w:r>
            <w:proofErr w:type="spellEnd"/>
            <w:r>
              <w:rPr>
                <w:rFonts w:ascii="Tahoma" w:eastAsia="Tahoma" w:hAnsi="Tahoma" w:cs="Tahoma"/>
                <w:sz w:val="24"/>
                <w:szCs w:val="24"/>
              </w:rPr>
              <w:t xml:space="preserve"> Outing</w:t>
            </w:r>
          </w:p>
          <w:p w:rsidR="00A83C1D" w:rsidRDefault="00BD26B3">
            <w:pPr>
              <w:rPr>
                <w:rFonts w:ascii="Tahoma" w:eastAsia="Tahoma" w:hAnsi="Tahoma" w:cs="Tahoma"/>
                <w:sz w:val="24"/>
                <w:szCs w:val="24"/>
              </w:rPr>
            </w:pPr>
            <w:r>
              <w:rPr>
                <w:rFonts w:ascii="Tahoma" w:eastAsia="Tahoma" w:hAnsi="Tahoma" w:cs="Tahoma"/>
                <w:sz w:val="24"/>
                <w:szCs w:val="24"/>
              </w:rPr>
              <w:t>Pants</w:t>
            </w:r>
          </w:p>
          <w:p w:rsidR="00A83C1D" w:rsidRDefault="00BD26B3">
            <w:pPr>
              <w:rPr>
                <w:rFonts w:ascii="Tahoma" w:eastAsia="Tahoma" w:hAnsi="Tahoma" w:cs="Tahoma"/>
                <w:sz w:val="24"/>
                <w:szCs w:val="24"/>
              </w:rPr>
            </w:pPr>
            <w:r>
              <w:rPr>
                <w:rFonts w:ascii="Tahoma" w:eastAsia="Tahoma" w:hAnsi="Tahoma" w:cs="Tahoma"/>
                <w:sz w:val="24"/>
                <w:szCs w:val="24"/>
              </w:rPr>
              <w:t>Where’s Spot</w:t>
            </w:r>
          </w:p>
        </w:tc>
      </w:tr>
      <w:tr w:rsidR="00A83C1D">
        <w:trPr>
          <w:trHeight w:val="2987"/>
        </w:trPr>
        <w:tc>
          <w:tcPr>
            <w:tcW w:w="2084" w:type="dxa"/>
          </w:tcPr>
          <w:p w:rsidR="00A83C1D" w:rsidRDefault="00BD26B3">
            <w:pPr>
              <w:jc w:val="center"/>
              <w:rPr>
                <w:rFonts w:ascii="Tahoma" w:eastAsia="Tahoma" w:hAnsi="Tahoma" w:cs="Tahoma"/>
                <w:sz w:val="24"/>
                <w:szCs w:val="24"/>
              </w:rPr>
            </w:pPr>
            <w:r>
              <w:rPr>
                <w:rFonts w:ascii="Tahoma" w:eastAsia="Tahoma" w:hAnsi="Tahoma" w:cs="Tahoma"/>
                <w:sz w:val="24"/>
                <w:szCs w:val="24"/>
              </w:rPr>
              <w:lastRenderedPageBreak/>
              <w:t>Spring</w:t>
            </w:r>
          </w:p>
        </w:tc>
        <w:tc>
          <w:tcPr>
            <w:tcW w:w="4857" w:type="dxa"/>
          </w:tcPr>
          <w:p w:rsidR="00A83C1D" w:rsidRDefault="00BD26B3">
            <w:pPr>
              <w:pBdr>
                <w:top w:val="nil"/>
                <w:left w:val="nil"/>
                <w:bottom w:val="nil"/>
                <w:right w:val="nil"/>
                <w:between w:val="nil"/>
              </w:pBdr>
              <w:spacing w:line="259" w:lineRule="auto"/>
              <w:ind w:left="720"/>
              <w:jc w:val="both"/>
              <w:rPr>
                <w:rFonts w:ascii="Tahoma" w:eastAsia="Tahoma" w:hAnsi="Tahoma" w:cs="Tahoma"/>
                <w:b/>
                <w:color w:val="000000"/>
                <w:sz w:val="24"/>
                <w:szCs w:val="24"/>
              </w:rPr>
            </w:pPr>
            <w:r>
              <w:rPr>
                <w:rFonts w:ascii="Tahoma" w:eastAsia="Tahoma" w:hAnsi="Tahoma" w:cs="Tahoma"/>
                <w:b/>
                <w:color w:val="000000"/>
                <w:sz w:val="24"/>
                <w:szCs w:val="24"/>
              </w:rPr>
              <w:t>Food</w:t>
            </w:r>
          </w:p>
          <w:p w:rsidR="00A83C1D" w:rsidRDefault="00A83C1D">
            <w:pPr>
              <w:pBdr>
                <w:top w:val="nil"/>
                <w:left w:val="nil"/>
                <w:bottom w:val="nil"/>
                <w:right w:val="nil"/>
                <w:between w:val="nil"/>
              </w:pBdr>
              <w:spacing w:line="259" w:lineRule="auto"/>
              <w:ind w:left="720"/>
              <w:jc w:val="both"/>
              <w:rPr>
                <w:rFonts w:ascii="Tahoma" w:eastAsia="Tahoma" w:hAnsi="Tahoma" w:cs="Tahoma"/>
                <w:b/>
                <w:color w:val="000000"/>
                <w:sz w:val="24"/>
                <w:szCs w:val="24"/>
              </w:rPr>
            </w:pPr>
          </w:p>
          <w:p w:rsidR="00A83C1D" w:rsidRDefault="00A83C1D">
            <w:pPr>
              <w:pBdr>
                <w:top w:val="nil"/>
                <w:left w:val="nil"/>
                <w:bottom w:val="nil"/>
                <w:right w:val="nil"/>
                <w:between w:val="nil"/>
              </w:pBdr>
              <w:spacing w:line="259" w:lineRule="auto"/>
              <w:ind w:left="720"/>
              <w:jc w:val="both"/>
              <w:rPr>
                <w:rFonts w:ascii="Tahoma" w:eastAsia="Tahoma" w:hAnsi="Tahoma" w:cs="Tahoma"/>
                <w:b/>
                <w:color w:val="000000"/>
                <w:sz w:val="24"/>
                <w:szCs w:val="24"/>
              </w:rPr>
            </w:pPr>
          </w:p>
          <w:p w:rsidR="00A83C1D" w:rsidRDefault="00A83C1D">
            <w:pPr>
              <w:pBdr>
                <w:top w:val="nil"/>
                <w:left w:val="nil"/>
                <w:bottom w:val="nil"/>
                <w:right w:val="nil"/>
                <w:between w:val="nil"/>
              </w:pBdr>
              <w:spacing w:line="259" w:lineRule="auto"/>
              <w:ind w:left="720"/>
              <w:jc w:val="both"/>
              <w:rPr>
                <w:rFonts w:ascii="Tahoma" w:eastAsia="Tahoma" w:hAnsi="Tahoma" w:cs="Tahoma"/>
                <w:b/>
                <w:color w:val="000000"/>
                <w:sz w:val="24"/>
                <w:szCs w:val="24"/>
              </w:rPr>
            </w:pPr>
          </w:p>
          <w:p w:rsidR="00A83C1D" w:rsidRDefault="00A83C1D">
            <w:pPr>
              <w:pBdr>
                <w:top w:val="nil"/>
                <w:left w:val="nil"/>
                <w:bottom w:val="nil"/>
                <w:right w:val="nil"/>
                <w:between w:val="nil"/>
              </w:pBdr>
              <w:spacing w:line="259" w:lineRule="auto"/>
              <w:ind w:left="720"/>
              <w:jc w:val="both"/>
              <w:rPr>
                <w:rFonts w:ascii="Tahoma" w:eastAsia="Tahoma" w:hAnsi="Tahoma" w:cs="Tahoma"/>
                <w:b/>
                <w:color w:val="000000"/>
                <w:sz w:val="24"/>
                <w:szCs w:val="24"/>
              </w:rPr>
            </w:pPr>
          </w:p>
          <w:p w:rsidR="00A83C1D" w:rsidRDefault="00A83C1D">
            <w:pPr>
              <w:pBdr>
                <w:top w:val="nil"/>
                <w:left w:val="nil"/>
                <w:bottom w:val="nil"/>
                <w:right w:val="nil"/>
                <w:between w:val="nil"/>
              </w:pBdr>
              <w:spacing w:line="259" w:lineRule="auto"/>
              <w:ind w:left="720"/>
              <w:jc w:val="both"/>
              <w:rPr>
                <w:rFonts w:ascii="Tahoma" w:eastAsia="Tahoma" w:hAnsi="Tahoma" w:cs="Tahoma"/>
                <w:b/>
                <w:color w:val="000000"/>
                <w:sz w:val="24"/>
                <w:szCs w:val="24"/>
              </w:rPr>
            </w:pPr>
          </w:p>
          <w:p w:rsidR="00A83C1D" w:rsidRDefault="00A83C1D">
            <w:pPr>
              <w:pBdr>
                <w:top w:val="nil"/>
                <w:left w:val="nil"/>
                <w:bottom w:val="nil"/>
                <w:right w:val="nil"/>
                <w:between w:val="nil"/>
              </w:pBdr>
              <w:spacing w:line="259" w:lineRule="auto"/>
              <w:ind w:left="720"/>
              <w:jc w:val="both"/>
              <w:rPr>
                <w:rFonts w:ascii="Tahoma" w:eastAsia="Tahoma" w:hAnsi="Tahoma" w:cs="Tahoma"/>
                <w:b/>
                <w:color w:val="000000"/>
                <w:sz w:val="24"/>
                <w:szCs w:val="24"/>
              </w:rPr>
            </w:pPr>
          </w:p>
          <w:p w:rsidR="00A83C1D" w:rsidRDefault="00BD26B3">
            <w:pPr>
              <w:pBdr>
                <w:top w:val="nil"/>
                <w:left w:val="nil"/>
                <w:bottom w:val="nil"/>
                <w:right w:val="nil"/>
                <w:between w:val="nil"/>
              </w:pBdr>
              <w:spacing w:after="160" w:line="259" w:lineRule="auto"/>
              <w:ind w:left="720"/>
              <w:jc w:val="both"/>
              <w:rPr>
                <w:rFonts w:ascii="Tahoma" w:eastAsia="Tahoma" w:hAnsi="Tahoma" w:cs="Tahoma"/>
                <w:color w:val="000000"/>
                <w:sz w:val="24"/>
                <w:szCs w:val="24"/>
              </w:rPr>
            </w:pPr>
            <w:r>
              <w:rPr>
                <w:rFonts w:ascii="Tahoma" w:eastAsia="Tahoma" w:hAnsi="Tahoma" w:cs="Tahoma"/>
                <w:b/>
                <w:color w:val="000000"/>
                <w:sz w:val="24"/>
                <w:szCs w:val="24"/>
              </w:rPr>
              <w:t>Traditional Tales- focus on wolves</w:t>
            </w:r>
          </w:p>
        </w:tc>
        <w:tc>
          <w:tcPr>
            <w:tcW w:w="7371" w:type="dxa"/>
          </w:tcPr>
          <w:p w:rsidR="00A83C1D" w:rsidRDefault="00BD26B3">
            <w:pPr>
              <w:pBdr>
                <w:top w:val="nil"/>
                <w:left w:val="nil"/>
                <w:bottom w:val="nil"/>
                <w:right w:val="nil"/>
                <w:between w:val="nil"/>
              </w:pBdr>
              <w:spacing w:line="259" w:lineRule="auto"/>
              <w:ind w:left="720"/>
              <w:jc w:val="both"/>
              <w:rPr>
                <w:rFonts w:ascii="Tahoma" w:eastAsia="Tahoma" w:hAnsi="Tahoma" w:cs="Tahoma"/>
                <w:color w:val="000000"/>
                <w:sz w:val="24"/>
                <w:szCs w:val="24"/>
              </w:rPr>
            </w:pPr>
            <w:r>
              <w:rPr>
                <w:rFonts w:ascii="Tahoma" w:eastAsia="Tahoma" w:hAnsi="Tahoma" w:cs="Tahoma"/>
                <w:color w:val="000000"/>
                <w:sz w:val="24"/>
                <w:szCs w:val="24"/>
              </w:rPr>
              <w:t>The Tiger Who Came To Tea</w:t>
            </w:r>
          </w:p>
          <w:p w:rsidR="00A83C1D" w:rsidRDefault="00BD26B3">
            <w:pPr>
              <w:pBdr>
                <w:top w:val="nil"/>
                <w:left w:val="nil"/>
                <w:bottom w:val="nil"/>
                <w:right w:val="nil"/>
                <w:between w:val="nil"/>
              </w:pBdr>
              <w:spacing w:line="259" w:lineRule="auto"/>
              <w:ind w:left="720"/>
              <w:jc w:val="both"/>
              <w:rPr>
                <w:rFonts w:ascii="Tahoma" w:eastAsia="Tahoma" w:hAnsi="Tahoma" w:cs="Tahoma"/>
                <w:color w:val="000000"/>
                <w:sz w:val="24"/>
                <w:szCs w:val="24"/>
              </w:rPr>
            </w:pPr>
            <w:r>
              <w:rPr>
                <w:rFonts w:ascii="Tahoma" w:eastAsia="Tahoma" w:hAnsi="Tahoma" w:cs="Tahoma"/>
                <w:color w:val="000000"/>
                <w:sz w:val="24"/>
                <w:szCs w:val="24"/>
              </w:rPr>
              <w:t>The Shopping Basket</w:t>
            </w:r>
          </w:p>
          <w:p w:rsidR="00A83C1D" w:rsidRDefault="00BD26B3">
            <w:pPr>
              <w:pBdr>
                <w:top w:val="nil"/>
                <w:left w:val="nil"/>
                <w:bottom w:val="nil"/>
                <w:right w:val="nil"/>
                <w:between w:val="nil"/>
              </w:pBdr>
              <w:spacing w:line="259" w:lineRule="auto"/>
              <w:ind w:left="720"/>
              <w:jc w:val="both"/>
              <w:rPr>
                <w:rFonts w:ascii="Tahoma" w:eastAsia="Tahoma" w:hAnsi="Tahoma" w:cs="Tahoma"/>
                <w:color w:val="000000"/>
                <w:sz w:val="24"/>
                <w:szCs w:val="24"/>
              </w:rPr>
            </w:pPr>
            <w:proofErr w:type="spellStart"/>
            <w:r>
              <w:rPr>
                <w:rFonts w:ascii="Tahoma" w:eastAsia="Tahoma" w:hAnsi="Tahoma" w:cs="Tahoma"/>
                <w:color w:val="000000"/>
                <w:sz w:val="24"/>
                <w:szCs w:val="24"/>
              </w:rPr>
              <w:t>Supertato</w:t>
            </w:r>
            <w:proofErr w:type="spellEnd"/>
          </w:p>
          <w:p w:rsidR="00A83C1D" w:rsidRDefault="00BD26B3">
            <w:pPr>
              <w:pBdr>
                <w:top w:val="nil"/>
                <w:left w:val="nil"/>
                <w:bottom w:val="nil"/>
                <w:right w:val="nil"/>
                <w:between w:val="nil"/>
              </w:pBdr>
              <w:spacing w:line="259" w:lineRule="auto"/>
              <w:ind w:left="720"/>
              <w:jc w:val="both"/>
              <w:rPr>
                <w:rFonts w:ascii="Tahoma" w:eastAsia="Tahoma" w:hAnsi="Tahoma" w:cs="Tahoma"/>
                <w:color w:val="000000"/>
                <w:sz w:val="24"/>
                <w:szCs w:val="24"/>
              </w:rPr>
            </w:pPr>
            <w:r>
              <w:rPr>
                <w:rFonts w:ascii="Tahoma" w:eastAsia="Tahoma" w:hAnsi="Tahoma" w:cs="Tahoma"/>
                <w:color w:val="000000"/>
                <w:sz w:val="24"/>
                <w:szCs w:val="24"/>
              </w:rPr>
              <w:t>Oliver’s Fruit Salad</w:t>
            </w:r>
          </w:p>
          <w:p w:rsidR="00A83C1D" w:rsidRDefault="00BD26B3">
            <w:pPr>
              <w:pBdr>
                <w:top w:val="nil"/>
                <w:left w:val="nil"/>
                <w:bottom w:val="nil"/>
                <w:right w:val="nil"/>
                <w:between w:val="nil"/>
              </w:pBdr>
              <w:spacing w:line="259" w:lineRule="auto"/>
              <w:ind w:left="720"/>
              <w:jc w:val="both"/>
              <w:rPr>
                <w:rFonts w:ascii="Tahoma" w:eastAsia="Tahoma" w:hAnsi="Tahoma" w:cs="Tahoma"/>
                <w:color w:val="000000"/>
                <w:sz w:val="24"/>
                <w:szCs w:val="24"/>
              </w:rPr>
            </w:pPr>
            <w:proofErr w:type="spellStart"/>
            <w:r>
              <w:rPr>
                <w:rFonts w:ascii="Tahoma" w:eastAsia="Tahoma" w:hAnsi="Tahoma" w:cs="Tahoma"/>
                <w:color w:val="000000"/>
                <w:sz w:val="24"/>
                <w:szCs w:val="24"/>
              </w:rPr>
              <w:t>Handa’s</w:t>
            </w:r>
            <w:proofErr w:type="spellEnd"/>
            <w:r>
              <w:rPr>
                <w:rFonts w:ascii="Tahoma" w:eastAsia="Tahoma" w:hAnsi="Tahoma" w:cs="Tahoma"/>
                <w:color w:val="000000"/>
                <w:sz w:val="24"/>
                <w:szCs w:val="24"/>
              </w:rPr>
              <w:t xml:space="preserve"> Surprise</w:t>
            </w:r>
          </w:p>
          <w:p w:rsidR="00A83C1D" w:rsidRDefault="00A83C1D">
            <w:pPr>
              <w:pBdr>
                <w:top w:val="nil"/>
                <w:left w:val="nil"/>
                <w:bottom w:val="nil"/>
                <w:right w:val="nil"/>
                <w:between w:val="nil"/>
              </w:pBdr>
              <w:spacing w:line="259" w:lineRule="auto"/>
              <w:ind w:left="720"/>
              <w:jc w:val="both"/>
              <w:rPr>
                <w:rFonts w:ascii="Tahoma" w:eastAsia="Tahoma" w:hAnsi="Tahoma" w:cs="Tahoma"/>
                <w:color w:val="000000"/>
                <w:sz w:val="24"/>
                <w:szCs w:val="24"/>
              </w:rPr>
            </w:pPr>
          </w:p>
          <w:p w:rsidR="00A83C1D" w:rsidRDefault="00A83C1D">
            <w:pPr>
              <w:pBdr>
                <w:top w:val="nil"/>
                <w:left w:val="nil"/>
                <w:bottom w:val="nil"/>
                <w:right w:val="nil"/>
                <w:between w:val="nil"/>
              </w:pBdr>
              <w:spacing w:line="259" w:lineRule="auto"/>
              <w:ind w:left="720"/>
              <w:jc w:val="both"/>
              <w:rPr>
                <w:rFonts w:ascii="Tahoma" w:eastAsia="Tahoma" w:hAnsi="Tahoma" w:cs="Tahoma"/>
                <w:color w:val="000000"/>
                <w:sz w:val="24"/>
                <w:szCs w:val="24"/>
              </w:rPr>
            </w:pPr>
          </w:p>
          <w:p w:rsidR="00A83C1D" w:rsidRDefault="00BD26B3">
            <w:pPr>
              <w:pBdr>
                <w:top w:val="nil"/>
                <w:left w:val="nil"/>
                <w:bottom w:val="nil"/>
                <w:right w:val="nil"/>
                <w:between w:val="nil"/>
              </w:pBdr>
              <w:spacing w:line="259" w:lineRule="auto"/>
              <w:ind w:left="720"/>
              <w:jc w:val="both"/>
              <w:rPr>
                <w:rFonts w:ascii="Tahoma" w:eastAsia="Tahoma" w:hAnsi="Tahoma" w:cs="Tahoma"/>
                <w:color w:val="000000"/>
                <w:sz w:val="24"/>
                <w:szCs w:val="24"/>
              </w:rPr>
            </w:pPr>
            <w:r>
              <w:rPr>
                <w:rFonts w:ascii="Tahoma" w:eastAsia="Tahoma" w:hAnsi="Tahoma" w:cs="Tahoma"/>
                <w:color w:val="000000"/>
                <w:sz w:val="24"/>
                <w:szCs w:val="24"/>
              </w:rPr>
              <w:t>Three Little Pigs</w:t>
            </w:r>
          </w:p>
          <w:p w:rsidR="00A83C1D" w:rsidRDefault="00BD26B3">
            <w:pPr>
              <w:pBdr>
                <w:top w:val="nil"/>
                <w:left w:val="nil"/>
                <w:bottom w:val="nil"/>
                <w:right w:val="nil"/>
                <w:between w:val="nil"/>
              </w:pBdr>
              <w:spacing w:line="259" w:lineRule="auto"/>
              <w:ind w:left="720"/>
              <w:jc w:val="both"/>
              <w:rPr>
                <w:rFonts w:ascii="Tahoma" w:eastAsia="Tahoma" w:hAnsi="Tahoma" w:cs="Tahoma"/>
                <w:color w:val="000000"/>
                <w:sz w:val="24"/>
                <w:szCs w:val="24"/>
              </w:rPr>
            </w:pPr>
            <w:r>
              <w:rPr>
                <w:rFonts w:ascii="Tahoma" w:eastAsia="Tahoma" w:hAnsi="Tahoma" w:cs="Tahoma"/>
                <w:color w:val="000000"/>
                <w:sz w:val="24"/>
                <w:szCs w:val="24"/>
              </w:rPr>
              <w:t>Little Red Riding Hood</w:t>
            </w:r>
          </w:p>
          <w:p w:rsidR="00A83C1D" w:rsidRDefault="00A83C1D">
            <w:pPr>
              <w:pBdr>
                <w:top w:val="nil"/>
                <w:left w:val="nil"/>
                <w:bottom w:val="nil"/>
                <w:right w:val="nil"/>
                <w:between w:val="nil"/>
              </w:pBdr>
              <w:spacing w:line="259" w:lineRule="auto"/>
              <w:ind w:left="720"/>
              <w:jc w:val="both"/>
              <w:rPr>
                <w:rFonts w:ascii="Tahoma" w:eastAsia="Tahoma" w:hAnsi="Tahoma" w:cs="Tahoma"/>
                <w:color w:val="000000"/>
                <w:sz w:val="24"/>
                <w:szCs w:val="24"/>
              </w:rPr>
            </w:pPr>
          </w:p>
          <w:p w:rsidR="00A83C1D" w:rsidRDefault="00A83C1D">
            <w:pPr>
              <w:pBdr>
                <w:top w:val="nil"/>
                <w:left w:val="nil"/>
                <w:bottom w:val="nil"/>
                <w:right w:val="nil"/>
                <w:between w:val="nil"/>
              </w:pBdr>
              <w:spacing w:line="259" w:lineRule="auto"/>
              <w:ind w:left="720"/>
              <w:jc w:val="both"/>
              <w:rPr>
                <w:rFonts w:ascii="Tahoma" w:eastAsia="Tahoma" w:hAnsi="Tahoma" w:cs="Tahoma"/>
                <w:color w:val="000000"/>
                <w:sz w:val="24"/>
                <w:szCs w:val="24"/>
              </w:rPr>
            </w:pPr>
          </w:p>
          <w:p w:rsidR="00A83C1D" w:rsidRDefault="00A83C1D">
            <w:pPr>
              <w:pBdr>
                <w:top w:val="nil"/>
                <w:left w:val="nil"/>
                <w:bottom w:val="nil"/>
                <w:right w:val="nil"/>
                <w:between w:val="nil"/>
              </w:pBdr>
              <w:spacing w:after="160" w:line="259" w:lineRule="auto"/>
              <w:ind w:left="720"/>
              <w:jc w:val="both"/>
              <w:rPr>
                <w:rFonts w:ascii="Tahoma" w:eastAsia="Tahoma" w:hAnsi="Tahoma" w:cs="Tahoma"/>
                <w:color w:val="000000"/>
                <w:sz w:val="24"/>
                <w:szCs w:val="24"/>
              </w:rPr>
            </w:pPr>
          </w:p>
        </w:tc>
      </w:tr>
      <w:tr w:rsidR="00A83C1D">
        <w:trPr>
          <w:trHeight w:val="2987"/>
        </w:trPr>
        <w:tc>
          <w:tcPr>
            <w:tcW w:w="2084" w:type="dxa"/>
          </w:tcPr>
          <w:p w:rsidR="00A83C1D" w:rsidRDefault="00BD26B3">
            <w:pPr>
              <w:jc w:val="center"/>
              <w:rPr>
                <w:rFonts w:ascii="Tahoma" w:eastAsia="Tahoma" w:hAnsi="Tahoma" w:cs="Tahoma"/>
                <w:sz w:val="24"/>
                <w:szCs w:val="24"/>
              </w:rPr>
            </w:pPr>
            <w:r>
              <w:rPr>
                <w:rFonts w:ascii="Tahoma" w:eastAsia="Tahoma" w:hAnsi="Tahoma" w:cs="Tahoma"/>
                <w:sz w:val="24"/>
                <w:szCs w:val="24"/>
              </w:rPr>
              <w:t>Summer</w:t>
            </w:r>
          </w:p>
        </w:tc>
        <w:tc>
          <w:tcPr>
            <w:tcW w:w="4857" w:type="dxa"/>
          </w:tcPr>
          <w:p w:rsidR="00A83C1D" w:rsidRDefault="00BD26B3">
            <w:pPr>
              <w:pBdr>
                <w:top w:val="nil"/>
                <w:left w:val="nil"/>
                <w:bottom w:val="nil"/>
                <w:right w:val="nil"/>
                <w:between w:val="nil"/>
              </w:pBdr>
              <w:spacing w:after="160" w:line="259" w:lineRule="auto"/>
              <w:ind w:left="720"/>
              <w:rPr>
                <w:rFonts w:ascii="Tahoma" w:eastAsia="Tahoma" w:hAnsi="Tahoma" w:cs="Tahoma"/>
                <w:b/>
                <w:color w:val="000000"/>
                <w:sz w:val="24"/>
                <w:szCs w:val="24"/>
              </w:rPr>
            </w:pPr>
            <w:r>
              <w:rPr>
                <w:rFonts w:ascii="Tahoma" w:eastAsia="Tahoma" w:hAnsi="Tahoma" w:cs="Tahoma"/>
                <w:b/>
                <w:color w:val="000000"/>
                <w:sz w:val="24"/>
                <w:szCs w:val="24"/>
              </w:rPr>
              <w:t>Growing &amp; Living Things</w:t>
            </w:r>
          </w:p>
        </w:tc>
        <w:tc>
          <w:tcPr>
            <w:tcW w:w="7371" w:type="dxa"/>
          </w:tcPr>
          <w:p w:rsidR="00A83C1D" w:rsidRDefault="00BD26B3">
            <w:pPr>
              <w:pBdr>
                <w:top w:val="nil"/>
                <w:left w:val="nil"/>
                <w:bottom w:val="nil"/>
                <w:right w:val="nil"/>
                <w:between w:val="nil"/>
              </w:pBdr>
              <w:spacing w:line="259" w:lineRule="auto"/>
              <w:ind w:left="720"/>
              <w:rPr>
                <w:rFonts w:ascii="Tahoma" w:eastAsia="Tahoma" w:hAnsi="Tahoma" w:cs="Tahoma"/>
                <w:color w:val="000000"/>
                <w:sz w:val="24"/>
                <w:szCs w:val="24"/>
              </w:rPr>
            </w:pPr>
            <w:r>
              <w:rPr>
                <w:rFonts w:ascii="Tahoma" w:eastAsia="Tahoma" w:hAnsi="Tahoma" w:cs="Tahoma"/>
                <w:color w:val="000000"/>
                <w:sz w:val="24"/>
                <w:szCs w:val="24"/>
              </w:rPr>
              <w:t>Jasper’s Beanstalk</w:t>
            </w:r>
          </w:p>
          <w:p w:rsidR="00A83C1D" w:rsidRDefault="00BD26B3">
            <w:pPr>
              <w:pBdr>
                <w:top w:val="nil"/>
                <w:left w:val="nil"/>
                <w:bottom w:val="nil"/>
                <w:right w:val="nil"/>
                <w:between w:val="nil"/>
              </w:pBdr>
              <w:spacing w:line="259" w:lineRule="auto"/>
              <w:ind w:left="720"/>
              <w:rPr>
                <w:rFonts w:ascii="Tahoma" w:eastAsia="Tahoma" w:hAnsi="Tahoma" w:cs="Tahoma"/>
                <w:color w:val="000000"/>
                <w:sz w:val="24"/>
                <w:szCs w:val="24"/>
              </w:rPr>
            </w:pPr>
            <w:r>
              <w:rPr>
                <w:rFonts w:ascii="Tahoma" w:eastAsia="Tahoma" w:hAnsi="Tahoma" w:cs="Tahoma"/>
                <w:color w:val="000000"/>
                <w:sz w:val="24"/>
                <w:szCs w:val="24"/>
              </w:rPr>
              <w:t>Jack and the Beanstalk</w:t>
            </w:r>
          </w:p>
          <w:p w:rsidR="00A83C1D" w:rsidRDefault="00BD26B3">
            <w:pPr>
              <w:pBdr>
                <w:top w:val="nil"/>
                <w:left w:val="nil"/>
                <w:bottom w:val="nil"/>
                <w:right w:val="nil"/>
                <w:between w:val="nil"/>
              </w:pBdr>
              <w:spacing w:line="259" w:lineRule="auto"/>
              <w:ind w:left="720"/>
              <w:rPr>
                <w:rFonts w:ascii="Tahoma" w:eastAsia="Tahoma" w:hAnsi="Tahoma" w:cs="Tahoma"/>
                <w:color w:val="000000"/>
                <w:sz w:val="24"/>
                <w:szCs w:val="24"/>
              </w:rPr>
            </w:pPr>
            <w:r>
              <w:rPr>
                <w:rFonts w:ascii="Tahoma" w:eastAsia="Tahoma" w:hAnsi="Tahoma" w:cs="Tahoma"/>
                <w:color w:val="000000"/>
                <w:sz w:val="24"/>
                <w:szCs w:val="24"/>
              </w:rPr>
              <w:t>The Very Hungry Caterpillar</w:t>
            </w:r>
          </w:p>
          <w:p w:rsidR="00A83C1D" w:rsidRDefault="00A83C1D">
            <w:pPr>
              <w:pBdr>
                <w:top w:val="nil"/>
                <w:left w:val="nil"/>
                <w:bottom w:val="nil"/>
                <w:right w:val="nil"/>
                <w:between w:val="nil"/>
              </w:pBdr>
              <w:spacing w:after="160" w:line="259" w:lineRule="auto"/>
              <w:ind w:left="720"/>
              <w:rPr>
                <w:rFonts w:ascii="Tahoma" w:eastAsia="Tahoma" w:hAnsi="Tahoma" w:cs="Tahoma"/>
                <w:color w:val="000000"/>
                <w:sz w:val="24"/>
                <w:szCs w:val="24"/>
              </w:rPr>
            </w:pPr>
          </w:p>
        </w:tc>
      </w:tr>
    </w:tbl>
    <w:p w:rsidR="00A83C1D" w:rsidRDefault="00A83C1D">
      <w:pPr>
        <w:jc w:val="center"/>
        <w:rPr>
          <w:rFonts w:ascii="Tahoma" w:eastAsia="Tahoma" w:hAnsi="Tahoma" w:cs="Tahoma"/>
          <w:sz w:val="24"/>
          <w:szCs w:val="24"/>
        </w:rPr>
      </w:pPr>
    </w:p>
    <w:sectPr w:rsidR="00A83C1D">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0F1"/>
    <w:multiLevelType w:val="multilevel"/>
    <w:tmpl w:val="8D22D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1D"/>
    <w:rsid w:val="00A83C1D"/>
    <w:rsid w:val="00BD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0C33-98B1-4C8A-835F-F7AC7128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C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156"/>
    <w:pPr>
      <w:ind w:left="720"/>
      <w:contextualSpacing/>
    </w:pPr>
  </w:style>
  <w:style w:type="paragraph" w:styleId="BalloonText">
    <w:name w:val="Balloon Text"/>
    <w:basedOn w:val="Normal"/>
    <w:link w:val="BalloonTextChar"/>
    <w:uiPriority w:val="99"/>
    <w:semiHidden/>
    <w:unhideWhenUsed/>
    <w:rsid w:val="0051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hHUODdnbRz3Ee5VF9LwNbFgQ==">AMUW2mW10l1WKdRLfeEBwYoCD93DLEeAhxezXRKjssG4zj0f+g4SPibEh0MBIp2eo6Ht1uf1Io0G83VbUrXlB07jDY66hehKJqy1LMSVMCfE8/JmKIWvlO8In1/nuvRU/DTPG6l9Ady0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2021-01-25T18:51:00Z</dcterms:created>
  <dcterms:modified xsi:type="dcterms:W3CDTF">2021-01-25T18:51:00Z</dcterms:modified>
</cp:coreProperties>
</file>