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46" w:rsidRPr="00C80FE5" w:rsidRDefault="00C80FE5" w:rsidP="00423921">
      <w:pPr>
        <w:jc w:val="center"/>
        <w:rPr>
          <w:rFonts w:ascii="NTPreCursivefk" w:hAnsi="NTPreCursivefk"/>
          <w:sz w:val="44"/>
          <w:szCs w:val="44"/>
          <w:u w:val="single"/>
        </w:rPr>
      </w:pPr>
      <w:r w:rsidRPr="00C80FE5">
        <w:rPr>
          <w:rFonts w:ascii="NTPreCursivefk" w:hAnsi="NTPreCursivefk"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0</wp:posOffset>
            </wp:positionV>
            <wp:extent cx="1988820" cy="1326515"/>
            <wp:effectExtent l="0" t="0" r="0" b="6985"/>
            <wp:wrapSquare wrapText="bothSides"/>
            <wp:docPr id="1" name="Picture 1" descr="Drone footage captures migration of 64,000 green sea turtles - C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ne footage captures migration of 64,000 green sea turtles - C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1" w:rsidRPr="00C80FE5">
        <w:rPr>
          <w:rFonts w:ascii="NTPreCursivefk" w:hAnsi="NTPreCursivefk"/>
          <w:sz w:val="44"/>
          <w:szCs w:val="44"/>
          <w:u w:val="single"/>
        </w:rPr>
        <w:t xml:space="preserve">Find the different animals, tick them off and find the fact. </w:t>
      </w:r>
    </w:p>
    <w:p w:rsidR="00423921" w:rsidRDefault="00423921" w:rsidP="00423921">
      <w:pPr>
        <w:jc w:val="center"/>
        <w:rPr>
          <w:rFonts w:ascii="NTPreCursivefk" w:hAnsi="NTPreCursivefk"/>
          <w:sz w:val="44"/>
          <w:szCs w:val="44"/>
        </w:rPr>
      </w:pPr>
      <w:bookmarkStart w:id="0" w:name="_GoBack"/>
      <w:bookmarkEnd w:id="0"/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2689"/>
        <w:gridCol w:w="1584"/>
        <w:gridCol w:w="5220"/>
        <w:gridCol w:w="236"/>
      </w:tblGrid>
      <w:tr w:rsidR="00C80FE5" w:rsidTr="00C80FE5">
        <w:trPr>
          <w:gridAfter w:val="1"/>
          <w:wAfter w:w="236" w:type="dxa"/>
          <w:trHeight w:val="537"/>
        </w:trPr>
        <w:tc>
          <w:tcPr>
            <w:tcW w:w="2689" w:type="dxa"/>
          </w:tcPr>
          <w:p w:rsidR="00C80FE5" w:rsidRPr="00C80FE5" w:rsidRDefault="00C80FE5" w:rsidP="00423921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C80FE5">
              <w:rPr>
                <w:rFonts w:ascii="NTPreCursivefk" w:hAnsi="NTPreCursivefk"/>
                <w:b/>
                <w:sz w:val="44"/>
                <w:szCs w:val="44"/>
              </w:rPr>
              <w:t>Type of creature</w:t>
            </w:r>
          </w:p>
        </w:tc>
        <w:tc>
          <w:tcPr>
            <w:tcW w:w="1584" w:type="dxa"/>
          </w:tcPr>
          <w:p w:rsidR="00C80FE5" w:rsidRPr="00C80FE5" w:rsidRDefault="00C80FE5" w:rsidP="00C80FE5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>
              <w:rPr>
                <w:rFonts w:ascii="NTPreCursivefk" w:hAnsi="NTPreCursivefk"/>
                <w:b/>
                <w:sz w:val="44"/>
                <w:szCs w:val="44"/>
              </w:rPr>
              <w:t>Tick or cross</w:t>
            </w:r>
          </w:p>
        </w:tc>
        <w:tc>
          <w:tcPr>
            <w:tcW w:w="5220" w:type="dxa"/>
          </w:tcPr>
          <w:p w:rsidR="00C80FE5" w:rsidRPr="00C80FE5" w:rsidRDefault="00C80FE5" w:rsidP="00423921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C80FE5">
              <w:rPr>
                <w:rFonts w:ascii="NTPreCursivefk" w:hAnsi="NTPreCursivefk"/>
                <w:b/>
                <w:sz w:val="44"/>
                <w:szCs w:val="44"/>
              </w:rPr>
              <w:t>Fact</w:t>
            </w:r>
          </w:p>
        </w:tc>
      </w:tr>
      <w:tr w:rsidR="00C80FE5" w:rsidTr="00C80FE5">
        <w:trPr>
          <w:gridAfter w:val="1"/>
          <w:wAfter w:w="236" w:type="dxa"/>
          <w:trHeight w:val="550"/>
        </w:trPr>
        <w:tc>
          <w:tcPr>
            <w:tcW w:w="2689" w:type="dxa"/>
          </w:tcPr>
          <w:p w:rsidR="00C80FE5" w:rsidRDefault="00C80FE5" w:rsidP="00C80FE5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  <w:r>
              <w:rPr>
                <w:rFonts w:ascii="NTPreCursivefk" w:hAnsi="NTPreCursivefk"/>
                <w:sz w:val="44"/>
                <w:szCs w:val="44"/>
              </w:rPr>
              <w:t>Green Moray Eel</w:t>
            </w:r>
          </w:p>
        </w:tc>
        <w:tc>
          <w:tcPr>
            <w:tcW w:w="1584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  <w:tc>
          <w:tcPr>
            <w:tcW w:w="5220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C80FE5" w:rsidTr="00C80FE5">
        <w:trPr>
          <w:gridAfter w:val="1"/>
          <w:wAfter w:w="236" w:type="dxa"/>
          <w:trHeight w:val="537"/>
        </w:trPr>
        <w:tc>
          <w:tcPr>
            <w:tcW w:w="2689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  <w:r>
              <w:rPr>
                <w:rFonts w:ascii="NTPreCursivefk" w:hAnsi="NTPreCursivefk"/>
                <w:sz w:val="44"/>
                <w:szCs w:val="44"/>
              </w:rPr>
              <w:t>Yellow Tang</w:t>
            </w:r>
          </w:p>
        </w:tc>
        <w:tc>
          <w:tcPr>
            <w:tcW w:w="1584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  <w:tc>
          <w:tcPr>
            <w:tcW w:w="5220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C80FE5" w:rsidTr="00C80FE5">
        <w:trPr>
          <w:gridAfter w:val="1"/>
          <w:wAfter w:w="236" w:type="dxa"/>
          <w:trHeight w:val="537"/>
        </w:trPr>
        <w:tc>
          <w:tcPr>
            <w:tcW w:w="2689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  <w:r>
              <w:rPr>
                <w:rFonts w:ascii="NTPreCursivefk" w:hAnsi="NTPreCursivefk"/>
                <w:sz w:val="44"/>
                <w:szCs w:val="44"/>
              </w:rPr>
              <w:t>Black Grouper</w:t>
            </w:r>
          </w:p>
        </w:tc>
        <w:tc>
          <w:tcPr>
            <w:tcW w:w="1584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  <w:tc>
          <w:tcPr>
            <w:tcW w:w="5220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C80FE5" w:rsidTr="00C80FE5">
        <w:trPr>
          <w:gridAfter w:val="1"/>
          <w:wAfter w:w="236" w:type="dxa"/>
          <w:trHeight w:val="537"/>
        </w:trPr>
        <w:tc>
          <w:tcPr>
            <w:tcW w:w="2689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  <w:r>
              <w:rPr>
                <w:rFonts w:ascii="NTPreCursivefk" w:hAnsi="NTPreCursivefk"/>
                <w:sz w:val="44"/>
                <w:szCs w:val="44"/>
              </w:rPr>
              <w:t>Sand Tiger Shark</w:t>
            </w:r>
          </w:p>
        </w:tc>
        <w:tc>
          <w:tcPr>
            <w:tcW w:w="1584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  <w:tc>
          <w:tcPr>
            <w:tcW w:w="5220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C80FE5" w:rsidTr="00C80FE5">
        <w:trPr>
          <w:gridAfter w:val="1"/>
          <w:wAfter w:w="236" w:type="dxa"/>
          <w:trHeight w:val="550"/>
        </w:trPr>
        <w:tc>
          <w:tcPr>
            <w:tcW w:w="2689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  <w:r>
              <w:rPr>
                <w:rFonts w:ascii="NTPreCursivefk" w:hAnsi="NTPreCursivefk"/>
                <w:sz w:val="44"/>
                <w:szCs w:val="44"/>
              </w:rPr>
              <w:t>Atlantic Bottle Nose Dolphin</w:t>
            </w:r>
          </w:p>
        </w:tc>
        <w:tc>
          <w:tcPr>
            <w:tcW w:w="1584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  <w:tc>
          <w:tcPr>
            <w:tcW w:w="5220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C80FE5" w:rsidTr="00C80FE5">
        <w:trPr>
          <w:gridAfter w:val="1"/>
          <w:wAfter w:w="236" w:type="dxa"/>
          <w:trHeight w:val="537"/>
        </w:trPr>
        <w:tc>
          <w:tcPr>
            <w:tcW w:w="2689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  <w:r>
              <w:rPr>
                <w:rFonts w:ascii="NTPreCursivefk" w:hAnsi="NTPreCursivefk"/>
                <w:sz w:val="44"/>
                <w:szCs w:val="44"/>
              </w:rPr>
              <w:t>Red Lion Fish</w:t>
            </w:r>
          </w:p>
        </w:tc>
        <w:tc>
          <w:tcPr>
            <w:tcW w:w="1584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  <w:tc>
          <w:tcPr>
            <w:tcW w:w="5220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C80FE5" w:rsidTr="00C80FE5">
        <w:trPr>
          <w:gridAfter w:val="1"/>
          <w:wAfter w:w="236" w:type="dxa"/>
          <w:trHeight w:val="772"/>
        </w:trPr>
        <w:tc>
          <w:tcPr>
            <w:tcW w:w="2689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  <w:r>
              <w:rPr>
                <w:rFonts w:ascii="NTPreCursivefk" w:hAnsi="NTPreCursivefk"/>
                <w:sz w:val="44"/>
                <w:szCs w:val="44"/>
              </w:rPr>
              <w:t>Moon Jellyfish</w:t>
            </w:r>
          </w:p>
        </w:tc>
        <w:tc>
          <w:tcPr>
            <w:tcW w:w="1584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  <w:tc>
          <w:tcPr>
            <w:tcW w:w="5220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C80FE5" w:rsidTr="00C80FE5">
        <w:trPr>
          <w:gridAfter w:val="1"/>
          <w:wAfter w:w="236" w:type="dxa"/>
          <w:trHeight w:val="844"/>
        </w:trPr>
        <w:tc>
          <w:tcPr>
            <w:tcW w:w="2689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  <w:r>
              <w:rPr>
                <w:rFonts w:ascii="NTPreCursivefk" w:hAnsi="NTPreCursivefk"/>
                <w:sz w:val="44"/>
                <w:szCs w:val="44"/>
              </w:rPr>
              <w:t>American Alligator</w:t>
            </w:r>
          </w:p>
        </w:tc>
        <w:tc>
          <w:tcPr>
            <w:tcW w:w="1584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  <w:tc>
          <w:tcPr>
            <w:tcW w:w="5220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C80FE5" w:rsidTr="00C80FE5">
        <w:trPr>
          <w:gridAfter w:val="1"/>
          <w:wAfter w:w="236" w:type="dxa"/>
          <w:trHeight w:val="734"/>
        </w:trPr>
        <w:tc>
          <w:tcPr>
            <w:tcW w:w="2689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  <w:r>
              <w:rPr>
                <w:rFonts w:ascii="NTPreCursivefk" w:hAnsi="NTPreCursivefk"/>
                <w:sz w:val="44"/>
                <w:szCs w:val="44"/>
              </w:rPr>
              <w:t>Sea Turtle</w:t>
            </w:r>
          </w:p>
        </w:tc>
        <w:tc>
          <w:tcPr>
            <w:tcW w:w="1584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  <w:tc>
          <w:tcPr>
            <w:tcW w:w="5220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C80FE5" w:rsidTr="00C80FE5">
        <w:trPr>
          <w:trHeight w:val="882"/>
        </w:trPr>
        <w:tc>
          <w:tcPr>
            <w:tcW w:w="2689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  <w:r>
              <w:rPr>
                <w:rFonts w:ascii="NTPreCursivefk" w:hAnsi="NTPreCursivefk"/>
                <w:sz w:val="44"/>
                <w:szCs w:val="44"/>
              </w:rPr>
              <w:t>Emperor Angelfish</w:t>
            </w:r>
          </w:p>
        </w:tc>
        <w:tc>
          <w:tcPr>
            <w:tcW w:w="1584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  <w:tc>
          <w:tcPr>
            <w:tcW w:w="5220" w:type="dxa"/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C80FE5" w:rsidRDefault="00C80FE5" w:rsidP="00423921">
            <w:pPr>
              <w:jc w:val="center"/>
              <w:rPr>
                <w:rFonts w:ascii="NTPreCursivefk" w:hAnsi="NTPreCursivefk"/>
                <w:sz w:val="44"/>
                <w:szCs w:val="44"/>
              </w:rPr>
            </w:pPr>
          </w:p>
        </w:tc>
      </w:tr>
    </w:tbl>
    <w:p w:rsidR="00423921" w:rsidRPr="00423921" w:rsidRDefault="00423921" w:rsidP="00423921">
      <w:pPr>
        <w:jc w:val="center"/>
        <w:rPr>
          <w:rFonts w:ascii="NTPreCursivefk" w:hAnsi="NTPreCursivefk"/>
          <w:sz w:val="44"/>
          <w:szCs w:val="44"/>
        </w:rPr>
      </w:pPr>
    </w:p>
    <w:sectPr w:rsidR="00423921" w:rsidRPr="00423921" w:rsidSect="00423921">
      <w:pgSz w:w="11906" w:h="16838"/>
      <w:pgMar w:top="1440" w:right="1440" w:bottom="1440" w:left="1440" w:header="708" w:footer="708" w:gutter="0"/>
      <w:pgBorders w:offsetFrom="page">
        <w:top w:val="creaturesFish" w:sz="14" w:space="24" w:color="auto"/>
        <w:left w:val="creaturesFish" w:sz="14" w:space="24" w:color="auto"/>
        <w:bottom w:val="creaturesFish" w:sz="14" w:space="24" w:color="auto"/>
        <w:right w:val="creaturesFish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97" w:rsidRDefault="00EF3897" w:rsidP="00C80FE5">
      <w:pPr>
        <w:spacing w:after="0" w:line="240" w:lineRule="auto"/>
      </w:pPr>
      <w:r>
        <w:separator/>
      </w:r>
    </w:p>
  </w:endnote>
  <w:endnote w:type="continuationSeparator" w:id="0">
    <w:p w:rsidR="00EF3897" w:rsidRDefault="00EF3897" w:rsidP="00C8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97" w:rsidRDefault="00EF3897" w:rsidP="00C80FE5">
      <w:pPr>
        <w:spacing w:after="0" w:line="240" w:lineRule="auto"/>
      </w:pPr>
      <w:r>
        <w:separator/>
      </w:r>
    </w:p>
  </w:footnote>
  <w:footnote w:type="continuationSeparator" w:id="0">
    <w:p w:rsidR="00EF3897" w:rsidRDefault="00EF3897" w:rsidP="00C80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1"/>
    <w:rsid w:val="00087D46"/>
    <w:rsid w:val="00423921"/>
    <w:rsid w:val="00C80FE5"/>
    <w:rsid w:val="00E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C33D1-4C8A-4FE5-9557-209FA84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E5"/>
  </w:style>
  <w:style w:type="paragraph" w:styleId="Footer">
    <w:name w:val="footer"/>
    <w:basedOn w:val="Normal"/>
    <w:link w:val="FooterChar"/>
    <w:uiPriority w:val="99"/>
    <w:unhideWhenUsed/>
    <w:rsid w:val="00C8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Mannion</dc:creator>
  <cp:keywords/>
  <dc:description/>
  <cp:lastModifiedBy>Hannah Mannion</cp:lastModifiedBy>
  <cp:revision>1</cp:revision>
  <dcterms:created xsi:type="dcterms:W3CDTF">2020-07-01T12:36:00Z</dcterms:created>
  <dcterms:modified xsi:type="dcterms:W3CDTF">2020-07-01T12:56:00Z</dcterms:modified>
</cp:coreProperties>
</file>