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1A330" w14:textId="77777777" w:rsidR="003C0126" w:rsidRPr="00812BB5" w:rsidRDefault="00856807">
      <w:pPr>
        <w:rPr>
          <w:b/>
          <w:sz w:val="36"/>
          <w:szCs w:val="36"/>
        </w:rPr>
      </w:pPr>
      <w:bookmarkStart w:id="0" w:name="_GoBack"/>
      <w:bookmarkEnd w:id="0"/>
      <w:r w:rsidRPr="00812BB5">
        <w:rPr>
          <w:b/>
          <w:sz w:val="36"/>
          <w:szCs w:val="36"/>
        </w:rPr>
        <w:t xml:space="preserve">The Impact of Pupil </w:t>
      </w:r>
      <w:r w:rsidR="00812BB5" w:rsidRPr="00812BB5">
        <w:rPr>
          <w:b/>
          <w:sz w:val="36"/>
          <w:szCs w:val="36"/>
        </w:rPr>
        <w:t>Premium 201</w:t>
      </w:r>
      <w:r w:rsidR="00FC2209">
        <w:rPr>
          <w:b/>
          <w:sz w:val="36"/>
          <w:szCs w:val="36"/>
        </w:rPr>
        <w:t>7</w:t>
      </w:r>
      <w:r w:rsidRPr="00812BB5">
        <w:rPr>
          <w:b/>
          <w:sz w:val="36"/>
          <w:szCs w:val="36"/>
        </w:rPr>
        <w:t>/1</w:t>
      </w:r>
      <w:r w:rsidR="00FC2209">
        <w:rPr>
          <w:b/>
          <w:sz w:val="36"/>
          <w:szCs w:val="36"/>
        </w:rPr>
        <w:t>8</w:t>
      </w:r>
    </w:p>
    <w:p w14:paraId="790E47F8" w14:textId="77777777" w:rsidR="00856807" w:rsidRPr="00856807" w:rsidRDefault="00856807">
      <w:pPr>
        <w:rPr>
          <w:b/>
        </w:rPr>
      </w:pPr>
    </w:p>
    <w:p w14:paraId="33EBE5A3" w14:textId="77777777" w:rsidR="00856807" w:rsidRDefault="00856807">
      <w:pPr>
        <w:rPr>
          <w:b/>
        </w:rPr>
      </w:pPr>
      <w:proofErr w:type="gramStart"/>
      <w:r w:rsidRPr="00856807">
        <w:rPr>
          <w:b/>
        </w:rPr>
        <w:t>Reception</w:t>
      </w:r>
      <w:r w:rsidR="000942D2">
        <w:rPr>
          <w:b/>
        </w:rPr>
        <w:t xml:space="preserve">  (</w:t>
      </w:r>
      <w:proofErr w:type="gramEnd"/>
      <w:r w:rsidR="000942D2">
        <w:rPr>
          <w:b/>
        </w:rPr>
        <w:t>7 children)</w:t>
      </w:r>
    </w:p>
    <w:p w14:paraId="7BD57175" w14:textId="77777777" w:rsidR="00FC2209" w:rsidRPr="006C7966" w:rsidRDefault="00FC2209" w:rsidP="00FC2209">
      <w:pPr>
        <w:pStyle w:val="ListParagraph"/>
        <w:ind w:left="0"/>
        <w:rPr>
          <w:b/>
          <w:color w:val="000000"/>
          <w:szCs w:val="24"/>
        </w:rPr>
      </w:pPr>
      <w:r w:rsidRPr="006C7966">
        <w:rPr>
          <w:b/>
          <w:color w:val="000000"/>
          <w:szCs w:val="24"/>
        </w:rPr>
        <w:t>GLD</w:t>
      </w:r>
    </w:p>
    <w:p w14:paraId="466E8E23" w14:textId="77777777" w:rsidR="00FC2209" w:rsidRPr="006C7966" w:rsidRDefault="00FC2209" w:rsidP="00FC2209">
      <w:pPr>
        <w:pStyle w:val="ListParagraph"/>
        <w:numPr>
          <w:ilvl w:val="0"/>
          <w:numId w:val="4"/>
        </w:numPr>
        <w:contextualSpacing w:val="0"/>
        <w:rPr>
          <w:color w:val="000000"/>
          <w:szCs w:val="24"/>
        </w:rPr>
      </w:pPr>
      <w:r w:rsidRPr="006C7966">
        <w:rPr>
          <w:color w:val="000000"/>
          <w:szCs w:val="24"/>
        </w:rPr>
        <w:t>PP 85.7%   Non PP 76.65</w:t>
      </w:r>
      <w:r>
        <w:rPr>
          <w:color w:val="000000"/>
          <w:szCs w:val="24"/>
        </w:rPr>
        <w:t xml:space="preserve"> </w:t>
      </w:r>
      <w:r w:rsidRPr="006C7966">
        <w:rPr>
          <w:color w:val="000000"/>
          <w:szCs w:val="24"/>
        </w:rPr>
        <w:t xml:space="preserve"> </w:t>
      </w:r>
      <w:r>
        <w:rPr>
          <w:color w:val="000000"/>
          <w:szCs w:val="24"/>
        </w:rPr>
        <w:t xml:space="preserve">                        </w:t>
      </w:r>
      <w:r w:rsidRPr="006C7966">
        <w:rPr>
          <w:color w:val="000000"/>
          <w:szCs w:val="24"/>
        </w:rPr>
        <w:t>PP above Non PP by 9%</w:t>
      </w:r>
    </w:p>
    <w:p w14:paraId="1A4FBFA4" w14:textId="77777777" w:rsidR="00FC2209" w:rsidRDefault="00FC2209">
      <w:pPr>
        <w:rPr>
          <w:b/>
        </w:rPr>
      </w:pPr>
    </w:p>
    <w:p w14:paraId="0077B1C7" w14:textId="77777777" w:rsidR="00FC2209" w:rsidRPr="001F581C" w:rsidRDefault="00FC2209" w:rsidP="00FC2209">
      <w:pPr>
        <w:pStyle w:val="ListParagraph"/>
        <w:numPr>
          <w:ilvl w:val="0"/>
          <w:numId w:val="3"/>
        </w:numPr>
        <w:spacing w:after="200" w:line="276" w:lineRule="auto"/>
        <w:rPr>
          <w:sz w:val="26"/>
          <w:szCs w:val="26"/>
          <w:u w:val="single"/>
        </w:rPr>
      </w:pPr>
      <w:r w:rsidRPr="001F581C">
        <w:rPr>
          <w:sz w:val="26"/>
          <w:szCs w:val="26"/>
        </w:rPr>
        <w:t xml:space="preserve">GLD 9% </w:t>
      </w:r>
      <w:r w:rsidR="00392D3C">
        <w:rPr>
          <w:sz w:val="26"/>
          <w:szCs w:val="26"/>
        </w:rPr>
        <w:t>above</w:t>
      </w:r>
      <w:r w:rsidRPr="001F581C">
        <w:rPr>
          <w:sz w:val="26"/>
          <w:szCs w:val="26"/>
        </w:rPr>
        <w:t xml:space="preserve"> </w:t>
      </w:r>
      <w:r w:rsidRPr="001F581C">
        <w:rPr>
          <w:b/>
          <w:sz w:val="26"/>
          <w:szCs w:val="26"/>
        </w:rPr>
        <w:t>all pupils</w:t>
      </w:r>
      <w:r w:rsidRPr="001F581C">
        <w:rPr>
          <w:sz w:val="26"/>
          <w:szCs w:val="26"/>
        </w:rPr>
        <w:t xml:space="preserve">, </w:t>
      </w:r>
    </w:p>
    <w:p w14:paraId="0AEBBF71" w14:textId="77777777" w:rsidR="00FC2209" w:rsidRPr="001F581C" w:rsidRDefault="00FC2209" w:rsidP="00FC2209">
      <w:pPr>
        <w:pStyle w:val="ListParagraph"/>
        <w:numPr>
          <w:ilvl w:val="0"/>
          <w:numId w:val="3"/>
        </w:numPr>
        <w:spacing w:after="200" w:line="276" w:lineRule="auto"/>
        <w:rPr>
          <w:sz w:val="26"/>
          <w:szCs w:val="26"/>
          <w:u w:val="single"/>
        </w:rPr>
      </w:pPr>
      <w:r w:rsidRPr="001F581C">
        <w:rPr>
          <w:sz w:val="26"/>
          <w:szCs w:val="26"/>
        </w:rPr>
        <w:t xml:space="preserve">Reading – 85.7% </w:t>
      </w:r>
      <w:r>
        <w:rPr>
          <w:sz w:val="26"/>
          <w:szCs w:val="26"/>
        </w:rPr>
        <w:t xml:space="preserve"> </w:t>
      </w:r>
      <w:r w:rsidRPr="001F581C">
        <w:rPr>
          <w:sz w:val="26"/>
          <w:szCs w:val="26"/>
        </w:rPr>
        <w:t xml:space="preserve">expected or above </w:t>
      </w:r>
      <w:r>
        <w:rPr>
          <w:sz w:val="26"/>
          <w:szCs w:val="26"/>
        </w:rPr>
        <w:t xml:space="preserve">    </w:t>
      </w:r>
      <w:proofErr w:type="spellStart"/>
      <w:r w:rsidRPr="001F581C">
        <w:rPr>
          <w:sz w:val="26"/>
          <w:szCs w:val="26"/>
        </w:rPr>
        <w:t>above</w:t>
      </w:r>
      <w:proofErr w:type="spellEnd"/>
      <w:r w:rsidRPr="001F581C">
        <w:rPr>
          <w:sz w:val="26"/>
          <w:szCs w:val="26"/>
        </w:rPr>
        <w:t xml:space="preserve"> non PP</w:t>
      </w:r>
      <w:r>
        <w:rPr>
          <w:sz w:val="26"/>
          <w:szCs w:val="26"/>
        </w:rPr>
        <w:t xml:space="preserve"> by </w:t>
      </w:r>
      <w:r w:rsidRPr="001F581C">
        <w:rPr>
          <w:sz w:val="26"/>
          <w:szCs w:val="26"/>
        </w:rPr>
        <w:t>6%</w:t>
      </w:r>
    </w:p>
    <w:p w14:paraId="111C029C" w14:textId="77777777" w:rsidR="00FC2209" w:rsidRPr="001F581C" w:rsidRDefault="00FC2209" w:rsidP="00FC2209">
      <w:pPr>
        <w:pStyle w:val="ListParagraph"/>
        <w:numPr>
          <w:ilvl w:val="0"/>
          <w:numId w:val="3"/>
        </w:numPr>
        <w:spacing w:after="200" w:line="276" w:lineRule="auto"/>
        <w:rPr>
          <w:sz w:val="26"/>
          <w:szCs w:val="26"/>
          <w:u w:val="single"/>
        </w:rPr>
      </w:pPr>
      <w:r w:rsidRPr="001F581C">
        <w:rPr>
          <w:sz w:val="26"/>
          <w:szCs w:val="26"/>
        </w:rPr>
        <w:t xml:space="preserve">Writing – 85.7% </w:t>
      </w:r>
      <w:r>
        <w:rPr>
          <w:sz w:val="26"/>
          <w:szCs w:val="26"/>
        </w:rPr>
        <w:t xml:space="preserve">  </w:t>
      </w:r>
      <w:r w:rsidRPr="001F581C">
        <w:rPr>
          <w:sz w:val="26"/>
          <w:szCs w:val="26"/>
        </w:rPr>
        <w:t>expe</w:t>
      </w:r>
      <w:r>
        <w:rPr>
          <w:sz w:val="26"/>
          <w:szCs w:val="26"/>
        </w:rPr>
        <w:t xml:space="preserve">cted or above   </w:t>
      </w:r>
      <w:r w:rsidRPr="001F581C">
        <w:rPr>
          <w:sz w:val="26"/>
          <w:szCs w:val="26"/>
        </w:rPr>
        <w:t xml:space="preserve"> </w:t>
      </w:r>
      <w:r>
        <w:rPr>
          <w:sz w:val="26"/>
          <w:szCs w:val="26"/>
        </w:rPr>
        <w:t xml:space="preserve"> </w:t>
      </w:r>
      <w:proofErr w:type="spellStart"/>
      <w:r w:rsidRPr="001F581C">
        <w:rPr>
          <w:sz w:val="26"/>
          <w:szCs w:val="26"/>
        </w:rPr>
        <w:t>above</w:t>
      </w:r>
      <w:proofErr w:type="spellEnd"/>
      <w:r w:rsidRPr="001F581C">
        <w:rPr>
          <w:sz w:val="26"/>
          <w:szCs w:val="26"/>
        </w:rPr>
        <w:t xml:space="preserve"> non PP by 8%</w:t>
      </w:r>
    </w:p>
    <w:p w14:paraId="7A9CCE42" w14:textId="77777777" w:rsidR="00FC2209" w:rsidRPr="001F581C" w:rsidRDefault="00FC2209" w:rsidP="00FC2209">
      <w:pPr>
        <w:pStyle w:val="ListParagraph"/>
        <w:numPr>
          <w:ilvl w:val="0"/>
          <w:numId w:val="3"/>
        </w:numPr>
        <w:spacing w:after="200" w:line="276" w:lineRule="auto"/>
        <w:rPr>
          <w:sz w:val="26"/>
          <w:szCs w:val="26"/>
          <w:u w:val="single"/>
        </w:rPr>
      </w:pPr>
      <w:r w:rsidRPr="001F581C">
        <w:rPr>
          <w:sz w:val="26"/>
          <w:szCs w:val="26"/>
        </w:rPr>
        <w:t>Maths – 85.7</w:t>
      </w:r>
      <w:r>
        <w:rPr>
          <w:sz w:val="26"/>
          <w:szCs w:val="26"/>
        </w:rPr>
        <w:t xml:space="preserve">% expected or above     </w:t>
      </w:r>
      <w:r w:rsidRPr="001F581C">
        <w:rPr>
          <w:sz w:val="26"/>
          <w:szCs w:val="26"/>
        </w:rPr>
        <w:t xml:space="preserve"> </w:t>
      </w:r>
      <w:r>
        <w:rPr>
          <w:sz w:val="26"/>
          <w:szCs w:val="26"/>
        </w:rPr>
        <w:t xml:space="preserve">  </w:t>
      </w:r>
      <w:r w:rsidRPr="001F581C">
        <w:rPr>
          <w:sz w:val="26"/>
          <w:szCs w:val="26"/>
        </w:rPr>
        <w:t xml:space="preserve"> </w:t>
      </w:r>
      <w:r>
        <w:rPr>
          <w:sz w:val="26"/>
          <w:szCs w:val="26"/>
        </w:rPr>
        <w:t xml:space="preserve"> </w:t>
      </w:r>
      <w:proofErr w:type="spellStart"/>
      <w:r w:rsidRPr="001F581C">
        <w:rPr>
          <w:sz w:val="26"/>
          <w:szCs w:val="26"/>
        </w:rPr>
        <w:t>above</w:t>
      </w:r>
      <w:proofErr w:type="spellEnd"/>
      <w:r w:rsidRPr="001F581C">
        <w:rPr>
          <w:sz w:val="26"/>
          <w:szCs w:val="26"/>
        </w:rPr>
        <w:t xml:space="preserve"> non PP</w:t>
      </w:r>
      <w:r>
        <w:rPr>
          <w:sz w:val="26"/>
          <w:szCs w:val="26"/>
        </w:rPr>
        <w:t xml:space="preserve"> by </w:t>
      </w:r>
      <w:r w:rsidRPr="001F581C">
        <w:rPr>
          <w:sz w:val="26"/>
          <w:szCs w:val="26"/>
        </w:rPr>
        <w:t>3%</w:t>
      </w:r>
    </w:p>
    <w:p w14:paraId="6CA1A948" w14:textId="77777777" w:rsidR="00FC2209" w:rsidRPr="00856807" w:rsidRDefault="00FC2209">
      <w:pPr>
        <w:rPr>
          <w:b/>
        </w:rPr>
      </w:pPr>
    </w:p>
    <w:p w14:paraId="10E81596" w14:textId="77777777" w:rsidR="00D119B0" w:rsidRDefault="00D119B0">
      <w:pPr>
        <w:rPr>
          <w:b/>
        </w:rPr>
      </w:pPr>
      <w:r w:rsidRPr="00D119B0">
        <w:rPr>
          <w:b/>
        </w:rPr>
        <w:t xml:space="preserve">Year </w:t>
      </w:r>
      <w:proofErr w:type="gramStart"/>
      <w:r w:rsidRPr="00D119B0">
        <w:rPr>
          <w:b/>
        </w:rPr>
        <w:t>1</w:t>
      </w:r>
      <w:r w:rsidR="000942D2">
        <w:rPr>
          <w:b/>
        </w:rPr>
        <w:t xml:space="preserve">  </w:t>
      </w:r>
      <w:r w:rsidR="000942D2" w:rsidRPr="001F581C">
        <w:rPr>
          <w:sz w:val="26"/>
          <w:szCs w:val="26"/>
        </w:rPr>
        <w:t>(</w:t>
      </w:r>
      <w:proofErr w:type="gramEnd"/>
      <w:r w:rsidR="000942D2" w:rsidRPr="001F581C">
        <w:rPr>
          <w:sz w:val="26"/>
          <w:szCs w:val="26"/>
        </w:rPr>
        <w:t xml:space="preserve">9 </w:t>
      </w:r>
      <w:proofErr w:type="spellStart"/>
      <w:r w:rsidR="000942D2" w:rsidRPr="001F581C">
        <w:rPr>
          <w:sz w:val="26"/>
          <w:szCs w:val="26"/>
        </w:rPr>
        <w:t>chn</w:t>
      </w:r>
      <w:proofErr w:type="spellEnd"/>
      <w:r w:rsidR="000942D2" w:rsidRPr="001F581C">
        <w:rPr>
          <w:sz w:val="26"/>
          <w:szCs w:val="26"/>
        </w:rPr>
        <w:t>)</w:t>
      </w:r>
    </w:p>
    <w:p w14:paraId="3290DAA8" w14:textId="77777777" w:rsidR="00FC2209" w:rsidRPr="001F581C" w:rsidRDefault="00FC2209" w:rsidP="00FC2209">
      <w:pPr>
        <w:rPr>
          <w:sz w:val="26"/>
          <w:szCs w:val="26"/>
        </w:rPr>
      </w:pPr>
      <w:r w:rsidRPr="001F581C">
        <w:rPr>
          <w:sz w:val="26"/>
          <w:szCs w:val="26"/>
        </w:rPr>
        <w:t>Year 1</w:t>
      </w:r>
      <w:r>
        <w:rPr>
          <w:sz w:val="26"/>
          <w:szCs w:val="26"/>
        </w:rPr>
        <w:t xml:space="preserve"> Phonics Check </w:t>
      </w:r>
      <w:r w:rsidRPr="001F581C">
        <w:rPr>
          <w:sz w:val="26"/>
          <w:szCs w:val="26"/>
        </w:rPr>
        <w:t xml:space="preserve"> </w:t>
      </w:r>
    </w:p>
    <w:p w14:paraId="7A213D96" w14:textId="77777777" w:rsidR="00FC2209" w:rsidRPr="001F581C" w:rsidRDefault="00FC2209" w:rsidP="00FC2209">
      <w:pPr>
        <w:pStyle w:val="ListParagraph"/>
        <w:numPr>
          <w:ilvl w:val="0"/>
          <w:numId w:val="3"/>
        </w:numPr>
        <w:spacing w:line="276" w:lineRule="auto"/>
        <w:rPr>
          <w:sz w:val="26"/>
          <w:szCs w:val="26"/>
        </w:rPr>
      </w:pPr>
      <w:r w:rsidRPr="001F581C">
        <w:rPr>
          <w:sz w:val="26"/>
          <w:szCs w:val="26"/>
        </w:rPr>
        <w:t>100% passed.  Above non disadvantaged by 6%, above LA by 21%</w:t>
      </w:r>
    </w:p>
    <w:p w14:paraId="6844AC89" w14:textId="77777777" w:rsidR="00FC2209" w:rsidRPr="001F581C" w:rsidRDefault="00FC2209" w:rsidP="00FC2209">
      <w:pPr>
        <w:pStyle w:val="ListParagraph"/>
        <w:numPr>
          <w:ilvl w:val="0"/>
          <w:numId w:val="3"/>
        </w:numPr>
        <w:spacing w:line="276" w:lineRule="auto"/>
        <w:rPr>
          <w:sz w:val="26"/>
          <w:szCs w:val="26"/>
        </w:rPr>
      </w:pPr>
      <w:r w:rsidRPr="001F581C">
        <w:rPr>
          <w:sz w:val="26"/>
          <w:szCs w:val="26"/>
        </w:rPr>
        <w:t xml:space="preserve">22% increase from last year </w:t>
      </w:r>
    </w:p>
    <w:p w14:paraId="2D9BE627" w14:textId="77777777" w:rsidR="002F2EC0" w:rsidRDefault="002F2EC0">
      <w:pPr>
        <w:rPr>
          <w:b/>
        </w:rPr>
      </w:pPr>
    </w:p>
    <w:p w14:paraId="50D92C9A" w14:textId="77777777" w:rsidR="00D119B0" w:rsidRPr="00D119B0" w:rsidRDefault="00F07AA4">
      <w:r>
        <w:t>89</w:t>
      </w:r>
      <w:r w:rsidR="00D119B0" w:rsidRPr="00D119B0">
        <w:t>% of disadvantaged pupils made expected or better progress in writing.</w:t>
      </w:r>
    </w:p>
    <w:p w14:paraId="3690DFE5" w14:textId="77777777" w:rsidR="00D119B0" w:rsidRDefault="00F07AA4">
      <w:r>
        <w:t>33</w:t>
      </w:r>
      <w:r w:rsidR="00D119B0" w:rsidRPr="00D119B0">
        <w:t>% made rapid progress in writing</w:t>
      </w:r>
    </w:p>
    <w:p w14:paraId="6EEA26C3" w14:textId="77777777" w:rsidR="00755964" w:rsidRDefault="00755964"/>
    <w:p w14:paraId="27DDE720" w14:textId="77777777" w:rsidR="00D119B0" w:rsidRDefault="00F07AA4" w:rsidP="00D119B0">
      <w:r>
        <w:t>90</w:t>
      </w:r>
      <w:r w:rsidR="00D119B0" w:rsidRPr="00D119B0">
        <w:t xml:space="preserve">% of disadvantaged pupils made expected or better progress in </w:t>
      </w:r>
      <w:r w:rsidR="00D119B0">
        <w:t>maths</w:t>
      </w:r>
      <w:r w:rsidR="00D119B0" w:rsidRPr="00D119B0">
        <w:t>.</w:t>
      </w:r>
    </w:p>
    <w:p w14:paraId="06F879D7" w14:textId="77777777" w:rsidR="00F07AA4" w:rsidRDefault="00F07AA4" w:rsidP="00F07AA4">
      <w:r>
        <w:t>20</w:t>
      </w:r>
      <w:r w:rsidRPr="00D119B0">
        <w:t xml:space="preserve">% made rapid progress in </w:t>
      </w:r>
      <w:r>
        <w:t>maths</w:t>
      </w:r>
    </w:p>
    <w:p w14:paraId="0566DDF6" w14:textId="77777777" w:rsidR="00755964" w:rsidRPr="00D119B0" w:rsidRDefault="00755964" w:rsidP="00D119B0"/>
    <w:p w14:paraId="565DEA53" w14:textId="77777777" w:rsidR="00D119B0" w:rsidRDefault="001748F9">
      <w:r>
        <w:t>80</w:t>
      </w:r>
      <w:r w:rsidR="002F2EC0">
        <w:t>% of disadvantaged pupils made expected or better progress in reading</w:t>
      </w:r>
    </w:p>
    <w:p w14:paraId="6BF368B0" w14:textId="77777777" w:rsidR="002F2EC0" w:rsidRDefault="001748F9">
      <w:r>
        <w:t>17</w:t>
      </w:r>
      <w:r w:rsidR="002F2EC0">
        <w:t>% made rapid progress in reading</w:t>
      </w:r>
    </w:p>
    <w:p w14:paraId="74040F69" w14:textId="77777777" w:rsidR="002F2EC0" w:rsidRPr="00D119B0" w:rsidRDefault="002F2EC0"/>
    <w:p w14:paraId="5AD02980" w14:textId="77777777" w:rsidR="000942D2" w:rsidRDefault="00856807">
      <w:pPr>
        <w:rPr>
          <w:b/>
        </w:rPr>
      </w:pPr>
      <w:r w:rsidRPr="00856807">
        <w:rPr>
          <w:b/>
        </w:rPr>
        <w:t>End of KS1</w:t>
      </w:r>
      <w:r w:rsidR="00081701">
        <w:rPr>
          <w:b/>
        </w:rPr>
        <w:t xml:space="preserve"> </w:t>
      </w:r>
    </w:p>
    <w:p w14:paraId="7ED5052A" w14:textId="77777777" w:rsidR="00856807" w:rsidRDefault="000942D2">
      <w:pPr>
        <w:rPr>
          <w:b/>
        </w:rPr>
      </w:pPr>
      <w:r>
        <w:rPr>
          <w:b/>
        </w:rPr>
        <w:t>Year 2 (12 children)</w:t>
      </w:r>
    </w:p>
    <w:p w14:paraId="4D340B27" w14:textId="77777777" w:rsidR="008435B2" w:rsidRDefault="008435B2">
      <w:pPr>
        <w:rPr>
          <w:b/>
        </w:rPr>
      </w:pPr>
    </w:p>
    <w:p w14:paraId="609CAA69" w14:textId="77777777" w:rsidR="007F7769" w:rsidRDefault="0069218F">
      <w:pPr>
        <w:rPr>
          <w:b/>
        </w:rPr>
      </w:pPr>
      <w:r>
        <w:rPr>
          <w:b/>
        </w:rPr>
        <w:t>Attainment</w:t>
      </w:r>
    </w:p>
    <w:p w14:paraId="754276C7" w14:textId="77777777" w:rsidR="006747E6" w:rsidRDefault="006747E6">
      <w:pPr>
        <w:rPr>
          <w:b/>
        </w:rPr>
      </w:pPr>
      <w:r>
        <w:rPr>
          <w:b/>
        </w:rPr>
        <w:t>Reading</w:t>
      </w:r>
    </w:p>
    <w:p w14:paraId="11D39B12" w14:textId="77777777" w:rsidR="006747E6" w:rsidRPr="00F01898" w:rsidRDefault="006747E6" w:rsidP="006747E6">
      <w:pPr>
        <w:contextualSpacing/>
      </w:pPr>
      <w:r w:rsidRPr="00F01898">
        <w:t xml:space="preserve">Expected   </w:t>
      </w:r>
      <w:r>
        <w:t>70</w:t>
      </w:r>
      <w:r w:rsidRPr="00F01898">
        <w:t>%    up by 3</w:t>
      </w:r>
      <w:r>
        <w:t>6.7</w:t>
      </w:r>
      <w:r w:rsidRPr="00F01898">
        <w:t xml:space="preserve">% on last </w:t>
      </w:r>
      <w:proofErr w:type="gramStart"/>
      <w:r w:rsidRPr="00F01898">
        <w:t xml:space="preserve">year </w:t>
      </w:r>
      <w:r>
        <w:t xml:space="preserve"> and</w:t>
      </w:r>
      <w:proofErr w:type="gramEnd"/>
      <w:r>
        <w:t xml:space="preserve"> in line with Barnet  and above National of 62.5%</w:t>
      </w:r>
    </w:p>
    <w:p w14:paraId="7DF0AEDE" w14:textId="77777777" w:rsidR="006747E6" w:rsidRPr="00F01898" w:rsidRDefault="006747E6" w:rsidP="006747E6">
      <w:pPr>
        <w:contextualSpacing/>
      </w:pPr>
      <w:r w:rsidRPr="00F01898">
        <w:t xml:space="preserve">below school other by 18% - but gap significantly diminished on last year </w:t>
      </w:r>
    </w:p>
    <w:p w14:paraId="157176BC" w14:textId="77777777" w:rsidR="006747E6" w:rsidRPr="00F01898" w:rsidRDefault="006747E6" w:rsidP="006747E6">
      <w:pPr>
        <w:contextualSpacing/>
      </w:pPr>
      <w:r w:rsidRPr="00F01898">
        <w:t xml:space="preserve">Greater Depth </w:t>
      </w:r>
      <w:r>
        <w:t>20</w:t>
      </w:r>
      <w:r w:rsidRPr="00F01898">
        <w:t>%   up by 10 % on last year</w:t>
      </w:r>
      <w:r>
        <w:t xml:space="preserve">   National 14%</w:t>
      </w:r>
    </w:p>
    <w:p w14:paraId="3CE4B5FB" w14:textId="77777777" w:rsidR="006747E6" w:rsidRDefault="006747E6" w:rsidP="006747E6">
      <w:pPr>
        <w:contextualSpacing/>
      </w:pPr>
      <w:r w:rsidRPr="00F01898">
        <w:t xml:space="preserve">below school other by 21% - but gap diminished by 13% on last year </w:t>
      </w:r>
    </w:p>
    <w:p w14:paraId="2D26340E" w14:textId="77777777" w:rsidR="006747E6" w:rsidRDefault="006747E6" w:rsidP="006747E6">
      <w:pPr>
        <w:contextualSpacing/>
      </w:pPr>
    </w:p>
    <w:p w14:paraId="2DA7B6B5" w14:textId="77777777" w:rsidR="006747E6" w:rsidRPr="006747E6" w:rsidRDefault="006747E6" w:rsidP="006747E6">
      <w:pPr>
        <w:contextualSpacing/>
        <w:rPr>
          <w:b/>
        </w:rPr>
      </w:pPr>
      <w:r w:rsidRPr="006747E6">
        <w:rPr>
          <w:b/>
        </w:rPr>
        <w:t>Writing</w:t>
      </w:r>
    </w:p>
    <w:p w14:paraId="16190B62" w14:textId="77777777" w:rsidR="006747E6" w:rsidRPr="00F01898" w:rsidRDefault="006747E6" w:rsidP="006747E6">
      <w:pPr>
        <w:contextualSpacing/>
      </w:pPr>
      <w:r w:rsidRPr="00F01898">
        <w:t xml:space="preserve">Expected   </w:t>
      </w:r>
      <w:r>
        <w:t>60</w:t>
      </w:r>
      <w:r w:rsidRPr="00F01898">
        <w:t xml:space="preserve">%    up by </w:t>
      </w:r>
      <w:r>
        <w:t>27%</w:t>
      </w:r>
      <w:r w:rsidRPr="00F01898">
        <w:t xml:space="preserve"> on last </w:t>
      </w:r>
      <w:proofErr w:type="gramStart"/>
      <w:r w:rsidRPr="00F01898">
        <w:t xml:space="preserve">year </w:t>
      </w:r>
      <w:r>
        <w:t xml:space="preserve"> and</w:t>
      </w:r>
      <w:proofErr w:type="gramEnd"/>
      <w:r>
        <w:t xml:space="preserve"> just below Barnet  and above National of 55.4%</w:t>
      </w:r>
    </w:p>
    <w:p w14:paraId="59D668F8" w14:textId="77777777" w:rsidR="006747E6" w:rsidRPr="00F01898" w:rsidRDefault="006747E6" w:rsidP="006747E6">
      <w:pPr>
        <w:contextualSpacing/>
      </w:pPr>
      <w:r w:rsidRPr="00F01898">
        <w:t xml:space="preserve">below school other by </w:t>
      </w:r>
      <w:r>
        <w:t>24</w:t>
      </w:r>
      <w:r w:rsidRPr="00F01898">
        <w:t xml:space="preserve">% - gap </w:t>
      </w:r>
      <w:r>
        <w:t>is slightly</w:t>
      </w:r>
      <w:r w:rsidRPr="00F01898">
        <w:t xml:space="preserve"> diminished on last year </w:t>
      </w:r>
    </w:p>
    <w:p w14:paraId="1185DF0B" w14:textId="77777777" w:rsidR="006747E6" w:rsidRPr="00F01898" w:rsidRDefault="006747E6" w:rsidP="006747E6">
      <w:pPr>
        <w:contextualSpacing/>
      </w:pPr>
      <w:r w:rsidRPr="00F01898">
        <w:t xml:space="preserve">Greater Depth </w:t>
      </w:r>
      <w:r>
        <w:t>10</w:t>
      </w:r>
      <w:r w:rsidRPr="00F01898">
        <w:t>%   up by 1 % on last year</w:t>
      </w:r>
      <w:r>
        <w:t xml:space="preserve">     National 8%</w:t>
      </w:r>
    </w:p>
    <w:p w14:paraId="57CA6084" w14:textId="77777777" w:rsidR="006747E6" w:rsidRDefault="006747E6" w:rsidP="006747E6">
      <w:pPr>
        <w:contextualSpacing/>
      </w:pPr>
      <w:r w:rsidRPr="00F01898">
        <w:t xml:space="preserve">below school other by </w:t>
      </w:r>
      <w:r>
        <w:t>7</w:t>
      </w:r>
      <w:r w:rsidRPr="00F01898">
        <w:t xml:space="preserve">% - but gap diminished on last year </w:t>
      </w:r>
      <w:r>
        <w:t>by 6% and is only 1% different from LA disadvantaged</w:t>
      </w:r>
    </w:p>
    <w:p w14:paraId="09E598A6" w14:textId="77777777" w:rsidR="006747E6" w:rsidRDefault="006747E6" w:rsidP="006747E6">
      <w:pPr>
        <w:contextualSpacing/>
      </w:pPr>
    </w:p>
    <w:p w14:paraId="481DD2F9" w14:textId="77777777" w:rsidR="006747E6" w:rsidRDefault="006747E6" w:rsidP="006747E6">
      <w:pPr>
        <w:contextualSpacing/>
        <w:rPr>
          <w:b/>
        </w:rPr>
      </w:pPr>
      <w:r w:rsidRPr="006747E6">
        <w:rPr>
          <w:b/>
        </w:rPr>
        <w:t>Maths</w:t>
      </w:r>
    </w:p>
    <w:p w14:paraId="3B337CEA" w14:textId="77777777" w:rsidR="006747E6" w:rsidRPr="00F01898" w:rsidRDefault="006747E6" w:rsidP="006747E6">
      <w:pPr>
        <w:contextualSpacing/>
      </w:pPr>
      <w:r w:rsidRPr="00F01898">
        <w:t xml:space="preserve">Expected   </w:t>
      </w:r>
      <w:r>
        <w:t>80</w:t>
      </w:r>
      <w:r w:rsidRPr="00F01898">
        <w:t xml:space="preserve">%    up by </w:t>
      </w:r>
      <w:r>
        <w:t>53%</w:t>
      </w:r>
      <w:r w:rsidRPr="00F01898">
        <w:t xml:space="preserve"> on last </w:t>
      </w:r>
      <w:proofErr w:type="gramStart"/>
      <w:r w:rsidRPr="00F01898">
        <w:t xml:space="preserve">year </w:t>
      </w:r>
      <w:r>
        <w:t xml:space="preserve"> -</w:t>
      </w:r>
      <w:proofErr w:type="gramEnd"/>
      <w:r>
        <w:t xml:space="preserve"> above Barnet  and above National of 63%</w:t>
      </w:r>
    </w:p>
    <w:p w14:paraId="414BEA69" w14:textId="77777777" w:rsidR="006747E6" w:rsidRPr="00F01898" w:rsidRDefault="006747E6" w:rsidP="006747E6">
      <w:pPr>
        <w:contextualSpacing/>
      </w:pPr>
      <w:r w:rsidRPr="00F01898">
        <w:t xml:space="preserve">below school other by </w:t>
      </w:r>
      <w:r>
        <w:t>4</w:t>
      </w:r>
      <w:r w:rsidRPr="00F01898">
        <w:t xml:space="preserve">% - gap </w:t>
      </w:r>
      <w:r>
        <w:t xml:space="preserve">is </w:t>
      </w:r>
      <w:r w:rsidRPr="00F01898">
        <w:t>diminished on last year</w:t>
      </w:r>
      <w:r>
        <w:t xml:space="preserve"> enormously by almost 50%</w:t>
      </w:r>
      <w:r w:rsidRPr="00F01898">
        <w:t xml:space="preserve"> </w:t>
      </w:r>
    </w:p>
    <w:p w14:paraId="186C89FA" w14:textId="77777777" w:rsidR="006747E6" w:rsidRPr="00F01898" w:rsidRDefault="006747E6" w:rsidP="006747E6">
      <w:pPr>
        <w:contextualSpacing/>
      </w:pPr>
      <w:r w:rsidRPr="00F01898">
        <w:t xml:space="preserve">Greater Depth </w:t>
      </w:r>
      <w:r>
        <w:t>10</w:t>
      </w:r>
      <w:r w:rsidRPr="00F01898">
        <w:t>%   up by 1 % on last year</w:t>
      </w:r>
      <w:r>
        <w:t xml:space="preserve">    National 12%</w:t>
      </w:r>
    </w:p>
    <w:p w14:paraId="16F5E868" w14:textId="77777777" w:rsidR="006747E6" w:rsidRDefault="006747E6" w:rsidP="006747E6">
      <w:pPr>
        <w:contextualSpacing/>
      </w:pPr>
      <w:r w:rsidRPr="00F01898">
        <w:t xml:space="preserve">below school other by </w:t>
      </w:r>
      <w:r>
        <w:t>9</w:t>
      </w:r>
      <w:r w:rsidRPr="00F01898">
        <w:t xml:space="preserve">% - but gap diminished on last year </w:t>
      </w:r>
      <w:r>
        <w:t xml:space="preserve">by 18% </w:t>
      </w:r>
    </w:p>
    <w:p w14:paraId="72E1942D" w14:textId="77777777" w:rsidR="006747E6" w:rsidRPr="006747E6" w:rsidRDefault="006747E6" w:rsidP="006747E6">
      <w:pPr>
        <w:contextualSpacing/>
        <w:rPr>
          <w:b/>
        </w:rPr>
      </w:pPr>
    </w:p>
    <w:p w14:paraId="52FE7D9B" w14:textId="77777777" w:rsidR="006747E6" w:rsidRPr="00F01898" w:rsidRDefault="006747E6" w:rsidP="006747E6">
      <w:pPr>
        <w:contextualSpacing/>
      </w:pPr>
    </w:p>
    <w:p w14:paraId="08257582" w14:textId="77777777" w:rsidR="008435B2" w:rsidRDefault="008435B2" w:rsidP="0092036D"/>
    <w:p w14:paraId="2019B9AC" w14:textId="77777777" w:rsidR="008435B2" w:rsidRPr="008435B2" w:rsidRDefault="008435B2" w:rsidP="0092036D">
      <w:pPr>
        <w:rPr>
          <w:b/>
        </w:rPr>
      </w:pPr>
      <w:r w:rsidRPr="008435B2">
        <w:rPr>
          <w:b/>
        </w:rPr>
        <w:t>Progress</w:t>
      </w:r>
    </w:p>
    <w:p w14:paraId="15F4ACDD" w14:textId="77777777" w:rsidR="00310917" w:rsidRDefault="0099476D" w:rsidP="0092036D">
      <w:r>
        <w:t>63</w:t>
      </w:r>
      <w:r w:rsidR="00310917">
        <w:t>% of disadvantaged children made expected progress in writing from EYFS to end of KS1</w:t>
      </w:r>
    </w:p>
    <w:p w14:paraId="669868A8" w14:textId="77777777" w:rsidR="00310917" w:rsidRDefault="0099476D" w:rsidP="0092036D">
      <w:r>
        <w:t>11</w:t>
      </w:r>
      <w:r w:rsidR="00310917">
        <w:t>% made better than expected progress</w:t>
      </w:r>
    </w:p>
    <w:p w14:paraId="7FF3F515" w14:textId="77777777" w:rsidR="00755964" w:rsidRDefault="00755964" w:rsidP="0092036D"/>
    <w:p w14:paraId="4D0E10BA" w14:textId="77777777" w:rsidR="00310917" w:rsidRDefault="0099476D" w:rsidP="00310917">
      <w:r>
        <w:t>63</w:t>
      </w:r>
      <w:r w:rsidR="00310917">
        <w:t xml:space="preserve">% of disadvantaged children made expected progress in </w:t>
      </w:r>
      <w:r w:rsidR="00391A88">
        <w:t>reading</w:t>
      </w:r>
      <w:r w:rsidR="00310917">
        <w:t xml:space="preserve"> from EYFS to end of KS1</w:t>
      </w:r>
    </w:p>
    <w:p w14:paraId="2FA49134" w14:textId="77777777" w:rsidR="00310917" w:rsidRDefault="00154DC2" w:rsidP="00310917">
      <w:r>
        <w:t>0</w:t>
      </w:r>
      <w:r w:rsidR="00310917">
        <w:t>% made better than expected progress</w:t>
      </w:r>
    </w:p>
    <w:p w14:paraId="5763455E" w14:textId="77777777" w:rsidR="00755964" w:rsidRDefault="00755964" w:rsidP="00310917"/>
    <w:p w14:paraId="1668F9F2" w14:textId="77777777" w:rsidR="00391A88" w:rsidRDefault="0099476D" w:rsidP="00391A88">
      <w:r>
        <w:t>100</w:t>
      </w:r>
      <w:r w:rsidR="00391A88">
        <w:t>% of disadvantaged children made expected progress in maths from EYFS to end of KS1</w:t>
      </w:r>
    </w:p>
    <w:p w14:paraId="544987BD" w14:textId="77777777" w:rsidR="00391A88" w:rsidRDefault="00D92803" w:rsidP="00391A88">
      <w:r>
        <w:t>10</w:t>
      </w:r>
      <w:r w:rsidR="00391A88">
        <w:t>% made better than expected progress</w:t>
      </w:r>
    </w:p>
    <w:p w14:paraId="23E93ACC" w14:textId="77777777" w:rsidR="00391A88" w:rsidRDefault="00391A88" w:rsidP="00310917"/>
    <w:p w14:paraId="4581757B" w14:textId="77777777" w:rsidR="0069218F" w:rsidRDefault="0069218F" w:rsidP="0092036D"/>
    <w:p w14:paraId="1284D391" w14:textId="77777777" w:rsidR="00D119B0" w:rsidRDefault="00D119B0" w:rsidP="00D119B0">
      <w:pPr>
        <w:rPr>
          <w:b/>
        </w:rPr>
      </w:pPr>
      <w:r w:rsidRPr="00D119B0">
        <w:rPr>
          <w:b/>
        </w:rPr>
        <w:t xml:space="preserve">Year </w:t>
      </w:r>
      <w:r>
        <w:rPr>
          <w:b/>
        </w:rPr>
        <w:t>3</w:t>
      </w:r>
      <w:r w:rsidR="000942D2">
        <w:rPr>
          <w:b/>
        </w:rPr>
        <w:t xml:space="preserve"> (16 children)</w:t>
      </w:r>
    </w:p>
    <w:p w14:paraId="0CB51A06" w14:textId="77777777" w:rsidR="00D119B0" w:rsidRDefault="001748F9" w:rsidP="00D119B0">
      <w:r>
        <w:t>85</w:t>
      </w:r>
      <w:r w:rsidR="00D119B0" w:rsidRPr="00D119B0">
        <w:t>% of disadvantaged pupils made expected or better progress in writing.</w:t>
      </w:r>
    </w:p>
    <w:p w14:paraId="1AB42270" w14:textId="77777777" w:rsidR="002F2EC0" w:rsidRDefault="00F07AA4" w:rsidP="002F2EC0">
      <w:r>
        <w:t>15</w:t>
      </w:r>
      <w:r w:rsidR="002F2EC0" w:rsidRPr="00D119B0">
        <w:t xml:space="preserve">% made rapid progress in </w:t>
      </w:r>
      <w:r w:rsidR="002F2EC0">
        <w:t>writing</w:t>
      </w:r>
    </w:p>
    <w:p w14:paraId="0B99D664" w14:textId="77777777" w:rsidR="00755964" w:rsidRPr="00D119B0" w:rsidRDefault="00755964" w:rsidP="002F2EC0"/>
    <w:p w14:paraId="27C27A8B" w14:textId="77777777" w:rsidR="00D119B0" w:rsidRDefault="00F07AA4" w:rsidP="00D119B0">
      <w:r>
        <w:t>85</w:t>
      </w:r>
      <w:r w:rsidR="00D119B0" w:rsidRPr="00D119B0">
        <w:t xml:space="preserve">% of disadvantaged pupils made expected or better progress in </w:t>
      </w:r>
      <w:r w:rsidR="00D119B0">
        <w:t>maths</w:t>
      </w:r>
      <w:r w:rsidR="00D119B0" w:rsidRPr="00D119B0">
        <w:t>.</w:t>
      </w:r>
    </w:p>
    <w:p w14:paraId="6AE3F385" w14:textId="77777777" w:rsidR="00F07AA4" w:rsidRDefault="00F07AA4" w:rsidP="00F07AA4">
      <w:r>
        <w:t>15</w:t>
      </w:r>
      <w:r w:rsidRPr="00D119B0">
        <w:t xml:space="preserve">% made rapid progress in </w:t>
      </w:r>
      <w:r>
        <w:t>maths</w:t>
      </w:r>
    </w:p>
    <w:p w14:paraId="46022B07" w14:textId="77777777" w:rsidR="00755964" w:rsidRDefault="00755964" w:rsidP="00D119B0"/>
    <w:p w14:paraId="5C39932B" w14:textId="77777777" w:rsidR="00435110" w:rsidRDefault="001748F9" w:rsidP="00435110">
      <w:r>
        <w:t>31</w:t>
      </w:r>
      <w:r w:rsidR="00435110" w:rsidRPr="00D119B0">
        <w:t xml:space="preserve">% of disadvantaged pupils made expected or better progress in </w:t>
      </w:r>
      <w:r w:rsidR="00435110">
        <w:t>reading</w:t>
      </w:r>
      <w:r w:rsidR="00435110" w:rsidRPr="00D119B0">
        <w:t>.</w:t>
      </w:r>
    </w:p>
    <w:p w14:paraId="27CFBA7B" w14:textId="77777777" w:rsidR="00435110" w:rsidRPr="00D119B0" w:rsidRDefault="001748F9" w:rsidP="00435110">
      <w:r>
        <w:t>6</w:t>
      </w:r>
      <w:r w:rsidR="00435110" w:rsidRPr="00D119B0">
        <w:t xml:space="preserve">% made rapid progress in </w:t>
      </w:r>
      <w:r w:rsidR="00435110">
        <w:t>reading</w:t>
      </w:r>
    </w:p>
    <w:p w14:paraId="6731BCB3" w14:textId="77777777" w:rsidR="00435110" w:rsidRPr="00D119B0" w:rsidRDefault="00435110" w:rsidP="00435110"/>
    <w:p w14:paraId="7A210BD2" w14:textId="77777777" w:rsidR="00435110" w:rsidRPr="00D119B0" w:rsidRDefault="00435110" w:rsidP="00D119B0"/>
    <w:p w14:paraId="60CF6D99" w14:textId="77777777" w:rsidR="00D119B0" w:rsidRPr="0069218F" w:rsidRDefault="00D119B0" w:rsidP="0069218F"/>
    <w:p w14:paraId="10AC7F98" w14:textId="77777777" w:rsidR="00D119B0" w:rsidRDefault="00D119B0" w:rsidP="00D119B0">
      <w:pPr>
        <w:rPr>
          <w:b/>
        </w:rPr>
      </w:pPr>
      <w:r w:rsidRPr="00D119B0">
        <w:rPr>
          <w:b/>
        </w:rPr>
        <w:t xml:space="preserve">Year </w:t>
      </w:r>
      <w:r>
        <w:rPr>
          <w:b/>
        </w:rPr>
        <w:t>4</w:t>
      </w:r>
      <w:r w:rsidR="000942D2">
        <w:rPr>
          <w:b/>
        </w:rPr>
        <w:t xml:space="preserve"> (13 children)</w:t>
      </w:r>
    </w:p>
    <w:p w14:paraId="44A7AB1B" w14:textId="77777777" w:rsidR="00D119B0" w:rsidRDefault="001748F9" w:rsidP="00D119B0">
      <w:r>
        <w:t>92</w:t>
      </w:r>
      <w:r w:rsidR="00D119B0" w:rsidRPr="00D119B0">
        <w:t>% of disadvantaged pupils made expected or better progress in writing.</w:t>
      </w:r>
    </w:p>
    <w:p w14:paraId="6F5C102F" w14:textId="77777777" w:rsidR="00F07AA4" w:rsidRDefault="00F07AA4" w:rsidP="00F07AA4">
      <w:r>
        <w:t>25</w:t>
      </w:r>
      <w:r w:rsidRPr="00D119B0">
        <w:t>% made rapid progress in writing</w:t>
      </w:r>
    </w:p>
    <w:p w14:paraId="39E5D210" w14:textId="77777777" w:rsidR="00F07AA4" w:rsidRDefault="00F07AA4" w:rsidP="00D119B0"/>
    <w:p w14:paraId="40B8745F" w14:textId="77777777" w:rsidR="00755964" w:rsidRPr="00D119B0" w:rsidRDefault="00755964" w:rsidP="00D119B0"/>
    <w:p w14:paraId="7F554211" w14:textId="77777777" w:rsidR="00755964" w:rsidRDefault="00F07AA4" w:rsidP="00D119B0">
      <w:r>
        <w:t>88</w:t>
      </w:r>
      <w:r w:rsidR="00D119B0" w:rsidRPr="00D119B0">
        <w:t xml:space="preserve">% of disadvantaged pupils made expected or better progress in </w:t>
      </w:r>
      <w:r w:rsidR="00D119B0">
        <w:t>maths</w:t>
      </w:r>
      <w:r w:rsidR="00D119B0" w:rsidRPr="00D119B0">
        <w:t>.</w:t>
      </w:r>
    </w:p>
    <w:p w14:paraId="04D4730D" w14:textId="77777777" w:rsidR="00435110" w:rsidRDefault="00F07AA4" w:rsidP="00435110">
      <w:r>
        <w:t>2</w:t>
      </w:r>
      <w:r w:rsidR="00435110">
        <w:t>4</w:t>
      </w:r>
      <w:r w:rsidR="00435110" w:rsidRPr="00D119B0">
        <w:t xml:space="preserve">% made rapid progress in </w:t>
      </w:r>
      <w:r w:rsidR="00755964">
        <w:t>maths</w:t>
      </w:r>
    </w:p>
    <w:p w14:paraId="654E6A59" w14:textId="77777777" w:rsidR="00755964" w:rsidRPr="00D119B0" w:rsidRDefault="00755964" w:rsidP="00435110"/>
    <w:p w14:paraId="0C52D41E" w14:textId="77777777" w:rsidR="002F2EC0" w:rsidRDefault="001748F9" w:rsidP="002F2EC0">
      <w:r>
        <w:t>75</w:t>
      </w:r>
      <w:r w:rsidR="002F2EC0" w:rsidRPr="00D119B0">
        <w:t xml:space="preserve">% of disadvantaged pupils made expected or better progress in </w:t>
      </w:r>
      <w:r w:rsidR="002F2EC0">
        <w:t>reading</w:t>
      </w:r>
      <w:r w:rsidR="002F2EC0" w:rsidRPr="00D119B0">
        <w:t>.</w:t>
      </w:r>
    </w:p>
    <w:p w14:paraId="60A03912" w14:textId="77777777" w:rsidR="002F2EC0" w:rsidRPr="00D119B0" w:rsidRDefault="001748F9" w:rsidP="002F2EC0">
      <w:r>
        <w:t>19</w:t>
      </w:r>
      <w:r w:rsidR="002F2EC0" w:rsidRPr="00D119B0">
        <w:t xml:space="preserve">% made rapid progress in </w:t>
      </w:r>
      <w:r w:rsidR="002F2EC0">
        <w:t>reading</w:t>
      </w:r>
    </w:p>
    <w:p w14:paraId="7DBA4DE3" w14:textId="77777777" w:rsidR="002F2EC0" w:rsidRPr="00D119B0" w:rsidRDefault="002F2EC0" w:rsidP="002F2EC0"/>
    <w:p w14:paraId="6F4B024F" w14:textId="77777777" w:rsidR="0069218F" w:rsidRDefault="0069218F" w:rsidP="0092036D"/>
    <w:p w14:paraId="2BA492DA" w14:textId="77777777" w:rsidR="00D119B0" w:rsidRDefault="00D119B0" w:rsidP="00D119B0">
      <w:pPr>
        <w:rPr>
          <w:b/>
        </w:rPr>
      </w:pPr>
      <w:r w:rsidRPr="00D119B0">
        <w:rPr>
          <w:b/>
        </w:rPr>
        <w:t xml:space="preserve">Year </w:t>
      </w:r>
      <w:r>
        <w:rPr>
          <w:b/>
        </w:rPr>
        <w:t>5</w:t>
      </w:r>
      <w:r w:rsidR="000942D2">
        <w:rPr>
          <w:b/>
        </w:rPr>
        <w:t xml:space="preserve"> (24 children)</w:t>
      </w:r>
    </w:p>
    <w:p w14:paraId="63A27C4D" w14:textId="77777777" w:rsidR="00755964" w:rsidRDefault="00F07AA4" w:rsidP="00D119B0">
      <w:r>
        <w:t>91</w:t>
      </w:r>
      <w:r w:rsidR="00D119B0" w:rsidRPr="00D119B0">
        <w:t>% of disadvantaged pupils made expected or better progress in writing.</w:t>
      </w:r>
    </w:p>
    <w:p w14:paraId="6B877E45" w14:textId="77777777" w:rsidR="00435110" w:rsidRDefault="00F07AA4" w:rsidP="00435110">
      <w:r>
        <w:t>17</w:t>
      </w:r>
      <w:r w:rsidR="00435110" w:rsidRPr="00D119B0">
        <w:t xml:space="preserve">% made rapid progress in </w:t>
      </w:r>
      <w:r w:rsidR="00755964">
        <w:t>writing</w:t>
      </w:r>
    </w:p>
    <w:p w14:paraId="48041746" w14:textId="77777777" w:rsidR="00755964" w:rsidRDefault="00755964" w:rsidP="00435110"/>
    <w:p w14:paraId="5FFDBC28" w14:textId="77777777" w:rsidR="00D119B0" w:rsidRPr="00D119B0" w:rsidRDefault="00F07AA4" w:rsidP="00D119B0">
      <w:r>
        <w:t>87</w:t>
      </w:r>
      <w:r w:rsidR="00D119B0" w:rsidRPr="00D119B0">
        <w:t xml:space="preserve">% of disadvantaged pupils made expected or better progress in </w:t>
      </w:r>
      <w:r w:rsidR="00D119B0">
        <w:t>maths</w:t>
      </w:r>
      <w:r w:rsidR="00D119B0" w:rsidRPr="00D119B0">
        <w:t>.</w:t>
      </w:r>
    </w:p>
    <w:p w14:paraId="242841AB" w14:textId="77777777" w:rsidR="00D119B0" w:rsidRDefault="00F07AA4" w:rsidP="00D119B0">
      <w:r>
        <w:t>13</w:t>
      </w:r>
      <w:r w:rsidR="00D119B0" w:rsidRPr="00D119B0">
        <w:t xml:space="preserve">% made rapid progress in </w:t>
      </w:r>
      <w:r w:rsidR="000F2DC2">
        <w:t>maths</w:t>
      </w:r>
    </w:p>
    <w:p w14:paraId="376C0F9E" w14:textId="77777777" w:rsidR="00755964" w:rsidRDefault="00755964" w:rsidP="00D119B0"/>
    <w:p w14:paraId="479FF9B6" w14:textId="77777777" w:rsidR="00435110" w:rsidRDefault="001748F9" w:rsidP="00435110">
      <w:r>
        <w:t>83</w:t>
      </w:r>
      <w:r w:rsidR="00435110" w:rsidRPr="00D119B0">
        <w:t xml:space="preserve">% of disadvantaged pupils made expected or better progress in </w:t>
      </w:r>
      <w:r w:rsidR="00435110">
        <w:t>reading</w:t>
      </w:r>
      <w:r w:rsidR="00435110" w:rsidRPr="00D119B0">
        <w:t>.</w:t>
      </w:r>
    </w:p>
    <w:p w14:paraId="5F3BA8BC" w14:textId="77777777" w:rsidR="00435110" w:rsidRDefault="001748F9" w:rsidP="00435110">
      <w:r>
        <w:t>42</w:t>
      </w:r>
      <w:r w:rsidR="00435110" w:rsidRPr="00D119B0">
        <w:t xml:space="preserve">% made rapid progress in </w:t>
      </w:r>
      <w:r w:rsidR="00435110">
        <w:t>reading</w:t>
      </w:r>
    </w:p>
    <w:p w14:paraId="0EC52A89" w14:textId="77777777" w:rsidR="00435110" w:rsidRPr="00D119B0" w:rsidRDefault="00435110" w:rsidP="00435110"/>
    <w:p w14:paraId="3CFD955F" w14:textId="77777777" w:rsidR="00D119B0" w:rsidRPr="0069218F" w:rsidRDefault="00D119B0" w:rsidP="0092036D"/>
    <w:p w14:paraId="675841EA" w14:textId="77777777" w:rsidR="0092036D" w:rsidRDefault="0092036D" w:rsidP="0092036D"/>
    <w:p w14:paraId="3FE59722" w14:textId="77777777" w:rsidR="005F6725" w:rsidRDefault="005F6725" w:rsidP="0092036D"/>
    <w:p w14:paraId="65E3C71F" w14:textId="77777777" w:rsidR="000942D2" w:rsidRDefault="000942D2" w:rsidP="00AD7605">
      <w:pPr>
        <w:rPr>
          <w:b/>
        </w:rPr>
      </w:pPr>
    </w:p>
    <w:p w14:paraId="6E5ACCF2" w14:textId="77777777" w:rsidR="000942D2" w:rsidRDefault="000942D2" w:rsidP="00AD7605">
      <w:pPr>
        <w:rPr>
          <w:b/>
        </w:rPr>
      </w:pPr>
    </w:p>
    <w:p w14:paraId="2C755434" w14:textId="77777777" w:rsidR="000942D2" w:rsidRDefault="00CC4CF6" w:rsidP="00AD7605">
      <w:pPr>
        <w:rPr>
          <w:b/>
        </w:rPr>
      </w:pPr>
      <w:r w:rsidRPr="00856807">
        <w:rPr>
          <w:b/>
        </w:rPr>
        <w:t>End of KS</w:t>
      </w:r>
      <w:r>
        <w:rPr>
          <w:b/>
        </w:rPr>
        <w:t xml:space="preserve">2 </w:t>
      </w:r>
    </w:p>
    <w:p w14:paraId="2C2C2522" w14:textId="77777777" w:rsidR="000942D2" w:rsidRDefault="000942D2" w:rsidP="00AD7605">
      <w:pPr>
        <w:rPr>
          <w:b/>
        </w:rPr>
      </w:pPr>
    </w:p>
    <w:p w14:paraId="349965D0" w14:textId="77777777" w:rsidR="00AD7605" w:rsidRDefault="000942D2" w:rsidP="00AD7605">
      <w:pPr>
        <w:rPr>
          <w:b/>
        </w:rPr>
      </w:pPr>
      <w:r>
        <w:rPr>
          <w:b/>
        </w:rPr>
        <w:t>Year 6</w:t>
      </w:r>
      <w:r w:rsidR="006747E6">
        <w:rPr>
          <w:b/>
        </w:rPr>
        <w:t xml:space="preserve"> (19 children)</w:t>
      </w:r>
    </w:p>
    <w:p w14:paraId="7BE3BBF1" w14:textId="77777777" w:rsidR="00AD7605" w:rsidRDefault="00AD7605" w:rsidP="00AD7605">
      <w:pPr>
        <w:rPr>
          <w:b/>
        </w:rPr>
      </w:pPr>
    </w:p>
    <w:p w14:paraId="6AAE1584" w14:textId="77777777" w:rsidR="003A2519" w:rsidRDefault="003A2519" w:rsidP="003A2519">
      <w:pPr>
        <w:rPr>
          <w:b/>
        </w:rPr>
      </w:pPr>
      <w:r>
        <w:rPr>
          <w:b/>
        </w:rPr>
        <w:t>Attainment</w:t>
      </w:r>
    </w:p>
    <w:p w14:paraId="337C6AA8" w14:textId="77777777" w:rsidR="005417E4" w:rsidRPr="006747E6" w:rsidRDefault="006747E6" w:rsidP="007E1780">
      <w:pPr>
        <w:rPr>
          <w:b/>
        </w:rPr>
      </w:pPr>
      <w:r w:rsidRPr="006747E6">
        <w:rPr>
          <w:b/>
        </w:rPr>
        <w:t>Reading</w:t>
      </w:r>
    </w:p>
    <w:p w14:paraId="4714729E" w14:textId="77777777" w:rsidR="006747E6" w:rsidRDefault="006747E6" w:rsidP="006747E6">
      <w:pPr>
        <w:contextualSpacing/>
        <w:rPr>
          <w:szCs w:val="24"/>
        </w:rPr>
      </w:pPr>
      <w:r>
        <w:rPr>
          <w:szCs w:val="24"/>
        </w:rPr>
        <w:t xml:space="preserve">Expected   </w:t>
      </w:r>
      <w:r w:rsidRPr="0003596C">
        <w:rPr>
          <w:szCs w:val="24"/>
        </w:rPr>
        <w:t xml:space="preserve">53% </w:t>
      </w:r>
      <w:r>
        <w:rPr>
          <w:szCs w:val="24"/>
        </w:rPr>
        <w:t xml:space="preserve">  </w:t>
      </w:r>
      <w:r w:rsidRPr="0003596C">
        <w:rPr>
          <w:szCs w:val="24"/>
        </w:rPr>
        <w:t>up by 10% from last year</w:t>
      </w:r>
      <w:r>
        <w:rPr>
          <w:szCs w:val="24"/>
        </w:rPr>
        <w:t xml:space="preserve">. </w:t>
      </w:r>
      <w:proofErr w:type="gramStart"/>
      <w:r>
        <w:rPr>
          <w:szCs w:val="24"/>
        </w:rPr>
        <w:t>Below  National</w:t>
      </w:r>
      <w:proofErr w:type="gramEnd"/>
      <w:r>
        <w:rPr>
          <w:szCs w:val="24"/>
        </w:rPr>
        <w:t xml:space="preserve"> at   64.3%</w:t>
      </w:r>
    </w:p>
    <w:p w14:paraId="767DEB17" w14:textId="77777777" w:rsidR="006747E6" w:rsidRPr="0003596C" w:rsidRDefault="006747E6" w:rsidP="006747E6">
      <w:pPr>
        <w:contextualSpacing/>
        <w:rPr>
          <w:szCs w:val="24"/>
        </w:rPr>
      </w:pPr>
      <w:r w:rsidRPr="0003596C">
        <w:rPr>
          <w:szCs w:val="24"/>
        </w:rPr>
        <w:t>GDS</w:t>
      </w:r>
      <w:r>
        <w:rPr>
          <w:szCs w:val="24"/>
        </w:rPr>
        <w:t xml:space="preserve">  11%   </w:t>
      </w:r>
      <w:r w:rsidRPr="0003596C">
        <w:rPr>
          <w:szCs w:val="24"/>
        </w:rPr>
        <w:t>up by 8% from last year</w:t>
      </w:r>
      <w:r>
        <w:rPr>
          <w:szCs w:val="24"/>
        </w:rPr>
        <w:t xml:space="preserve">   Below National at 18%</w:t>
      </w:r>
    </w:p>
    <w:p w14:paraId="57B0CD70" w14:textId="77777777" w:rsidR="006747E6" w:rsidRPr="0003596C" w:rsidRDefault="006747E6" w:rsidP="006747E6">
      <w:pPr>
        <w:contextualSpacing/>
        <w:rPr>
          <w:szCs w:val="24"/>
        </w:rPr>
      </w:pPr>
      <w:r w:rsidRPr="0003596C">
        <w:rPr>
          <w:szCs w:val="24"/>
        </w:rPr>
        <w:t xml:space="preserve">Both EXP+ and GDS </w:t>
      </w:r>
      <w:r>
        <w:rPr>
          <w:szCs w:val="24"/>
        </w:rPr>
        <w:t>diminished the difference with</w:t>
      </w:r>
      <w:r w:rsidRPr="0003596C">
        <w:rPr>
          <w:szCs w:val="24"/>
        </w:rPr>
        <w:t xml:space="preserve"> school other</w:t>
      </w:r>
      <w:r>
        <w:rPr>
          <w:szCs w:val="24"/>
        </w:rPr>
        <w:t xml:space="preserve"> from last year</w:t>
      </w:r>
    </w:p>
    <w:p w14:paraId="34C613BC" w14:textId="77777777" w:rsidR="006747E6" w:rsidRPr="0003596C" w:rsidRDefault="006747E6" w:rsidP="006747E6">
      <w:pPr>
        <w:contextualSpacing/>
        <w:rPr>
          <w:szCs w:val="24"/>
        </w:rPr>
      </w:pPr>
      <w:r w:rsidRPr="0003596C">
        <w:rPr>
          <w:szCs w:val="24"/>
        </w:rPr>
        <w:t xml:space="preserve">EXP+ below school other by 25%, </w:t>
      </w:r>
      <w:r>
        <w:rPr>
          <w:szCs w:val="24"/>
        </w:rPr>
        <w:t>diminishing</w:t>
      </w:r>
      <w:r w:rsidRPr="0003596C">
        <w:rPr>
          <w:szCs w:val="24"/>
        </w:rPr>
        <w:t xml:space="preserve"> the gap by 10% from last year</w:t>
      </w:r>
    </w:p>
    <w:p w14:paraId="2DEFE92B" w14:textId="77777777" w:rsidR="006747E6" w:rsidRDefault="006747E6" w:rsidP="006747E6">
      <w:pPr>
        <w:contextualSpacing/>
        <w:rPr>
          <w:szCs w:val="24"/>
        </w:rPr>
      </w:pPr>
      <w:r w:rsidRPr="0003596C">
        <w:rPr>
          <w:szCs w:val="24"/>
        </w:rPr>
        <w:t xml:space="preserve">GDS below school other by 23%, </w:t>
      </w:r>
      <w:r>
        <w:rPr>
          <w:szCs w:val="24"/>
        </w:rPr>
        <w:t>diminishing</w:t>
      </w:r>
      <w:r w:rsidRPr="0003596C">
        <w:rPr>
          <w:szCs w:val="24"/>
        </w:rPr>
        <w:t xml:space="preserve"> the gap by 15% from last year</w:t>
      </w:r>
    </w:p>
    <w:p w14:paraId="67D0D03D" w14:textId="77777777" w:rsidR="006747E6" w:rsidRDefault="006747E6" w:rsidP="006747E6">
      <w:pPr>
        <w:contextualSpacing/>
        <w:rPr>
          <w:szCs w:val="24"/>
        </w:rPr>
      </w:pPr>
    </w:p>
    <w:p w14:paraId="50D1A826" w14:textId="77777777" w:rsidR="006747E6" w:rsidRPr="006747E6" w:rsidRDefault="006747E6" w:rsidP="006747E6">
      <w:pPr>
        <w:contextualSpacing/>
        <w:rPr>
          <w:b/>
          <w:szCs w:val="24"/>
        </w:rPr>
      </w:pPr>
      <w:r w:rsidRPr="006747E6">
        <w:rPr>
          <w:b/>
          <w:szCs w:val="24"/>
        </w:rPr>
        <w:t>Writing</w:t>
      </w:r>
    </w:p>
    <w:p w14:paraId="162C9A8A" w14:textId="77777777" w:rsidR="006747E6" w:rsidRPr="00507241" w:rsidRDefault="006747E6" w:rsidP="006747E6">
      <w:pPr>
        <w:contextualSpacing/>
      </w:pPr>
      <w:proofErr w:type="gramStart"/>
      <w:r>
        <w:t xml:space="preserve">Expected  </w:t>
      </w:r>
      <w:r w:rsidRPr="00507241">
        <w:t>26</w:t>
      </w:r>
      <w:proofErr w:type="gramEnd"/>
      <w:r w:rsidRPr="00507241">
        <w:t xml:space="preserve">% </w:t>
      </w:r>
      <w:r>
        <w:t xml:space="preserve"> </w:t>
      </w:r>
      <w:r w:rsidRPr="00507241">
        <w:t xml:space="preserve">down by 11% on last year </w:t>
      </w:r>
      <w:r>
        <w:t xml:space="preserve">  National PP 68%</w:t>
      </w:r>
    </w:p>
    <w:p w14:paraId="483166B7" w14:textId="77777777" w:rsidR="006747E6" w:rsidRPr="00507241" w:rsidRDefault="006747E6" w:rsidP="006747E6">
      <w:pPr>
        <w:contextualSpacing/>
      </w:pPr>
      <w:r>
        <w:t>GDS 0%</w:t>
      </w:r>
      <w:r w:rsidRPr="00507241">
        <w:t xml:space="preserve"> </w:t>
      </w:r>
      <w:r>
        <w:t xml:space="preserve">   National is 11%</w:t>
      </w:r>
    </w:p>
    <w:p w14:paraId="2A3E585E" w14:textId="77777777" w:rsidR="006747E6" w:rsidRPr="00507241" w:rsidRDefault="006747E6" w:rsidP="006747E6">
      <w:pPr>
        <w:contextualSpacing/>
      </w:pPr>
      <w:r w:rsidRPr="00507241">
        <w:t xml:space="preserve">EXP+ gap to school other widened by 22% </w:t>
      </w:r>
      <w:r>
        <w:t>from last year</w:t>
      </w:r>
    </w:p>
    <w:p w14:paraId="34D0D87A" w14:textId="77777777" w:rsidR="006747E6" w:rsidRDefault="006747E6" w:rsidP="006747E6">
      <w:pPr>
        <w:contextualSpacing/>
      </w:pPr>
      <w:r w:rsidRPr="00507241">
        <w:t>GDS gap to school other widened by 10</w:t>
      </w:r>
      <w:proofErr w:type="gramStart"/>
      <w:r w:rsidRPr="00507241">
        <w:t xml:space="preserve">%  </w:t>
      </w:r>
      <w:r>
        <w:t>from</w:t>
      </w:r>
      <w:proofErr w:type="gramEnd"/>
      <w:r>
        <w:t xml:space="preserve"> last year</w:t>
      </w:r>
    </w:p>
    <w:p w14:paraId="4B0DA15A" w14:textId="77777777" w:rsidR="006747E6" w:rsidRDefault="006747E6" w:rsidP="007E1780"/>
    <w:p w14:paraId="64F3DC26" w14:textId="77777777" w:rsidR="006747E6" w:rsidRDefault="006747E6" w:rsidP="007E1780">
      <w:pPr>
        <w:rPr>
          <w:b/>
        </w:rPr>
      </w:pPr>
      <w:r w:rsidRPr="006747E6">
        <w:rPr>
          <w:b/>
        </w:rPr>
        <w:t>Maths</w:t>
      </w:r>
    </w:p>
    <w:p w14:paraId="7A519191" w14:textId="77777777" w:rsidR="006747E6" w:rsidRPr="00507241" w:rsidRDefault="006747E6" w:rsidP="006747E6">
      <w:pPr>
        <w:contextualSpacing/>
      </w:pPr>
      <w:proofErr w:type="gramStart"/>
      <w:r>
        <w:t>Expected  53</w:t>
      </w:r>
      <w:proofErr w:type="gramEnd"/>
      <w:r w:rsidRPr="00507241">
        <w:t xml:space="preserve">% </w:t>
      </w:r>
      <w:r>
        <w:t xml:space="preserve"> up by 6</w:t>
      </w:r>
      <w:r w:rsidRPr="00507241">
        <w:t xml:space="preserve">% on last year </w:t>
      </w:r>
      <w:r>
        <w:t xml:space="preserve">  National PP 64%</w:t>
      </w:r>
    </w:p>
    <w:p w14:paraId="264A59DE" w14:textId="77777777" w:rsidR="006747E6" w:rsidRPr="00507241" w:rsidRDefault="006747E6" w:rsidP="006747E6">
      <w:pPr>
        <w:contextualSpacing/>
      </w:pPr>
      <w:r>
        <w:t>GDS 6</w:t>
      </w:r>
      <w:proofErr w:type="gramStart"/>
      <w:r>
        <w:t>%</w:t>
      </w:r>
      <w:r w:rsidRPr="00507241">
        <w:t xml:space="preserve"> </w:t>
      </w:r>
      <w:r>
        <w:t xml:space="preserve"> down</w:t>
      </w:r>
      <w:proofErr w:type="gramEnd"/>
      <w:r>
        <w:t xml:space="preserve"> 2% from last year   National is 14%</w:t>
      </w:r>
    </w:p>
    <w:p w14:paraId="0D666C99" w14:textId="77777777" w:rsidR="006747E6" w:rsidRPr="00507241" w:rsidRDefault="006747E6" w:rsidP="006747E6">
      <w:pPr>
        <w:contextualSpacing/>
      </w:pPr>
      <w:r w:rsidRPr="00507241">
        <w:t xml:space="preserve">EXP+ </w:t>
      </w:r>
      <w:r>
        <w:t>diminished the gap with school other</w:t>
      </w:r>
      <w:r w:rsidRPr="00507241">
        <w:t xml:space="preserve"> by 2</w:t>
      </w:r>
      <w:r>
        <w:t>1</w:t>
      </w:r>
      <w:r w:rsidRPr="00507241">
        <w:t xml:space="preserve">% </w:t>
      </w:r>
      <w:r>
        <w:t>from last year</w:t>
      </w:r>
    </w:p>
    <w:p w14:paraId="2D60DFFB" w14:textId="77777777" w:rsidR="006747E6" w:rsidRDefault="006747E6" w:rsidP="006747E6">
      <w:pPr>
        <w:contextualSpacing/>
      </w:pPr>
      <w:r w:rsidRPr="00507241">
        <w:t xml:space="preserve">GDS </w:t>
      </w:r>
      <w:r>
        <w:t>diminished the gap by 2</w:t>
      </w:r>
      <w:proofErr w:type="gramStart"/>
      <w:r w:rsidRPr="00507241">
        <w:t xml:space="preserve">%  </w:t>
      </w:r>
      <w:r>
        <w:t>from</w:t>
      </w:r>
      <w:proofErr w:type="gramEnd"/>
      <w:r>
        <w:t xml:space="preserve"> last year</w:t>
      </w:r>
    </w:p>
    <w:p w14:paraId="787D7513" w14:textId="77777777" w:rsidR="006747E6" w:rsidRPr="006747E6" w:rsidRDefault="006747E6" w:rsidP="007E1780">
      <w:pPr>
        <w:rPr>
          <w:b/>
        </w:rPr>
      </w:pPr>
    </w:p>
    <w:p w14:paraId="00015264" w14:textId="77777777" w:rsidR="00A05289" w:rsidRDefault="00A05289" w:rsidP="009D003D"/>
    <w:p w14:paraId="4DC27CCD" w14:textId="77777777" w:rsidR="00B00676" w:rsidRDefault="00B00676" w:rsidP="00B00676">
      <w:pPr>
        <w:rPr>
          <w:b/>
        </w:rPr>
      </w:pPr>
      <w:r w:rsidRPr="0069218F">
        <w:rPr>
          <w:b/>
        </w:rPr>
        <w:t>Progress</w:t>
      </w:r>
    </w:p>
    <w:p w14:paraId="393AA056" w14:textId="77777777" w:rsidR="00B00676" w:rsidRDefault="00B00676" w:rsidP="00B00676">
      <w:r w:rsidRPr="006747E6">
        <w:rPr>
          <w:b/>
        </w:rPr>
        <w:t>Disadvantaged children made</w:t>
      </w:r>
      <w:r>
        <w:t xml:space="preserve"> </w:t>
      </w:r>
      <w:r w:rsidR="006747E6">
        <w:t>0.9</w:t>
      </w:r>
      <w:r>
        <w:t xml:space="preserve"> progress from KS1 to End of KS2 in Reading</w:t>
      </w:r>
    </w:p>
    <w:p w14:paraId="1925DF1B" w14:textId="77777777" w:rsidR="006747E6" w:rsidRDefault="006747E6" w:rsidP="00B00676">
      <w:r>
        <w:t>National was -0.6</w:t>
      </w:r>
    </w:p>
    <w:p w14:paraId="5CECDCCF" w14:textId="77777777" w:rsidR="00B00676" w:rsidRDefault="00B00676" w:rsidP="00B00676">
      <w:r>
        <w:t xml:space="preserve">Disadvantaged children made </w:t>
      </w:r>
      <w:r w:rsidR="006747E6">
        <w:t>-4.6</w:t>
      </w:r>
      <w:r>
        <w:t xml:space="preserve"> progress from KS1 to End of KS2 in Writing</w:t>
      </w:r>
    </w:p>
    <w:p w14:paraId="05DFCE6A" w14:textId="77777777" w:rsidR="006747E6" w:rsidRDefault="006747E6" w:rsidP="00B00676">
      <w:r>
        <w:t>National was -0.4</w:t>
      </w:r>
    </w:p>
    <w:p w14:paraId="75FE6A7B" w14:textId="77777777" w:rsidR="00B00676" w:rsidRDefault="00D82557" w:rsidP="00B00676">
      <w:r>
        <w:t xml:space="preserve">Disadvantaged children made </w:t>
      </w:r>
      <w:r w:rsidR="006747E6">
        <w:t>-1.6</w:t>
      </w:r>
      <w:r>
        <w:t xml:space="preserve"> </w:t>
      </w:r>
      <w:r w:rsidR="00B00676">
        <w:t>progress from KS1 to End of KS2 in Maths</w:t>
      </w:r>
    </w:p>
    <w:p w14:paraId="3C47F6CE" w14:textId="77777777" w:rsidR="006747E6" w:rsidRDefault="006747E6" w:rsidP="00B00676">
      <w:r>
        <w:t>National was -0.5</w:t>
      </w:r>
    </w:p>
    <w:p w14:paraId="2FD41C12" w14:textId="77777777" w:rsidR="00965DB5" w:rsidRDefault="00965DB5" w:rsidP="00B00676"/>
    <w:p w14:paraId="7745B334" w14:textId="77777777" w:rsidR="00965DB5" w:rsidRDefault="00BD77A6" w:rsidP="00B00676">
      <w:r>
        <w:t>Staff Input £100,00</w:t>
      </w:r>
    </w:p>
    <w:p w14:paraId="47F8DBD5" w14:textId="77777777" w:rsidR="00965DB5" w:rsidRDefault="00965DB5" w:rsidP="00B00676">
      <w:r>
        <w:t>Learning Mentor - Impact</w:t>
      </w:r>
    </w:p>
    <w:p w14:paraId="311663A8" w14:textId="77777777" w:rsidR="00965DB5" w:rsidRDefault="00965DB5" w:rsidP="00B00676">
      <w:r>
        <w:t>The learning mentor spent time with PP children on social and emotional problems. The impact was that behaviour incidents decreased, parents became engaged with the school and children were more emotionally stable and able to learn.</w:t>
      </w:r>
    </w:p>
    <w:p w14:paraId="42F9DF60" w14:textId="77777777" w:rsidR="00965DB5" w:rsidRDefault="00965DB5" w:rsidP="00B00676"/>
    <w:p w14:paraId="06FB3A53" w14:textId="77777777" w:rsidR="00965DB5" w:rsidRDefault="00965DB5" w:rsidP="00B00676">
      <w:r>
        <w:t>Staff Input – Impact</w:t>
      </w:r>
    </w:p>
    <w:p w14:paraId="6EF92A76" w14:textId="77777777" w:rsidR="00965DB5" w:rsidRDefault="00965DB5" w:rsidP="00B00676">
      <w:r>
        <w:t>The Deputy Head and the Families co-ordinator worked in class allowing teachers to come out of class and work with PP children from their class in a very specific and targeted way – picking up on misconceptions and also pre teaching. Children worked in 1s, pairs and small groups. This was a trial in a couple of year groups and showed impact in the books. Teachers felt this was very useful.</w:t>
      </w:r>
    </w:p>
    <w:p w14:paraId="67DEE66D" w14:textId="77777777" w:rsidR="00965DB5" w:rsidRDefault="00965DB5" w:rsidP="00B00676"/>
    <w:p w14:paraId="6D3AE3A6" w14:textId="77777777" w:rsidR="00BD77A6" w:rsidRDefault="00BD77A6" w:rsidP="00B00676">
      <w:r>
        <w:t>£21,600</w:t>
      </w:r>
    </w:p>
    <w:p w14:paraId="073C4168" w14:textId="77777777" w:rsidR="00965DB5" w:rsidRDefault="00965DB5" w:rsidP="00B00676">
      <w:r>
        <w:t>Saturday Tuition – Impact</w:t>
      </w:r>
    </w:p>
    <w:p w14:paraId="2DA5EE0D" w14:textId="77777777" w:rsidR="00965DB5" w:rsidRDefault="00965DB5" w:rsidP="00B00676">
      <w:r>
        <w:t>The Saturday tuition data was analysed. Whilst the children were making progress, it could be seen however that they were not making any greater progress than other children having in school support. The decision was made to stop the tuition from September 2018 in favour of doing more of the in school staff support as outlined above.</w:t>
      </w:r>
    </w:p>
    <w:p w14:paraId="51AA3633" w14:textId="77777777" w:rsidR="00965DB5" w:rsidRDefault="00965DB5" w:rsidP="00B00676"/>
    <w:p w14:paraId="09EE1554" w14:textId="77777777" w:rsidR="00965DB5" w:rsidRDefault="00965DB5" w:rsidP="00B00676"/>
    <w:p w14:paraId="0DB4DFFB" w14:textId="77777777" w:rsidR="00BD77A6" w:rsidRDefault="00BD77A6" w:rsidP="00B00676">
      <w:r>
        <w:t>£8,900</w:t>
      </w:r>
    </w:p>
    <w:p w14:paraId="6F0156F4" w14:textId="77777777" w:rsidR="00965DB5" w:rsidRDefault="00965DB5" w:rsidP="00B00676">
      <w:r>
        <w:t>Enabling Enterprise – Impact</w:t>
      </w:r>
    </w:p>
    <w:p w14:paraId="2171C661" w14:textId="77777777" w:rsidR="00965DB5" w:rsidRDefault="00965DB5" w:rsidP="00B00676">
      <w:r>
        <w:t>This project raised aspiration for PP children and non PP alike. The challenge days gave opportunity for working as part of a team and applying learning skills.  Children were also offered the opportunity to extend learning skills. Visits to a place of work and having to present in a board room allowed them to be exposed to a wider variety of careers and increased confidence.  The staff attending saw great confidence. The children were praised by staff for their attitude and approach and involvement.</w:t>
      </w:r>
    </w:p>
    <w:p w14:paraId="24D434E8" w14:textId="77777777" w:rsidR="00965DB5" w:rsidRDefault="00965DB5" w:rsidP="00B00676"/>
    <w:p w14:paraId="7BFE6E90" w14:textId="77777777" w:rsidR="00BD77A6" w:rsidRDefault="00BD77A6" w:rsidP="00B00676">
      <w:r>
        <w:t>£5878</w:t>
      </w:r>
    </w:p>
    <w:p w14:paraId="6AE472AF" w14:textId="77777777" w:rsidR="00965DB5" w:rsidRDefault="00965DB5" w:rsidP="00B00676">
      <w:r>
        <w:t>Resources – Impact</w:t>
      </w:r>
    </w:p>
    <w:p w14:paraId="5910A4D3" w14:textId="77777777" w:rsidR="00965DB5" w:rsidRDefault="00BD77A6" w:rsidP="00B00676">
      <w:r>
        <w:t xml:space="preserve">We trialled new systems – </w:t>
      </w:r>
      <w:proofErr w:type="spellStart"/>
      <w:r>
        <w:t>spellodrome</w:t>
      </w:r>
      <w:proofErr w:type="spellEnd"/>
      <w:r>
        <w:t xml:space="preserve">, reading eggs etc which enabled parents to help support their children at home. However close analysis of this showed that despite encouraging parents and promoting it in school, this was not a </w:t>
      </w:r>
      <w:proofErr w:type="spellStart"/>
      <w:r>
        <w:t>well used</w:t>
      </w:r>
      <w:proofErr w:type="spellEnd"/>
      <w:r>
        <w:t xml:space="preserve"> resource. We decided not to continue with this.</w:t>
      </w:r>
    </w:p>
    <w:p w14:paraId="6E90193A" w14:textId="77777777" w:rsidR="00BD77A6" w:rsidRDefault="00BD77A6" w:rsidP="00B00676"/>
    <w:p w14:paraId="2924B976" w14:textId="77777777" w:rsidR="00AA64B1" w:rsidRDefault="00AA64B1" w:rsidP="00B00676">
      <w:r>
        <w:t>£4000</w:t>
      </w:r>
    </w:p>
    <w:p w14:paraId="00EBB338" w14:textId="77777777" w:rsidR="00BD77A6" w:rsidRDefault="00BD77A6" w:rsidP="00B00676">
      <w:r>
        <w:t>Discount on trips – Impact</w:t>
      </w:r>
    </w:p>
    <w:p w14:paraId="6D472C87" w14:textId="77777777" w:rsidR="00BD77A6" w:rsidRDefault="00BD77A6" w:rsidP="00B00676">
      <w:r>
        <w:t>Pupil premium parents were offered the opportunity to pay half on the school trips.  Parents did take this offer up.</w:t>
      </w:r>
    </w:p>
    <w:p w14:paraId="5E84384B" w14:textId="77777777" w:rsidR="00BD77A6" w:rsidRDefault="00BD77A6" w:rsidP="00B00676"/>
    <w:p w14:paraId="1170875D" w14:textId="77777777" w:rsidR="00AA64B1" w:rsidRDefault="00AA64B1" w:rsidP="00B00676">
      <w:r>
        <w:t>£4000</w:t>
      </w:r>
    </w:p>
    <w:p w14:paraId="2505C6C4" w14:textId="77777777" w:rsidR="00BD77A6" w:rsidRDefault="00BD77A6" w:rsidP="00B00676">
      <w:r>
        <w:t>Books – Impact</w:t>
      </w:r>
    </w:p>
    <w:p w14:paraId="69A707B8" w14:textId="77777777" w:rsidR="00BD77A6" w:rsidRDefault="00BD77A6" w:rsidP="00B00676">
      <w:r>
        <w:t>This enabled us to add to our KS2 reading challenge and increase the reading offer available to all of our children across KS2. It meant that PP children who had reported not many books at home, had a wide range to choose from</w:t>
      </w:r>
    </w:p>
    <w:p w14:paraId="47E018BA" w14:textId="77777777" w:rsidR="00BD77A6" w:rsidRDefault="00BD77A6" w:rsidP="00B00676"/>
    <w:p w14:paraId="7B216D36" w14:textId="77777777" w:rsidR="00AA64B1" w:rsidRDefault="00AA64B1" w:rsidP="00B00676">
      <w:r>
        <w:t>£3210</w:t>
      </w:r>
    </w:p>
    <w:p w14:paraId="4C67A20F" w14:textId="77777777" w:rsidR="00BD77A6" w:rsidRDefault="00BD77A6" w:rsidP="00B00676">
      <w:r>
        <w:t>Beanstalk Readers – Impact</w:t>
      </w:r>
    </w:p>
    <w:p w14:paraId="3EC0F397" w14:textId="77777777" w:rsidR="00BD77A6" w:rsidRDefault="00BD77A6" w:rsidP="00B00676">
      <w:r>
        <w:t>This was an intervention for PP children to read with an adult twice a week every week. However on analysis of the data we did not feel that this was making a significant impact on the progress in reading and in fact children were missing other important lessons to come out and do the reading. We decided to end the Beanstalk reading.</w:t>
      </w:r>
    </w:p>
    <w:p w14:paraId="0B4DAF0A" w14:textId="77777777" w:rsidR="00BD77A6" w:rsidRDefault="00BD77A6" w:rsidP="00B00676"/>
    <w:p w14:paraId="3E40DB8A" w14:textId="77777777" w:rsidR="00AA64B1" w:rsidRDefault="00AA64B1" w:rsidP="00B00676">
      <w:r>
        <w:t>£1400</w:t>
      </w:r>
    </w:p>
    <w:p w14:paraId="59330CDB" w14:textId="77777777" w:rsidR="00BD77A6" w:rsidRDefault="00BD77A6" w:rsidP="00B00676">
      <w:r>
        <w:t xml:space="preserve">Navigator trips and resources </w:t>
      </w:r>
      <w:r w:rsidR="00AA64B1">
        <w:t>–</w:t>
      </w:r>
      <w:r>
        <w:t xml:space="preserve"> Impact</w:t>
      </w:r>
    </w:p>
    <w:p w14:paraId="16811197" w14:textId="77777777" w:rsidR="00AA64B1" w:rsidRDefault="00AA64B1" w:rsidP="00B00676">
      <w:r>
        <w:t xml:space="preserve">Children were given opportunity to go to </w:t>
      </w:r>
      <w:proofErr w:type="spellStart"/>
      <w:r>
        <w:t>theb</w:t>
      </w:r>
      <w:proofErr w:type="spellEnd"/>
      <w:r>
        <w:t xml:space="preserve"> theatre following a series of lessons on a text </w:t>
      </w:r>
      <w:proofErr w:type="spellStart"/>
      <w:r>
        <w:t>e.g</w:t>
      </w:r>
      <w:proofErr w:type="spellEnd"/>
      <w:r>
        <w:t xml:space="preserve"> Matilda the musical Y5&amp;6 and a pantomime – Y1,2,3,4. The trips were funded by PP money and they really brought the learning to life. It was an experience that many of the children reported that they had never had before.</w:t>
      </w:r>
    </w:p>
    <w:p w14:paraId="708C9423" w14:textId="77777777" w:rsidR="00AA64B1" w:rsidRDefault="00AA64B1" w:rsidP="00B00676"/>
    <w:p w14:paraId="5C1BEB17" w14:textId="77777777" w:rsidR="00AA64B1" w:rsidRDefault="00AA64B1" w:rsidP="00B00676">
      <w:r>
        <w:t>£1700</w:t>
      </w:r>
    </w:p>
    <w:p w14:paraId="3616AC3F" w14:textId="77777777" w:rsidR="00AA64B1" w:rsidRDefault="00AA64B1" w:rsidP="00B00676">
      <w:r>
        <w:t>Recorder Tuition Y3 – Impact</w:t>
      </w:r>
    </w:p>
    <w:p w14:paraId="1EDAAD07" w14:textId="77777777" w:rsidR="00AA64B1" w:rsidRDefault="00AA64B1" w:rsidP="00B00676">
      <w:r>
        <w:t>This paid for recorders, music, music bags and lessons. This was not a very successful project as support from home was not always consistent. Children forgot recorders and music</w:t>
      </w:r>
      <w:r w:rsidR="00697733">
        <w:t xml:space="preserve"> and forgot to turn up for lessons. A couple of PP children did perform in the instrumental concert however after 2 years of offering this we decided to stop this initiative.</w:t>
      </w:r>
    </w:p>
    <w:p w14:paraId="462CAB9A" w14:textId="77777777" w:rsidR="00697733" w:rsidRDefault="00697733" w:rsidP="00B00676"/>
    <w:p w14:paraId="3AC0066B" w14:textId="77777777" w:rsidR="00697733" w:rsidRDefault="00697733" w:rsidP="00B00676">
      <w:r>
        <w:t>£1600</w:t>
      </w:r>
    </w:p>
    <w:p w14:paraId="73C2F7AE" w14:textId="77777777" w:rsidR="00697733" w:rsidRDefault="00697733" w:rsidP="00B00676">
      <w:r>
        <w:t>Pupil Tracker – Impact</w:t>
      </w:r>
    </w:p>
    <w:p w14:paraId="19A4D2FD" w14:textId="77777777" w:rsidR="00697733" w:rsidRDefault="00697733" w:rsidP="00B00676">
      <w:r>
        <w:t>We can monitor the progress of PP children more closely with the tracking system and get data about individual pupils, groups and cohorts to see the progress they are making.</w:t>
      </w:r>
    </w:p>
    <w:p w14:paraId="633EE24A" w14:textId="77777777" w:rsidR="00697733" w:rsidRDefault="00697733" w:rsidP="00B00676"/>
    <w:p w14:paraId="7E7C1B6D" w14:textId="77777777" w:rsidR="00697733" w:rsidRDefault="00697733" w:rsidP="00B00676">
      <w:r>
        <w:t>£500</w:t>
      </w:r>
    </w:p>
    <w:p w14:paraId="7A353009" w14:textId="77777777" w:rsidR="00697733" w:rsidRDefault="00697733" w:rsidP="00B00676">
      <w:r>
        <w:t>School Uniform – Impact</w:t>
      </w:r>
    </w:p>
    <w:p w14:paraId="6580CAD2" w14:textId="77777777" w:rsidR="00697733" w:rsidRDefault="00697733" w:rsidP="00B00676">
      <w:r>
        <w:t xml:space="preserve">This was an initiative to attract parents to sign up for PP money so that we could provide the extra support for the children. We saw a small take up on this despite advertising it well. We decided to stop this. </w:t>
      </w:r>
    </w:p>
    <w:p w14:paraId="18F1B661" w14:textId="77777777" w:rsidR="00697733" w:rsidRDefault="00697733" w:rsidP="00B00676"/>
    <w:p w14:paraId="0BEE63C9" w14:textId="77777777" w:rsidR="00697733" w:rsidRDefault="00697733" w:rsidP="00B00676">
      <w:r>
        <w:t>£4500</w:t>
      </w:r>
    </w:p>
    <w:p w14:paraId="5376C081" w14:textId="77777777" w:rsidR="00697733" w:rsidRDefault="00697733" w:rsidP="00B00676">
      <w:r>
        <w:t>HEWS (Health, Emotional and wellbeing service)</w:t>
      </w:r>
    </w:p>
    <w:p w14:paraId="0DC3EE55" w14:textId="77777777" w:rsidR="00697733" w:rsidRDefault="00697733" w:rsidP="00B00676">
      <w:r>
        <w:t xml:space="preserve">We had noticed a sharp increase in the emotional and behavioural needs of some of our children. We were already paying for this service but decided to increase the service by doubling it so that more of our PP children could be seen by a health care </w:t>
      </w:r>
      <w:proofErr w:type="gramStart"/>
      <w:r>
        <w:t>professional .</w:t>
      </w:r>
      <w:proofErr w:type="gramEnd"/>
      <w:r>
        <w:t xml:space="preserve"> The impact has been </w:t>
      </w:r>
      <w:proofErr w:type="gramStart"/>
      <w:r>
        <w:t>that  both</w:t>
      </w:r>
      <w:proofErr w:type="gramEnd"/>
      <w:r>
        <w:t xml:space="preserve"> children and parents have felt better supported and children are in a better place to learn and to make progress. </w:t>
      </w:r>
    </w:p>
    <w:p w14:paraId="309AE1B6" w14:textId="77777777" w:rsidR="00697733" w:rsidRDefault="00697733" w:rsidP="00B00676"/>
    <w:p w14:paraId="40D1CAC0" w14:textId="77777777" w:rsidR="00697733" w:rsidRDefault="00697733" w:rsidP="00B00676">
      <w:r>
        <w:t>£450</w:t>
      </w:r>
    </w:p>
    <w:p w14:paraId="4B5BF41A" w14:textId="77777777" w:rsidR="00697733" w:rsidRDefault="00697733" w:rsidP="00B00676">
      <w:r>
        <w:t>EYFS Talk Boost Intervention pack – Impact</w:t>
      </w:r>
    </w:p>
    <w:p w14:paraId="21B066CF" w14:textId="77777777" w:rsidR="00697733" w:rsidRDefault="00697733" w:rsidP="00B00676">
      <w:r>
        <w:t xml:space="preserve">We had noticed a decline in the number of pupils coming into reception at the expected level for communication and listening so we went on training and bought resources to support this. This has had a huge impact. The progress of children in speaking &amp; listening in Reception really improved because of this focused intervention. </w:t>
      </w:r>
    </w:p>
    <w:p w14:paraId="0764D31E" w14:textId="77777777" w:rsidR="00965DB5" w:rsidRDefault="00965DB5" w:rsidP="00B00676"/>
    <w:p w14:paraId="4203D70D" w14:textId="77777777" w:rsidR="00965DB5" w:rsidRDefault="00965DB5" w:rsidP="00B00676"/>
    <w:sectPr w:rsidR="00965DB5"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D5D4A"/>
    <w:multiLevelType w:val="hybridMultilevel"/>
    <w:tmpl w:val="337A3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7B4615"/>
    <w:multiLevelType w:val="hybridMultilevel"/>
    <w:tmpl w:val="202E03FA"/>
    <w:lvl w:ilvl="0" w:tplc="4A32C0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53694"/>
    <w:multiLevelType w:val="hybridMultilevel"/>
    <w:tmpl w:val="47A4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0116C5"/>
    <w:multiLevelType w:val="hybridMultilevel"/>
    <w:tmpl w:val="1B061284"/>
    <w:lvl w:ilvl="0" w:tplc="CE900E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807"/>
    <w:rsid w:val="00041D8B"/>
    <w:rsid w:val="00081701"/>
    <w:rsid w:val="000942D2"/>
    <w:rsid w:val="000F2DC2"/>
    <w:rsid w:val="0012441E"/>
    <w:rsid w:val="00141664"/>
    <w:rsid w:val="00154DC2"/>
    <w:rsid w:val="001748F9"/>
    <w:rsid w:val="001E1875"/>
    <w:rsid w:val="00210FB5"/>
    <w:rsid w:val="002736C1"/>
    <w:rsid w:val="002C49E3"/>
    <w:rsid w:val="002D6D12"/>
    <w:rsid w:val="002F2EC0"/>
    <w:rsid w:val="00310917"/>
    <w:rsid w:val="00372724"/>
    <w:rsid w:val="00391A88"/>
    <w:rsid w:val="0039239F"/>
    <w:rsid w:val="00392D3C"/>
    <w:rsid w:val="003A2519"/>
    <w:rsid w:val="00435110"/>
    <w:rsid w:val="0044798B"/>
    <w:rsid w:val="0045163A"/>
    <w:rsid w:val="00467F3B"/>
    <w:rsid w:val="004B2966"/>
    <w:rsid w:val="004B70FE"/>
    <w:rsid w:val="0053593D"/>
    <w:rsid w:val="005417E4"/>
    <w:rsid w:val="005875AE"/>
    <w:rsid w:val="005B79C4"/>
    <w:rsid w:val="005F3B5F"/>
    <w:rsid w:val="005F6725"/>
    <w:rsid w:val="006747E6"/>
    <w:rsid w:val="0069218F"/>
    <w:rsid w:val="00697733"/>
    <w:rsid w:val="006A0E09"/>
    <w:rsid w:val="00754999"/>
    <w:rsid w:val="00755964"/>
    <w:rsid w:val="007A5797"/>
    <w:rsid w:val="007E1780"/>
    <w:rsid w:val="007E6E1F"/>
    <w:rsid w:val="007F7769"/>
    <w:rsid w:val="00812BB5"/>
    <w:rsid w:val="00830CD4"/>
    <w:rsid w:val="008435B2"/>
    <w:rsid w:val="00856807"/>
    <w:rsid w:val="008A6038"/>
    <w:rsid w:val="008D7667"/>
    <w:rsid w:val="0092036D"/>
    <w:rsid w:val="009273B6"/>
    <w:rsid w:val="00957346"/>
    <w:rsid w:val="00965DB5"/>
    <w:rsid w:val="009736CB"/>
    <w:rsid w:val="0099476D"/>
    <w:rsid w:val="009B3F68"/>
    <w:rsid w:val="009D003D"/>
    <w:rsid w:val="009E6C5F"/>
    <w:rsid w:val="00A05289"/>
    <w:rsid w:val="00A11B62"/>
    <w:rsid w:val="00A55842"/>
    <w:rsid w:val="00AA64B1"/>
    <w:rsid w:val="00AB03FE"/>
    <w:rsid w:val="00AC51F3"/>
    <w:rsid w:val="00AD7605"/>
    <w:rsid w:val="00AE7A10"/>
    <w:rsid w:val="00B00676"/>
    <w:rsid w:val="00B1072F"/>
    <w:rsid w:val="00B51B1F"/>
    <w:rsid w:val="00B52D15"/>
    <w:rsid w:val="00B560AE"/>
    <w:rsid w:val="00B7663D"/>
    <w:rsid w:val="00BC34C6"/>
    <w:rsid w:val="00BD77A6"/>
    <w:rsid w:val="00CA70EB"/>
    <w:rsid w:val="00CC4CF6"/>
    <w:rsid w:val="00D04D47"/>
    <w:rsid w:val="00D119B0"/>
    <w:rsid w:val="00D82557"/>
    <w:rsid w:val="00D92803"/>
    <w:rsid w:val="00DB7787"/>
    <w:rsid w:val="00DD74F1"/>
    <w:rsid w:val="00E90845"/>
    <w:rsid w:val="00EB22F8"/>
    <w:rsid w:val="00F07AA4"/>
    <w:rsid w:val="00F73C1E"/>
    <w:rsid w:val="00F87858"/>
    <w:rsid w:val="00FC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46A4"/>
  <w15:docId w15:val="{66C997BF-52CD-470E-A554-F85EB3F6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4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Maud Quinton</cp:lastModifiedBy>
  <cp:revision>2</cp:revision>
  <dcterms:created xsi:type="dcterms:W3CDTF">2018-11-20T21:48:00Z</dcterms:created>
  <dcterms:modified xsi:type="dcterms:W3CDTF">2018-11-20T21:48:00Z</dcterms:modified>
</cp:coreProperties>
</file>