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607"/>
        <w:gridCol w:w="4577"/>
        <w:gridCol w:w="30"/>
      </w:tblGrid>
      <w:tr w:rsidR="00D7228C" w:rsidRPr="00252AAC" w:rsidTr="00FA2FC3">
        <w:trPr>
          <w:trHeight w:val="407"/>
        </w:trPr>
        <w:tc>
          <w:tcPr>
            <w:tcW w:w="1844" w:type="dxa"/>
            <w:shd w:val="clear" w:color="auto" w:fill="E2EFD9" w:themeFill="accent6" w:themeFillTint="33"/>
          </w:tcPr>
          <w:p w:rsidR="00D7228C" w:rsidRPr="00252AAC" w:rsidRDefault="00FA2FC3" w:rsidP="00FA2FC3">
            <w:pPr>
              <w:spacing w:after="0" w:line="240" w:lineRule="auto"/>
              <w:jc w:val="center"/>
              <w:rPr>
                <w:rFonts w:asciiTheme="minorHAnsi" w:hAnsiTheme="minorHAnsi" w:cs="Arial"/>
                <w:b/>
                <w:sz w:val="24"/>
                <w:szCs w:val="24"/>
              </w:rPr>
            </w:pPr>
            <w:r w:rsidRPr="00FA2FC3">
              <w:rPr>
                <w:rFonts w:asciiTheme="minorHAnsi" w:hAnsiTheme="minorHAnsi" w:cs="Arial"/>
                <w:b/>
                <w:noProof/>
                <w:sz w:val="24"/>
                <w:szCs w:val="24"/>
                <w:lang w:eastAsia="en-GB"/>
              </w:rPr>
              <w:drawing>
                <wp:inline distT="0" distB="0" distL="0" distR="0">
                  <wp:extent cx="977249" cy="954447"/>
                  <wp:effectExtent l="19050" t="0" r="0" b="0"/>
                  <wp:docPr id="1" name="Picture 0" desc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8" cstate="print"/>
                          <a:stretch>
                            <a:fillRect/>
                          </a:stretch>
                        </pic:blipFill>
                        <pic:spPr>
                          <a:xfrm>
                            <a:off x="0" y="0"/>
                            <a:ext cx="977249" cy="954447"/>
                          </a:xfrm>
                          <a:prstGeom prst="rect">
                            <a:avLst/>
                          </a:prstGeom>
                        </pic:spPr>
                      </pic:pic>
                    </a:graphicData>
                  </a:graphic>
                </wp:inline>
              </w:drawing>
            </w:r>
          </w:p>
        </w:tc>
        <w:tc>
          <w:tcPr>
            <w:tcW w:w="9214" w:type="dxa"/>
            <w:gridSpan w:val="3"/>
            <w:tcBorders>
              <w:bottom w:val="single" w:sz="4" w:space="0" w:color="auto"/>
            </w:tcBorders>
            <w:shd w:val="clear" w:color="auto" w:fill="E2EFD9" w:themeFill="accent6" w:themeFillTint="33"/>
          </w:tcPr>
          <w:p w:rsidR="00FA2FC3" w:rsidRDefault="00FA2FC3" w:rsidP="00FA2FC3">
            <w:pPr>
              <w:spacing w:after="0"/>
              <w:jc w:val="center"/>
              <w:rPr>
                <w:b/>
                <w:sz w:val="48"/>
                <w:szCs w:val="48"/>
              </w:rPr>
            </w:pPr>
            <w:r w:rsidRPr="00FA2FC3">
              <w:rPr>
                <w:b/>
                <w:sz w:val="48"/>
                <w:szCs w:val="48"/>
              </w:rPr>
              <w:t>Holly Park School</w:t>
            </w:r>
          </w:p>
          <w:p w:rsidR="00FA2FC3" w:rsidRPr="00FA2FC3" w:rsidRDefault="00FA2FC3" w:rsidP="00FA2FC3">
            <w:pPr>
              <w:spacing w:after="0"/>
              <w:jc w:val="center"/>
              <w:rPr>
                <w:b/>
                <w:sz w:val="36"/>
                <w:szCs w:val="36"/>
              </w:rPr>
            </w:pPr>
            <w:r w:rsidRPr="00FA2FC3">
              <w:rPr>
                <w:b/>
                <w:sz w:val="36"/>
                <w:szCs w:val="36"/>
              </w:rPr>
              <w:t>Summary Self Evaluation Form</w:t>
            </w:r>
          </w:p>
          <w:p w:rsidR="00D7228C" w:rsidRPr="00252AAC" w:rsidRDefault="00FA2FC3" w:rsidP="00A25B9C">
            <w:pPr>
              <w:spacing w:after="0"/>
              <w:jc w:val="center"/>
              <w:rPr>
                <w:rFonts w:asciiTheme="minorHAnsi" w:hAnsiTheme="minorHAnsi" w:cs="Arial"/>
                <w:b/>
                <w:sz w:val="24"/>
                <w:szCs w:val="24"/>
              </w:rPr>
            </w:pPr>
            <w:r>
              <w:rPr>
                <w:b/>
                <w:sz w:val="40"/>
                <w:szCs w:val="40"/>
              </w:rPr>
              <w:t>201</w:t>
            </w:r>
            <w:r w:rsidR="00A25B9C">
              <w:rPr>
                <w:b/>
                <w:sz w:val="40"/>
                <w:szCs w:val="40"/>
              </w:rPr>
              <w:t>7</w:t>
            </w:r>
            <w:r>
              <w:rPr>
                <w:b/>
                <w:sz w:val="40"/>
                <w:szCs w:val="40"/>
              </w:rPr>
              <w:t xml:space="preserve"> - 2</w:t>
            </w:r>
            <w:r w:rsidRPr="00737C58">
              <w:rPr>
                <w:b/>
                <w:sz w:val="40"/>
                <w:szCs w:val="40"/>
              </w:rPr>
              <w:t>01</w:t>
            </w:r>
            <w:r w:rsidR="00A25B9C">
              <w:rPr>
                <w:b/>
                <w:sz w:val="40"/>
                <w:szCs w:val="40"/>
              </w:rPr>
              <w:t>8</w:t>
            </w:r>
          </w:p>
        </w:tc>
      </w:tr>
      <w:tr w:rsidR="00256E5F" w:rsidRPr="00252AAC" w:rsidTr="00256E5F">
        <w:trPr>
          <w:trHeight w:val="407"/>
        </w:trPr>
        <w:tc>
          <w:tcPr>
            <w:tcW w:w="11058" w:type="dxa"/>
            <w:gridSpan w:val="4"/>
            <w:shd w:val="clear" w:color="auto" w:fill="A8D08D" w:themeFill="accent6" w:themeFillTint="99"/>
          </w:tcPr>
          <w:p w:rsidR="00256E5F" w:rsidRDefault="00256E5F" w:rsidP="00A25B9C">
            <w:pPr>
              <w:spacing w:after="0" w:line="240" w:lineRule="auto"/>
              <w:rPr>
                <w:rFonts w:asciiTheme="minorHAnsi" w:hAnsiTheme="minorHAnsi" w:cs="Arial"/>
                <w:b/>
                <w:sz w:val="28"/>
                <w:szCs w:val="28"/>
              </w:rPr>
            </w:pPr>
            <w:r>
              <w:rPr>
                <w:rFonts w:asciiTheme="minorHAnsi" w:hAnsiTheme="minorHAnsi" w:cs="Arial"/>
                <w:b/>
                <w:sz w:val="28"/>
                <w:szCs w:val="28"/>
              </w:rPr>
              <w:t xml:space="preserve">Updated: </w:t>
            </w:r>
          </w:p>
          <w:p w:rsidR="00A25B9C" w:rsidRPr="003E458D" w:rsidRDefault="00A25B9C" w:rsidP="00A25B9C">
            <w:pPr>
              <w:spacing w:after="0" w:line="240" w:lineRule="auto"/>
              <w:rPr>
                <w:rFonts w:asciiTheme="minorHAnsi" w:hAnsiTheme="minorHAnsi" w:cs="Arial"/>
                <w:b/>
                <w:sz w:val="28"/>
                <w:szCs w:val="28"/>
              </w:rPr>
            </w:pPr>
          </w:p>
        </w:tc>
      </w:tr>
      <w:tr w:rsidR="004141EF" w:rsidRPr="00252AAC" w:rsidTr="0050475B">
        <w:tc>
          <w:tcPr>
            <w:tcW w:w="1844" w:type="dxa"/>
            <w:tcBorders>
              <w:bottom w:val="single" w:sz="4" w:space="0" w:color="auto"/>
            </w:tcBorders>
            <w:shd w:val="clear" w:color="auto" w:fill="FDE9D9"/>
          </w:tcPr>
          <w:p w:rsidR="004141EF" w:rsidRPr="00252AAC" w:rsidRDefault="0094049D" w:rsidP="00E74695">
            <w:pPr>
              <w:spacing w:after="0" w:line="240" w:lineRule="auto"/>
              <w:rPr>
                <w:rFonts w:asciiTheme="minorHAnsi" w:hAnsiTheme="minorHAnsi" w:cs="Arial"/>
                <w:b/>
                <w:sz w:val="24"/>
                <w:szCs w:val="24"/>
              </w:rPr>
            </w:pPr>
            <w:r w:rsidRPr="00252AAC">
              <w:rPr>
                <w:rFonts w:asciiTheme="minorHAnsi" w:hAnsiTheme="minorHAnsi" w:cs="Arial"/>
                <w:b/>
                <w:sz w:val="24"/>
                <w:szCs w:val="24"/>
              </w:rPr>
              <w:t>CONTEXT</w:t>
            </w:r>
          </w:p>
          <w:p w:rsidR="00CF0D17" w:rsidRPr="00252AAC" w:rsidRDefault="00CF0D17" w:rsidP="00407FDB">
            <w:pPr>
              <w:pStyle w:val="Body1"/>
              <w:rPr>
                <w:rFonts w:asciiTheme="minorHAnsi" w:hAnsiTheme="minorHAnsi" w:cs="Arial"/>
                <w:b/>
                <w:szCs w:val="24"/>
              </w:rPr>
            </w:pPr>
          </w:p>
        </w:tc>
        <w:tc>
          <w:tcPr>
            <w:tcW w:w="9214" w:type="dxa"/>
            <w:gridSpan w:val="3"/>
            <w:tcBorders>
              <w:bottom w:val="single" w:sz="4" w:space="0" w:color="auto"/>
            </w:tcBorders>
            <w:shd w:val="clear" w:color="auto" w:fill="auto"/>
          </w:tcPr>
          <w:p w:rsidR="00787D26" w:rsidRPr="00A154BF" w:rsidRDefault="00787D26" w:rsidP="00252EDE">
            <w:pPr>
              <w:pStyle w:val="ListParagraph"/>
              <w:numPr>
                <w:ilvl w:val="0"/>
                <w:numId w:val="6"/>
              </w:numPr>
              <w:autoSpaceDE w:val="0"/>
              <w:autoSpaceDN w:val="0"/>
              <w:adjustRightInd w:val="0"/>
              <w:spacing w:after="0" w:line="240" w:lineRule="auto"/>
              <w:contextualSpacing/>
              <w:jc w:val="both"/>
              <w:rPr>
                <w:rFonts w:ascii="Gill Sans MT" w:hAnsi="Gill Sans MT" w:cs="Arial"/>
                <w:color w:val="000000"/>
                <w:sz w:val="20"/>
                <w:szCs w:val="20"/>
              </w:rPr>
            </w:pPr>
            <w:r w:rsidRPr="00A154BF">
              <w:rPr>
                <w:rFonts w:ascii="Gill Sans MT" w:hAnsi="Gill Sans MT" w:cs="Tahoma"/>
                <w:sz w:val="20"/>
                <w:szCs w:val="20"/>
              </w:rPr>
              <w:t xml:space="preserve">Holly Park is a </w:t>
            </w:r>
            <w:r w:rsidR="00842E80">
              <w:rPr>
                <w:rFonts w:ascii="Gill Sans MT" w:hAnsi="Gill Sans MT" w:cs="Tahoma"/>
                <w:sz w:val="20"/>
                <w:szCs w:val="20"/>
              </w:rPr>
              <w:t xml:space="preserve">two form </w:t>
            </w:r>
            <w:r w:rsidRPr="00A154BF">
              <w:rPr>
                <w:rFonts w:ascii="Gill Sans MT" w:hAnsi="Gill Sans MT" w:cs="Tahoma"/>
                <w:sz w:val="20"/>
                <w:szCs w:val="20"/>
              </w:rPr>
              <w:t xml:space="preserve">community school with a nursery attached. We are significantly larger than the national average. </w:t>
            </w:r>
            <w:r w:rsidR="004F4BBF">
              <w:rPr>
                <w:rFonts w:ascii="Gill Sans MT" w:hAnsi="Gill Sans MT" w:cs="Tahoma"/>
                <w:sz w:val="20"/>
                <w:szCs w:val="20"/>
              </w:rPr>
              <w:t>With 5</w:t>
            </w:r>
            <w:r w:rsidR="00A25B9C">
              <w:rPr>
                <w:rFonts w:ascii="Gill Sans MT" w:hAnsi="Gill Sans MT" w:cs="Tahoma"/>
                <w:sz w:val="20"/>
                <w:szCs w:val="20"/>
              </w:rPr>
              <w:t>39</w:t>
            </w:r>
            <w:r w:rsidR="004F4BBF">
              <w:rPr>
                <w:rFonts w:ascii="Gill Sans MT" w:hAnsi="Gill Sans MT" w:cs="Tahoma"/>
                <w:sz w:val="20"/>
                <w:szCs w:val="20"/>
              </w:rPr>
              <w:t xml:space="preserve"> pupils we</w:t>
            </w:r>
            <w:r w:rsidR="004D5DBA">
              <w:rPr>
                <w:rFonts w:ascii="Gill Sans MT" w:hAnsi="Gill Sans MT" w:cs="Tahoma"/>
                <w:sz w:val="20"/>
                <w:szCs w:val="20"/>
              </w:rPr>
              <w:t xml:space="preserve"> are in the </w:t>
            </w:r>
            <w:r w:rsidR="00A25B9C">
              <w:rPr>
                <w:rFonts w:ascii="Gill Sans MT" w:hAnsi="Gill Sans MT" w:cs="Tahoma"/>
                <w:sz w:val="20"/>
                <w:szCs w:val="20"/>
              </w:rPr>
              <w:t>top quint</w:t>
            </w:r>
            <w:r w:rsidR="004D5DBA">
              <w:rPr>
                <w:rFonts w:ascii="Gill Sans MT" w:hAnsi="Gill Sans MT" w:cs="Tahoma"/>
                <w:sz w:val="20"/>
                <w:szCs w:val="20"/>
              </w:rPr>
              <w:t>ile.</w:t>
            </w:r>
            <w:r w:rsidRPr="00A154BF">
              <w:rPr>
                <w:rFonts w:ascii="Gill Sans MT" w:hAnsi="Gill Sans MT" w:cs="Tahoma"/>
                <w:sz w:val="20"/>
                <w:szCs w:val="20"/>
              </w:rPr>
              <w:t xml:space="preserve"> </w:t>
            </w:r>
          </w:p>
          <w:p w:rsidR="00787D26" w:rsidRPr="00A154BF" w:rsidRDefault="00787D26" w:rsidP="00252EDE">
            <w:pPr>
              <w:pStyle w:val="ListParagraph"/>
              <w:numPr>
                <w:ilvl w:val="0"/>
                <w:numId w:val="6"/>
              </w:numPr>
              <w:autoSpaceDE w:val="0"/>
              <w:autoSpaceDN w:val="0"/>
              <w:adjustRightInd w:val="0"/>
              <w:spacing w:after="0" w:line="240" w:lineRule="auto"/>
              <w:contextualSpacing/>
              <w:rPr>
                <w:rFonts w:ascii="Gill Sans MT" w:hAnsi="Gill Sans MT" w:cs="Tahoma"/>
                <w:sz w:val="20"/>
                <w:szCs w:val="20"/>
              </w:rPr>
            </w:pPr>
            <w:r w:rsidRPr="00A154BF">
              <w:rPr>
                <w:rFonts w:ascii="Gill Sans MT" w:hAnsi="Gill Sans MT" w:cs="Tahoma"/>
                <w:sz w:val="20"/>
                <w:szCs w:val="20"/>
              </w:rPr>
              <w:t xml:space="preserve">The school is a popular choice within the local community, and has waiting lists in several year groups. </w:t>
            </w:r>
          </w:p>
          <w:p w:rsidR="00787D26" w:rsidRDefault="00787D26" w:rsidP="00252EDE">
            <w:pPr>
              <w:pStyle w:val="ListParagraph"/>
              <w:numPr>
                <w:ilvl w:val="0"/>
                <w:numId w:val="6"/>
              </w:numPr>
              <w:autoSpaceDE w:val="0"/>
              <w:autoSpaceDN w:val="0"/>
              <w:adjustRightInd w:val="0"/>
              <w:spacing w:after="0" w:line="240" w:lineRule="auto"/>
              <w:contextualSpacing/>
              <w:rPr>
                <w:rFonts w:ascii="Gill Sans MT" w:hAnsi="Gill Sans MT" w:cs="Tahoma"/>
                <w:sz w:val="20"/>
                <w:szCs w:val="20"/>
              </w:rPr>
            </w:pPr>
            <w:r w:rsidRPr="00A154BF">
              <w:rPr>
                <w:rFonts w:ascii="Gill Sans MT" w:hAnsi="Gill Sans MT" w:cs="Tahoma"/>
                <w:sz w:val="20"/>
                <w:szCs w:val="20"/>
              </w:rPr>
              <w:t>We have additional ‘bulge’ cla</w:t>
            </w:r>
            <w:r w:rsidR="00842E80">
              <w:rPr>
                <w:rFonts w:ascii="Gill Sans MT" w:hAnsi="Gill Sans MT" w:cs="Tahoma"/>
                <w:sz w:val="20"/>
                <w:szCs w:val="20"/>
              </w:rPr>
              <w:t xml:space="preserve">sses in the current Year </w:t>
            </w:r>
            <w:r w:rsidR="00A25B9C">
              <w:rPr>
                <w:rFonts w:ascii="Gill Sans MT" w:hAnsi="Gill Sans MT" w:cs="Tahoma"/>
                <w:sz w:val="20"/>
                <w:szCs w:val="20"/>
              </w:rPr>
              <w:t>5</w:t>
            </w:r>
            <w:r w:rsidR="00842E80">
              <w:rPr>
                <w:rFonts w:ascii="Gill Sans MT" w:hAnsi="Gill Sans MT" w:cs="Tahoma"/>
                <w:sz w:val="20"/>
                <w:szCs w:val="20"/>
              </w:rPr>
              <w:t xml:space="preserve"> and </w:t>
            </w:r>
            <w:r w:rsidR="00A25B9C">
              <w:rPr>
                <w:rFonts w:ascii="Gill Sans MT" w:hAnsi="Gill Sans MT" w:cs="Tahoma"/>
                <w:sz w:val="20"/>
                <w:szCs w:val="20"/>
              </w:rPr>
              <w:t>Reception</w:t>
            </w:r>
            <w:r w:rsidRPr="00A154BF">
              <w:rPr>
                <w:rFonts w:ascii="Gill Sans MT" w:hAnsi="Gill Sans MT" w:cs="Tahoma"/>
                <w:sz w:val="20"/>
                <w:szCs w:val="20"/>
              </w:rPr>
              <w:t>.</w:t>
            </w:r>
            <w:r w:rsidR="00877550">
              <w:rPr>
                <w:rFonts w:ascii="Gill Sans MT" w:hAnsi="Gill Sans MT" w:cs="Tahoma"/>
                <w:sz w:val="20"/>
                <w:szCs w:val="20"/>
              </w:rPr>
              <w:t xml:space="preserve"> The Y</w:t>
            </w:r>
            <w:r w:rsidR="00A25B9C">
              <w:rPr>
                <w:rFonts w:ascii="Gill Sans MT" w:hAnsi="Gill Sans MT" w:cs="Tahoma"/>
                <w:sz w:val="20"/>
                <w:szCs w:val="20"/>
              </w:rPr>
              <w:t>5</w:t>
            </w:r>
            <w:r w:rsidR="00877550">
              <w:rPr>
                <w:rFonts w:ascii="Gill Sans MT" w:hAnsi="Gill Sans MT" w:cs="Tahoma"/>
                <w:sz w:val="20"/>
                <w:szCs w:val="20"/>
              </w:rPr>
              <w:t xml:space="preserve"> bulge is </w:t>
            </w:r>
            <w:proofErr w:type="gramStart"/>
            <w:r w:rsidR="00FA47C3">
              <w:rPr>
                <w:rFonts w:ascii="Gill Sans MT" w:hAnsi="Gill Sans MT" w:cs="Tahoma"/>
                <w:sz w:val="20"/>
                <w:szCs w:val="20"/>
              </w:rPr>
              <w:t>a strength</w:t>
            </w:r>
            <w:proofErr w:type="gramEnd"/>
            <w:r w:rsidR="00877550">
              <w:rPr>
                <w:rFonts w:ascii="Gill Sans MT" w:hAnsi="Gill Sans MT" w:cs="Tahoma"/>
                <w:sz w:val="20"/>
                <w:szCs w:val="20"/>
              </w:rPr>
              <w:t xml:space="preserve"> as evidenced by KS1 SATs data.</w:t>
            </w:r>
          </w:p>
          <w:p w:rsidR="00CC0248" w:rsidRPr="00CC0248" w:rsidRDefault="00CC0248" w:rsidP="00CC0248">
            <w:pPr>
              <w:pStyle w:val="ListParagraph"/>
              <w:autoSpaceDE w:val="0"/>
              <w:autoSpaceDN w:val="0"/>
              <w:adjustRightInd w:val="0"/>
              <w:spacing w:after="0" w:line="240" w:lineRule="auto"/>
              <w:ind w:left="0"/>
              <w:contextualSpacing/>
              <w:rPr>
                <w:rFonts w:asciiTheme="minorHAnsi" w:hAnsiTheme="minorHAnsi" w:cs="Tahoma"/>
                <w:b/>
                <w:i/>
                <w:sz w:val="20"/>
                <w:szCs w:val="20"/>
              </w:rPr>
            </w:pPr>
            <w:r w:rsidRPr="00CC0248">
              <w:rPr>
                <w:rFonts w:asciiTheme="minorHAnsi" w:hAnsiTheme="minorHAnsi" w:cs="Tahoma"/>
                <w:b/>
                <w:i/>
                <w:sz w:val="20"/>
                <w:szCs w:val="20"/>
              </w:rPr>
              <w:t>Stability</w:t>
            </w:r>
          </w:p>
          <w:p w:rsidR="007241AB" w:rsidRPr="007241AB" w:rsidRDefault="00787D26" w:rsidP="00252EDE">
            <w:pPr>
              <w:pStyle w:val="NoSpacing"/>
              <w:numPr>
                <w:ilvl w:val="0"/>
                <w:numId w:val="8"/>
              </w:numPr>
              <w:jc w:val="both"/>
              <w:rPr>
                <w:rFonts w:asciiTheme="minorHAnsi" w:hAnsiTheme="minorHAnsi" w:cs="Arial"/>
                <w:b/>
                <w:i/>
                <w:sz w:val="20"/>
                <w:szCs w:val="20"/>
              </w:rPr>
            </w:pPr>
            <w:r w:rsidRPr="007241AB">
              <w:rPr>
                <w:rFonts w:ascii="Gill Sans MT" w:hAnsi="Gill Sans MT" w:cs="Arial"/>
                <w:color w:val="000000"/>
                <w:sz w:val="20"/>
                <w:szCs w:val="20"/>
              </w:rPr>
              <w:t xml:space="preserve">Stability is </w:t>
            </w:r>
            <w:r w:rsidR="004D5DBA" w:rsidRPr="007241AB">
              <w:rPr>
                <w:rFonts w:ascii="Gill Sans MT" w:hAnsi="Gill Sans MT" w:cs="Arial"/>
                <w:color w:val="000000"/>
                <w:sz w:val="20"/>
                <w:szCs w:val="20"/>
              </w:rPr>
              <w:t>80.6</w:t>
            </w:r>
            <w:r w:rsidRPr="007241AB">
              <w:rPr>
                <w:rFonts w:ascii="Gill Sans MT" w:hAnsi="Gill Sans MT" w:cs="Arial"/>
                <w:color w:val="000000"/>
                <w:sz w:val="20"/>
                <w:szCs w:val="20"/>
              </w:rPr>
              <w:t xml:space="preserve">% just below the national average. In response to the school’s increasing mobility, the composition of the classes is reviewed at the end of Year 2. This ensures the best allocation for pupil needs as they transfer to KS2. </w:t>
            </w:r>
            <w:r w:rsidRPr="007241AB">
              <w:rPr>
                <w:rFonts w:ascii="Gill Sans MT" w:hAnsi="Gill Sans MT" w:cs="Arial"/>
                <w:sz w:val="20"/>
                <w:szCs w:val="20"/>
              </w:rPr>
              <w:t xml:space="preserve"> Our </w:t>
            </w:r>
            <w:r w:rsidR="00A25B9C">
              <w:rPr>
                <w:rFonts w:ascii="Gill Sans MT" w:hAnsi="Gill Sans MT" w:cs="Arial"/>
                <w:sz w:val="20"/>
                <w:szCs w:val="20"/>
              </w:rPr>
              <w:t>last</w:t>
            </w:r>
            <w:r w:rsidRPr="007241AB">
              <w:rPr>
                <w:rFonts w:ascii="Gill Sans MT" w:hAnsi="Gill Sans MT" w:cs="Arial"/>
                <w:sz w:val="20"/>
                <w:szCs w:val="20"/>
              </w:rPr>
              <w:t xml:space="preserve"> Year </w:t>
            </w:r>
            <w:r w:rsidR="004D5DBA" w:rsidRPr="007241AB">
              <w:rPr>
                <w:rFonts w:ascii="Gill Sans MT" w:hAnsi="Gill Sans MT" w:cs="Arial"/>
                <w:sz w:val="20"/>
                <w:szCs w:val="20"/>
              </w:rPr>
              <w:t>6</w:t>
            </w:r>
            <w:r w:rsidRPr="007241AB">
              <w:rPr>
                <w:rFonts w:ascii="Gill Sans MT" w:hAnsi="Gill Sans MT" w:cs="Arial"/>
                <w:sz w:val="20"/>
                <w:szCs w:val="20"/>
              </w:rPr>
              <w:t xml:space="preserve"> </w:t>
            </w:r>
            <w:r w:rsidR="00715F07" w:rsidRPr="007241AB">
              <w:rPr>
                <w:rFonts w:ascii="Gill Sans MT" w:hAnsi="Gill Sans MT" w:cs="Arial"/>
                <w:sz w:val="20"/>
                <w:szCs w:val="20"/>
              </w:rPr>
              <w:t xml:space="preserve">cohort </w:t>
            </w:r>
            <w:r w:rsidRPr="007241AB">
              <w:rPr>
                <w:rFonts w:ascii="Gill Sans MT" w:hAnsi="Gill Sans MT" w:cs="Arial"/>
                <w:sz w:val="20"/>
                <w:szCs w:val="20"/>
              </w:rPr>
              <w:t xml:space="preserve">had </w:t>
            </w:r>
            <w:r w:rsidR="00715F07">
              <w:rPr>
                <w:rFonts w:ascii="Gill Sans MT" w:hAnsi="Gill Sans MT" w:cs="Arial"/>
                <w:sz w:val="20"/>
                <w:szCs w:val="20"/>
              </w:rPr>
              <w:t>only 56</w:t>
            </w:r>
            <w:r w:rsidRPr="007241AB">
              <w:rPr>
                <w:rFonts w:ascii="Gill Sans MT" w:hAnsi="Gill Sans MT" w:cs="Arial"/>
                <w:sz w:val="20"/>
                <w:szCs w:val="20"/>
              </w:rPr>
              <w:t xml:space="preserve">% </w:t>
            </w:r>
            <w:r w:rsidR="00715F07">
              <w:rPr>
                <w:rFonts w:ascii="Gill Sans MT" w:hAnsi="Gill Sans MT" w:cs="Arial"/>
                <w:sz w:val="20"/>
                <w:szCs w:val="20"/>
              </w:rPr>
              <w:t>present</w:t>
            </w:r>
            <w:r w:rsidR="00E77C72" w:rsidRPr="007241AB">
              <w:rPr>
                <w:rFonts w:ascii="Gill Sans MT" w:hAnsi="Gill Sans MT" w:cs="Arial"/>
                <w:sz w:val="20"/>
                <w:szCs w:val="20"/>
              </w:rPr>
              <w:t xml:space="preserve"> since the end of the EYFS and </w:t>
            </w:r>
            <w:r w:rsidR="00715F07">
              <w:rPr>
                <w:rFonts w:ascii="Gill Sans MT" w:hAnsi="Gill Sans MT" w:cs="Arial"/>
                <w:sz w:val="20"/>
                <w:szCs w:val="20"/>
              </w:rPr>
              <w:t>66</w:t>
            </w:r>
            <w:r w:rsidR="00E77C72" w:rsidRPr="007241AB">
              <w:rPr>
                <w:rFonts w:ascii="Gill Sans MT" w:hAnsi="Gill Sans MT" w:cs="Arial"/>
                <w:sz w:val="20"/>
                <w:szCs w:val="20"/>
              </w:rPr>
              <w:t xml:space="preserve">% since </w:t>
            </w:r>
            <w:r w:rsidR="00715F07">
              <w:rPr>
                <w:rFonts w:ascii="Gill Sans MT" w:hAnsi="Gill Sans MT" w:cs="Arial"/>
                <w:sz w:val="20"/>
                <w:szCs w:val="20"/>
              </w:rPr>
              <w:t xml:space="preserve">the </w:t>
            </w:r>
            <w:r w:rsidR="00E77C72" w:rsidRPr="007241AB">
              <w:rPr>
                <w:rFonts w:ascii="Gill Sans MT" w:hAnsi="Gill Sans MT" w:cs="Arial"/>
                <w:sz w:val="20"/>
                <w:szCs w:val="20"/>
              </w:rPr>
              <w:t>start of KS2. In</w:t>
            </w:r>
            <w:r w:rsidR="00A25B9C">
              <w:rPr>
                <w:rFonts w:ascii="Gill Sans MT" w:hAnsi="Gill Sans MT" w:cs="Arial"/>
                <w:sz w:val="20"/>
                <w:szCs w:val="20"/>
              </w:rPr>
              <w:t xml:space="preserve"> their</w:t>
            </w:r>
            <w:r w:rsidR="00E77C72" w:rsidRPr="007241AB">
              <w:rPr>
                <w:rFonts w:ascii="Gill Sans MT" w:hAnsi="Gill Sans MT" w:cs="Arial"/>
                <w:sz w:val="20"/>
                <w:szCs w:val="20"/>
              </w:rPr>
              <w:t xml:space="preserve"> Y</w:t>
            </w:r>
            <w:r w:rsidR="007241AB" w:rsidRPr="007241AB">
              <w:rPr>
                <w:rFonts w:ascii="Gill Sans MT" w:hAnsi="Gill Sans MT" w:cs="Arial"/>
                <w:sz w:val="20"/>
                <w:szCs w:val="20"/>
              </w:rPr>
              <w:t>5</w:t>
            </w:r>
            <w:r w:rsidR="00A25B9C">
              <w:rPr>
                <w:rFonts w:ascii="Gill Sans MT" w:hAnsi="Gill Sans MT" w:cs="Arial"/>
                <w:sz w:val="20"/>
                <w:szCs w:val="20"/>
              </w:rPr>
              <w:t xml:space="preserve"> year</w:t>
            </w:r>
            <w:r w:rsidR="00E77C72" w:rsidRPr="007241AB">
              <w:rPr>
                <w:rFonts w:ascii="Gill Sans MT" w:hAnsi="Gill Sans MT" w:cs="Arial"/>
                <w:sz w:val="20"/>
                <w:szCs w:val="20"/>
              </w:rPr>
              <w:t xml:space="preserve"> alone there </w:t>
            </w:r>
            <w:r w:rsidR="00A25B9C">
              <w:rPr>
                <w:rFonts w:ascii="Gill Sans MT" w:hAnsi="Gill Sans MT" w:cs="Arial"/>
                <w:sz w:val="20"/>
                <w:szCs w:val="20"/>
              </w:rPr>
              <w:t>was</w:t>
            </w:r>
            <w:r w:rsidR="00E77C72" w:rsidRPr="007241AB">
              <w:rPr>
                <w:rFonts w:ascii="Gill Sans MT" w:hAnsi="Gill Sans MT" w:cs="Arial"/>
                <w:sz w:val="20"/>
                <w:szCs w:val="20"/>
              </w:rPr>
              <w:t xml:space="preserve"> a change of 1</w:t>
            </w:r>
            <w:r w:rsidR="007241AB" w:rsidRPr="007241AB">
              <w:rPr>
                <w:rFonts w:ascii="Gill Sans MT" w:hAnsi="Gill Sans MT" w:cs="Arial"/>
                <w:sz w:val="20"/>
                <w:szCs w:val="20"/>
              </w:rPr>
              <w:t>5</w:t>
            </w:r>
            <w:r w:rsidR="00E77C72" w:rsidRPr="007241AB">
              <w:rPr>
                <w:rFonts w:ascii="Gill Sans MT" w:hAnsi="Gill Sans MT" w:cs="Arial"/>
                <w:sz w:val="20"/>
                <w:szCs w:val="20"/>
              </w:rPr>
              <w:t xml:space="preserve"> children - </w:t>
            </w:r>
            <w:r w:rsidR="007241AB" w:rsidRPr="007241AB">
              <w:rPr>
                <w:rFonts w:ascii="Gill Sans MT" w:hAnsi="Gill Sans MT" w:cs="Arial"/>
                <w:sz w:val="20"/>
                <w:szCs w:val="20"/>
              </w:rPr>
              <w:t xml:space="preserve">6 leavers and 9 joiners. In </w:t>
            </w:r>
            <w:r w:rsidR="00715F07">
              <w:rPr>
                <w:rFonts w:ascii="Gill Sans MT" w:hAnsi="Gill Sans MT" w:cs="Arial"/>
                <w:sz w:val="20"/>
                <w:szCs w:val="20"/>
              </w:rPr>
              <w:t>their</w:t>
            </w:r>
            <w:r w:rsidR="007241AB" w:rsidRPr="007241AB">
              <w:rPr>
                <w:rFonts w:ascii="Gill Sans MT" w:hAnsi="Gill Sans MT" w:cs="Arial"/>
                <w:sz w:val="20"/>
                <w:szCs w:val="20"/>
              </w:rPr>
              <w:t xml:space="preserve"> Y6</w:t>
            </w:r>
            <w:r w:rsidR="00715F07">
              <w:rPr>
                <w:rFonts w:ascii="Gill Sans MT" w:hAnsi="Gill Sans MT" w:cs="Arial"/>
                <w:sz w:val="20"/>
                <w:szCs w:val="20"/>
              </w:rPr>
              <w:t xml:space="preserve"> year</w:t>
            </w:r>
            <w:r w:rsidR="007241AB" w:rsidRPr="007241AB">
              <w:rPr>
                <w:rFonts w:ascii="Gill Sans MT" w:hAnsi="Gill Sans MT" w:cs="Arial"/>
                <w:sz w:val="20"/>
                <w:szCs w:val="20"/>
              </w:rPr>
              <w:t xml:space="preserve"> there </w:t>
            </w:r>
            <w:proofErr w:type="gramStart"/>
            <w:r w:rsidR="007241AB" w:rsidRPr="007241AB">
              <w:rPr>
                <w:rFonts w:ascii="Gill Sans MT" w:hAnsi="Gill Sans MT" w:cs="Arial"/>
                <w:sz w:val="20"/>
                <w:szCs w:val="20"/>
              </w:rPr>
              <w:t xml:space="preserve">were </w:t>
            </w:r>
            <w:r w:rsidR="00715F07">
              <w:rPr>
                <w:rFonts w:ascii="Gill Sans MT" w:hAnsi="Gill Sans MT" w:cs="Arial"/>
                <w:sz w:val="20"/>
                <w:szCs w:val="20"/>
              </w:rPr>
              <w:t xml:space="preserve"> a</w:t>
            </w:r>
            <w:proofErr w:type="gramEnd"/>
            <w:r w:rsidR="00715F07">
              <w:rPr>
                <w:rFonts w:ascii="Gill Sans MT" w:hAnsi="Gill Sans MT" w:cs="Arial"/>
                <w:sz w:val="20"/>
                <w:szCs w:val="20"/>
              </w:rPr>
              <w:t xml:space="preserve"> further 9</w:t>
            </w:r>
            <w:r w:rsidR="007241AB" w:rsidRPr="007241AB">
              <w:rPr>
                <w:rFonts w:ascii="Gill Sans MT" w:hAnsi="Gill Sans MT" w:cs="Arial"/>
                <w:sz w:val="20"/>
                <w:szCs w:val="20"/>
              </w:rPr>
              <w:t xml:space="preserve"> leavers and </w:t>
            </w:r>
            <w:r w:rsidR="00715F07">
              <w:rPr>
                <w:rFonts w:ascii="Gill Sans MT" w:hAnsi="Gill Sans MT" w:cs="Arial"/>
                <w:sz w:val="20"/>
                <w:szCs w:val="20"/>
              </w:rPr>
              <w:t>10</w:t>
            </w:r>
            <w:r w:rsidR="007241AB" w:rsidRPr="007241AB">
              <w:rPr>
                <w:rFonts w:ascii="Gill Sans MT" w:hAnsi="Gill Sans MT" w:cs="Arial"/>
                <w:sz w:val="20"/>
                <w:szCs w:val="20"/>
              </w:rPr>
              <w:t xml:space="preserve"> joiners. </w:t>
            </w:r>
          </w:p>
          <w:p w:rsidR="00CC0248" w:rsidRPr="007241AB" w:rsidRDefault="00CC0248" w:rsidP="007241AB">
            <w:pPr>
              <w:pStyle w:val="NoSpacing"/>
              <w:rPr>
                <w:rFonts w:asciiTheme="minorHAnsi" w:hAnsiTheme="minorHAnsi" w:cs="Arial"/>
                <w:b/>
                <w:i/>
                <w:sz w:val="20"/>
                <w:szCs w:val="20"/>
              </w:rPr>
            </w:pPr>
            <w:r w:rsidRPr="007241AB">
              <w:rPr>
                <w:rFonts w:asciiTheme="minorHAnsi" w:hAnsiTheme="minorHAnsi" w:cs="Arial"/>
                <w:b/>
                <w:i/>
                <w:sz w:val="20"/>
                <w:szCs w:val="20"/>
              </w:rPr>
              <w:t>Disadvantaged</w:t>
            </w:r>
          </w:p>
          <w:p w:rsidR="00CC0248" w:rsidRPr="00CC0248" w:rsidRDefault="00787D26" w:rsidP="00252EDE">
            <w:pPr>
              <w:pStyle w:val="NoSpacing"/>
              <w:numPr>
                <w:ilvl w:val="0"/>
                <w:numId w:val="8"/>
              </w:numPr>
              <w:jc w:val="both"/>
              <w:rPr>
                <w:rFonts w:ascii="Gill Sans MT" w:hAnsi="Gill Sans MT" w:cs="Arial"/>
                <w:sz w:val="20"/>
                <w:szCs w:val="20"/>
              </w:rPr>
            </w:pPr>
            <w:r w:rsidRPr="00A154BF">
              <w:rPr>
                <w:rFonts w:ascii="Gill Sans MT" w:hAnsi="Gill Sans MT" w:cs="Tahoma"/>
                <w:sz w:val="20"/>
                <w:szCs w:val="20"/>
              </w:rPr>
              <w:t xml:space="preserve">Our </w:t>
            </w:r>
            <w:r w:rsidR="00715F07">
              <w:rPr>
                <w:rFonts w:ascii="Gill Sans MT" w:hAnsi="Gill Sans MT" w:cs="Tahoma"/>
                <w:sz w:val="20"/>
                <w:szCs w:val="20"/>
              </w:rPr>
              <w:t>Pupil Premium</w:t>
            </w:r>
            <w:r w:rsidRPr="00A154BF">
              <w:rPr>
                <w:rFonts w:ascii="Gill Sans MT" w:hAnsi="Gill Sans MT" w:cs="Tahoma"/>
                <w:sz w:val="20"/>
                <w:szCs w:val="20"/>
              </w:rPr>
              <w:t xml:space="preserve"> percentage is now just </w:t>
            </w:r>
            <w:r w:rsidR="001011F4">
              <w:rPr>
                <w:rFonts w:ascii="Gill Sans MT" w:hAnsi="Gill Sans MT" w:cs="Tahoma"/>
                <w:sz w:val="20"/>
                <w:szCs w:val="20"/>
              </w:rPr>
              <w:t>above</w:t>
            </w:r>
            <w:r w:rsidRPr="00A154BF">
              <w:rPr>
                <w:rFonts w:ascii="Gill Sans MT" w:hAnsi="Gill Sans MT" w:cs="Tahoma"/>
                <w:sz w:val="20"/>
                <w:szCs w:val="20"/>
              </w:rPr>
              <w:t xml:space="preserve"> the national average at </w:t>
            </w:r>
            <w:r w:rsidR="001011F4">
              <w:rPr>
                <w:rFonts w:ascii="Gill Sans MT" w:hAnsi="Gill Sans MT" w:cs="Tahoma"/>
                <w:sz w:val="20"/>
                <w:szCs w:val="20"/>
              </w:rPr>
              <w:t>27</w:t>
            </w:r>
            <w:r w:rsidRPr="00A154BF">
              <w:rPr>
                <w:rFonts w:ascii="Gill Sans MT" w:hAnsi="Gill Sans MT" w:cs="Tahoma"/>
                <w:sz w:val="20"/>
                <w:szCs w:val="20"/>
              </w:rPr>
              <w:t xml:space="preserve">%.  </w:t>
            </w:r>
          </w:p>
          <w:p w:rsidR="00CC0248" w:rsidRPr="00CC0248" w:rsidRDefault="00CC0248" w:rsidP="00CC0248">
            <w:pPr>
              <w:pStyle w:val="NoSpacing"/>
              <w:jc w:val="both"/>
              <w:rPr>
                <w:rFonts w:ascii="Gill Sans MT" w:hAnsi="Gill Sans MT" w:cs="Arial"/>
                <w:sz w:val="20"/>
                <w:szCs w:val="20"/>
              </w:rPr>
            </w:pPr>
            <w:r w:rsidRPr="00CC0248">
              <w:rPr>
                <w:rFonts w:asciiTheme="minorHAnsi" w:hAnsiTheme="minorHAnsi" w:cs="Arial"/>
                <w:b/>
                <w:i/>
                <w:sz w:val="20"/>
                <w:szCs w:val="20"/>
              </w:rPr>
              <w:t>First language not English</w:t>
            </w:r>
          </w:p>
          <w:p w:rsidR="00CC0248" w:rsidRPr="00CC0248" w:rsidRDefault="00787D26" w:rsidP="00252EDE">
            <w:pPr>
              <w:pStyle w:val="NoSpacing"/>
              <w:numPr>
                <w:ilvl w:val="0"/>
                <w:numId w:val="8"/>
              </w:numPr>
              <w:jc w:val="both"/>
              <w:rPr>
                <w:rFonts w:ascii="Gill Sans MT" w:hAnsi="Gill Sans MT" w:cs="Arial"/>
                <w:sz w:val="20"/>
                <w:szCs w:val="20"/>
              </w:rPr>
            </w:pPr>
            <w:r w:rsidRPr="00A154BF">
              <w:rPr>
                <w:rFonts w:ascii="Gill Sans MT" w:hAnsi="Gill Sans MT" w:cs="Tahoma"/>
                <w:sz w:val="20"/>
                <w:szCs w:val="20"/>
              </w:rPr>
              <w:t>We are in the top quintile for the percentage of pupils whose first language is not English (</w:t>
            </w:r>
            <w:r w:rsidR="00715F07">
              <w:rPr>
                <w:rFonts w:ascii="Gill Sans MT" w:hAnsi="Gill Sans MT" w:cs="Tahoma"/>
                <w:sz w:val="20"/>
                <w:szCs w:val="20"/>
              </w:rPr>
              <w:t>47</w:t>
            </w:r>
            <w:r w:rsidRPr="00A154BF">
              <w:rPr>
                <w:rFonts w:ascii="Gill Sans MT" w:hAnsi="Gill Sans MT" w:cs="Tahoma"/>
                <w:sz w:val="20"/>
                <w:szCs w:val="20"/>
              </w:rPr>
              <w:t xml:space="preserve">%) compared to the National average of </w:t>
            </w:r>
            <w:r w:rsidR="00715F07">
              <w:rPr>
                <w:rFonts w:ascii="Gill Sans MT" w:hAnsi="Gill Sans MT" w:cs="Tahoma"/>
                <w:sz w:val="20"/>
                <w:szCs w:val="20"/>
              </w:rPr>
              <w:t>21%</w:t>
            </w:r>
            <w:r w:rsidRPr="00A154BF">
              <w:rPr>
                <w:rFonts w:ascii="Gill Sans MT" w:hAnsi="Gill Sans MT" w:cs="Tahoma"/>
                <w:sz w:val="20"/>
                <w:szCs w:val="20"/>
              </w:rPr>
              <w:t xml:space="preserve">. </w:t>
            </w:r>
          </w:p>
          <w:p w:rsidR="00CC0248" w:rsidRP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Minority Ethnic</w:t>
            </w:r>
          </w:p>
          <w:p w:rsidR="00787D26" w:rsidRPr="00CC0248" w:rsidRDefault="00787D26" w:rsidP="00252EDE">
            <w:pPr>
              <w:pStyle w:val="NoSpacing"/>
              <w:numPr>
                <w:ilvl w:val="0"/>
                <w:numId w:val="8"/>
              </w:numPr>
              <w:jc w:val="both"/>
              <w:rPr>
                <w:rFonts w:ascii="Gill Sans MT" w:hAnsi="Gill Sans MT" w:cs="Arial"/>
                <w:sz w:val="20"/>
                <w:szCs w:val="20"/>
              </w:rPr>
            </w:pPr>
            <w:r w:rsidRPr="00A154BF">
              <w:rPr>
                <w:rFonts w:ascii="Gill Sans MT" w:hAnsi="Gill Sans MT" w:cs="Tahoma"/>
                <w:sz w:val="20"/>
                <w:szCs w:val="20"/>
              </w:rPr>
              <w:t xml:space="preserve">The school has </w:t>
            </w:r>
            <w:r w:rsidR="00715F07">
              <w:rPr>
                <w:rFonts w:ascii="Gill Sans MT" w:hAnsi="Gill Sans MT" w:cs="Tahoma"/>
                <w:sz w:val="20"/>
                <w:szCs w:val="20"/>
              </w:rPr>
              <w:t>73</w:t>
            </w:r>
            <w:r w:rsidRPr="00A154BF">
              <w:rPr>
                <w:rFonts w:ascii="Gill Sans MT" w:hAnsi="Gill Sans MT" w:cs="Tahoma"/>
                <w:sz w:val="20"/>
                <w:szCs w:val="20"/>
              </w:rPr>
              <w:t xml:space="preserve">% of pupils from minority ethnic backgrounds (compared to a national average of </w:t>
            </w:r>
            <w:r w:rsidR="00715F07">
              <w:rPr>
                <w:rFonts w:ascii="Gill Sans MT" w:hAnsi="Gill Sans MT" w:cs="Tahoma"/>
                <w:sz w:val="20"/>
                <w:szCs w:val="20"/>
              </w:rPr>
              <w:t>32</w:t>
            </w:r>
            <w:r w:rsidRPr="00A154BF">
              <w:rPr>
                <w:rFonts w:ascii="Gill Sans MT" w:hAnsi="Gill Sans MT" w:cs="Tahoma"/>
                <w:sz w:val="20"/>
                <w:szCs w:val="20"/>
              </w:rPr>
              <w:t>%)</w:t>
            </w:r>
          </w:p>
          <w:p w:rsidR="00CC0248" w:rsidRP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School deprivation</w:t>
            </w:r>
          </w:p>
          <w:p w:rsidR="00787D26" w:rsidRPr="00CC0248" w:rsidRDefault="00787D26" w:rsidP="00252EDE">
            <w:pPr>
              <w:pStyle w:val="ListParagraph"/>
              <w:numPr>
                <w:ilvl w:val="0"/>
                <w:numId w:val="6"/>
              </w:numPr>
              <w:autoSpaceDE w:val="0"/>
              <w:autoSpaceDN w:val="0"/>
              <w:adjustRightInd w:val="0"/>
              <w:spacing w:after="0" w:line="240" w:lineRule="auto"/>
              <w:contextualSpacing/>
              <w:rPr>
                <w:rFonts w:ascii="Gill Sans MT" w:hAnsi="Gill Sans MT"/>
                <w:b/>
                <w:sz w:val="20"/>
                <w:szCs w:val="20"/>
              </w:rPr>
            </w:pPr>
            <w:r w:rsidRPr="00A154BF">
              <w:rPr>
                <w:rFonts w:ascii="Gill Sans MT" w:hAnsi="Gill Sans MT" w:cs="Tahoma"/>
                <w:sz w:val="20"/>
                <w:szCs w:val="20"/>
              </w:rPr>
              <w:t xml:space="preserve">The majority of our children come from </w:t>
            </w:r>
            <w:proofErr w:type="spellStart"/>
            <w:r w:rsidRPr="00A154BF">
              <w:rPr>
                <w:rFonts w:ascii="Gill Sans MT" w:hAnsi="Gill Sans MT" w:cs="Tahoma"/>
                <w:sz w:val="20"/>
                <w:szCs w:val="20"/>
              </w:rPr>
              <w:t>Coppetts</w:t>
            </w:r>
            <w:proofErr w:type="spellEnd"/>
            <w:r w:rsidRPr="00A154BF">
              <w:rPr>
                <w:rFonts w:ascii="Gill Sans MT" w:hAnsi="Gill Sans MT" w:cs="Tahoma"/>
                <w:sz w:val="20"/>
                <w:szCs w:val="20"/>
              </w:rPr>
              <w:t xml:space="preserve"> Ward, which has above average percentages of adult education and high social class households, but also above average percentages of ethnic minority children and over-crowded households. This diversity is reflected in our school community. </w:t>
            </w:r>
            <w:r w:rsidR="00D6059D">
              <w:rPr>
                <w:rFonts w:ascii="Gill Sans MT" w:hAnsi="Gill Sans MT" w:cs="Tahoma"/>
                <w:sz w:val="20"/>
                <w:szCs w:val="20"/>
              </w:rPr>
              <w:t>Our deprivation is 20%.</w:t>
            </w:r>
          </w:p>
          <w:p w:rsid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Awards</w:t>
            </w:r>
          </w:p>
          <w:p w:rsidR="00CC0248" w:rsidRPr="00FE061A" w:rsidRDefault="00CC0248" w:rsidP="00252EDE">
            <w:pPr>
              <w:pStyle w:val="ListParagraph"/>
              <w:numPr>
                <w:ilvl w:val="0"/>
                <w:numId w:val="9"/>
              </w:numPr>
              <w:spacing w:after="0" w:line="240" w:lineRule="auto"/>
              <w:jc w:val="both"/>
              <w:rPr>
                <w:rFonts w:asciiTheme="minorHAnsi" w:hAnsiTheme="minorHAnsi" w:cs="Arial"/>
                <w:sz w:val="20"/>
                <w:szCs w:val="20"/>
              </w:rPr>
            </w:pPr>
            <w:r w:rsidRPr="00CC0248">
              <w:rPr>
                <w:rFonts w:ascii="Gill Sans MT" w:hAnsi="Gill Sans MT" w:cs="Arial"/>
                <w:sz w:val="20"/>
                <w:szCs w:val="20"/>
              </w:rPr>
              <w:t xml:space="preserve">We </w:t>
            </w:r>
            <w:r>
              <w:rPr>
                <w:rFonts w:ascii="Gill Sans MT" w:hAnsi="Gill Sans MT" w:cs="Arial"/>
                <w:sz w:val="20"/>
                <w:szCs w:val="20"/>
              </w:rPr>
              <w:t xml:space="preserve">have the Eco schools Silver Award. We have the </w:t>
            </w:r>
            <w:r w:rsidR="001011F4">
              <w:rPr>
                <w:rFonts w:ascii="Gill Sans MT" w:hAnsi="Gill Sans MT" w:cs="Arial"/>
                <w:sz w:val="20"/>
                <w:szCs w:val="20"/>
              </w:rPr>
              <w:t>Gold</w:t>
            </w:r>
            <w:r w:rsidR="00A43F94">
              <w:rPr>
                <w:rFonts w:ascii="Gill Sans MT" w:hAnsi="Gill Sans MT" w:cs="Arial"/>
                <w:sz w:val="20"/>
                <w:szCs w:val="20"/>
              </w:rPr>
              <w:t xml:space="preserve"> S</w:t>
            </w:r>
            <w:r>
              <w:rPr>
                <w:rFonts w:ascii="Gill Sans MT" w:hAnsi="Gill Sans MT" w:cs="Arial"/>
                <w:sz w:val="20"/>
                <w:szCs w:val="20"/>
              </w:rPr>
              <w:t xml:space="preserve">tar Travel Plan award. We have the national </w:t>
            </w:r>
            <w:proofErr w:type="spellStart"/>
            <w:r>
              <w:rPr>
                <w:rFonts w:ascii="Gill Sans MT" w:hAnsi="Gill Sans MT" w:cs="Arial"/>
                <w:sz w:val="20"/>
                <w:szCs w:val="20"/>
              </w:rPr>
              <w:t>AfPE</w:t>
            </w:r>
            <w:proofErr w:type="spellEnd"/>
            <w:r>
              <w:rPr>
                <w:rFonts w:ascii="Gill Sans MT" w:hAnsi="Gill Sans MT" w:cs="Arial"/>
                <w:sz w:val="20"/>
                <w:szCs w:val="20"/>
              </w:rPr>
              <w:t xml:space="preserve"> award</w:t>
            </w:r>
            <w:r w:rsidR="001011F4">
              <w:rPr>
                <w:rFonts w:ascii="Gill Sans MT" w:hAnsi="Gill Sans MT" w:cs="Arial"/>
                <w:sz w:val="20"/>
                <w:szCs w:val="20"/>
              </w:rPr>
              <w:t xml:space="preserve"> and the silver Games Award. We have a </w:t>
            </w:r>
            <w:r w:rsidR="00336FB5">
              <w:rPr>
                <w:rFonts w:ascii="Gill Sans MT" w:hAnsi="Gill Sans MT" w:cs="Arial"/>
                <w:sz w:val="20"/>
                <w:szCs w:val="20"/>
              </w:rPr>
              <w:t>silver</w:t>
            </w:r>
            <w:r w:rsidR="001011F4">
              <w:rPr>
                <w:rFonts w:ascii="Gill Sans MT" w:hAnsi="Gill Sans MT" w:cs="Arial"/>
                <w:sz w:val="20"/>
                <w:szCs w:val="20"/>
              </w:rPr>
              <w:t xml:space="preserve"> Healthy school award, the foundation Internationalism award and the recognition of commitment award for Rights Respecting schools.</w:t>
            </w:r>
          </w:p>
          <w:p w:rsidR="00FE061A" w:rsidRPr="00CE4F64" w:rsidRDefault="00FE061A" w:rsidP="00FE061A">
            <w:pPr>
              <w:pStyle w:val="ListParagraph"/>
              <w:spacing w:after="0" w:line="240" w:lineRule="auto"/>
              <w:ind w:left="0"/>
              <w:jc w:val="both"/>
              <w:rPr>
                <w:rFonts w:ascii="Gill Sans MT" w:hAnsi="Gill Sans MT" w:cs="Arial"/>
                <w:b/>
                <w:i/>
                <w:sz w:val="20"/>
                <w:szCs w:val="20"/>
              </w:rPr>
            </w:pPr>
            <w:r w:rsidRPr="00CE4F64">
              <w:rPr>
                <w:rFonts w:ascii="Gill Sans MT" w:hAnsi="Gill Sans MT" w:cs="Arial"/>
                <w:b/>
                <w:i/>
                <w:sz w:val="20"/>
                <w:szCs w:val="20"/>
              </w:rPr>
              <w:t>Attendance</w:t>
            </w:r>
          </w:p>
          <w:p w:rsidR="006F41E5" w:rsidRPr="006F41E5" w:rsidRDefault="00FE061A" w:rsidP="00252EDE">
            <w:pPr>
              <w:pStyle w:val="ListParagraph"/>
              <w:numPr>
                <w:ilvl w:val="0"/>
                <w:numId w:val="22"/>
              </w:numPr>
              <w:autoSpaceDE w:val="0"/>
              <w:autoSpaceDN w:val="0"/>
              <w:adjustRightInd w:val="0"/>
              <w:spacing w:after="0" w:line="240" w:lineRule="auto"/>
              <w:contextualSpacing/>
              <w:rPr>
                <w:rFonts w:ascii="Gill Sans MT" w:hAnsi="Gill Sans MT"/>
                <w:b/>
                <w:sz w:val="20"/>
                <w:szCs w:val="20"/>
              </w:rPr>
            </w:pPr>
            <w:r w:rsidRPr="006F41E5">
              <w:rPr>
                <w:rFonts w:ascii="Gill Sans MT" w:hAnsi="Gill Sans MT"/>
                <w:sz w:val="20"/>
                <w:szCs w:val="20"/>
              </w:rPr>
              <w:t>Holly Park Attendance has improved over the last 3 years : 2014 - 95.43%   2015 - 95.95%   2016 - 96.24%</w:t>
            </w:r>
          </w:p>
          <w:p w:rsidR="00CC0248" w:rsidRPr="00203753" w:rsidRDefault="00877550" w:rsidP="006F41E5">
            <w:pPr>
              <w:pStyle w:val="ListParagraph"/>
              <w:autoSpaceDE w:val="0"/>
              <w:autoSpaceDN w:val="0"/>
              <w:adjustRightInd w:val="0"/>
              <w:spacing w:after="0" w:line="240" w:lineRule="auto"/>
              <w:ind w:left="0"/>
              <w:contextualSpacing/>
              <w:rPr>
                <w:rFonts w:ascii="Gill Sans MT" w:hAnsi="Gill Sans MT"/>
                <w:b/>
                <w:i/>
                <w:sz w:val="20"/>
                <w:szCs w:val="20"/>
              </w:rPr>
            </w:pPr>
            <w:r w:rsidRPr="00203753">
              <w:rPr>
                <w:rFonts w:ascii="Gill Sans MT" w:hAnsi="Gill Sans MT"/>
                <w:b/>
                <w:i/>
                <w:sz w:val="20"/>
                <w:szCs w:val="20"/>
              </w:rPr>
              <w:t>General</w:t>
            </w:r>
          </w:p>
          <w:p w:rsidR="00787D26" w:rsidRPr="00A154BF" w:rsidRDefault="00787D26" w:rsidP="00252EDE">
            <w:pPr>
              <w:pStyle w:val="NoSpacing"/>
              <w:numPr>
                <w:ilvl w:val="0"/>
                <w:numId w:val="7"/>
              </w:numPr>
              <w:jc w:val="both"/>
              <w:rPr>
                <w:rFonts w:ascii="Gill Sans MT" w:hAnsi="Gill Sans MT" w:cs="Arial"/>
                <w:color w:val="000000"/>
                <w:sz w:val="20"/>
                <w:szCs w:val="20"/>
              </w:rPr>
            </w:pPr>
            <w:r w:rsidRPr="00A154BF">
              <w:rPr>
                <w:rFonts w:ascii="Gill Sans MT" w:hAnsi="Gill Sans MT" w:cs="Arial"/>
                <w:color w:val="000000"/>
                <w:sz w:val="20"/>
                <w:szCs w:val="20"/>
              </w:rPr>
              <w:t xml:space="preserve">We are </w:t>
            </w:r>
            <w:r w:rsidR="00D6059D">
              <w:rPr>
                <w:rFonts w:ascii="Gill Sans MT" w:hAnsi="Gill Sans MT" w:cs="Arial"/>
                <w:color w:val="000000"/>
                <w:sz w:val="20"/>
                <w:szCs w:val="20"/>
              </w:rPr>
              <w:t xml:space="preserve">a stable, </w:t>
            </w:r>
            <w:r w:rsidRPr="00A154BF">
              <w:rPr>
                <w:rFonts w:ascii="Gill Sans MT" w:hAnsi="Gill Sans MT" w:cs="Arial"/>
                <w:color w:val="000000"/>
                <w:sz w:val="20"/>
                <w:szCs w:val="20"/>
              </w:rPr>
              <w:t xml:space="preserve">well staffed </w:t>
            </w:r>
            <w:r w:rsidR="00D6059D">
              <w:rPr>
                <w:rFonts w:ascii="Gill Sans MT" w:hAnsi="Gill Sans MT" w:cs="Arial"/>
                <w:color w:val="000000"/>
                <w:sz w:val="20"/>
                <w:szCs w:val="20"/>
              </w:rPr>
              <w:t xml:space="preserve">school </w:t>
            </w:r>
            <w:r w:rsidRPr="00A154BF">
              <w:rPr>
                <w:rFonts w:ascii="Gill Sans MT" w:hAnsi="Gill Sans MT" w:cs="Arial"/>
                <w:color w:val="000000"/>
                <w:sz w:val="20"/>
                <w:szCs w:val="20"/>
              </w:rPr>
              <w:t xml:space="preserve">with non-class based teachers who provide additional support, and intervention for pupils </w:t>
            </w:r>
            <w:r w:rsidR="00D6059D">
              <w:rPr>
                <w:rFonts w:ascii="Gill Sans MT" w:hAnsi="Gill Sans MT" w:cs="Arial"/>
                <w:color w:val="000000"/>
                <w:sz w:val="20"/>
                <w:szCs w:val="20"/>
              </w:rPr>
              <w:t>including</w:t>
            </w:r>
            <w:r w:rsidRPr="00A154BF">
              <w:rPr>
                <w:rFonts w:ascii="Gill Sans MT" w:hAnsi="Gill Sans MT" w:cs="Arial"/>
                <w:color w:val="000000"/>
                <w:sz w:val="20"/>
                <w:szCs w:val="20"/>
              </w:rPr>
              <w:t xml:space="preserve"> those who are eligible for </w:t>
            </w:r>
            <w:r w:rsidR="00D6059D">
              <w:rPr>
                <w:rFonts w:ascii="Gill Sans MT" w:hAnsi="Gill Sans MT" w:cs="Arial"/>
                <w:color w:val="000000"/>
                <w:sz w:val="20"/>
                <w:szCs w:val="20"/>
              </w:rPr>
              <w:t>Pupil Premium</w:t>
            </w:r>
          </w:p>
          <w:p w:rsidR="00787D26" w:rsidRPr="00A154BF" w:rsidRDefault="00FA47C3" w:rsidP="00252EDE">
            <w:pPr>
              <w:pStyle w:val="NoSpacing"/>
              <w:numPr>
                <w:ilvl w:val="0"/>
                <w:numId w:val="7"/>
              </w:numPr>
              <w:jc w:val="both"/>
              <w:rPr>
                <w:rFonts w:ascii="Gill Sans MT" w:hAnsi="Gill Sans MT" w:cs="Arial"/>
                <w:color w:val="000000"/>
                <w:sz w:val="20"/>
                <w:szCs w:val="20"/>
              </w:rPr>
            </w:pPr>
            <w:r>
              <w:rPr>
                <w:rFonts w:ascii="Gill Sans MT" w:hAnsi="Gill Sans MT" w:cs="Arial"/>
                <w:color w:val="000000"/>
                <w:sz w:val="20"/>
                <w:szCs w:val="20"/>
              </w:rPr>
              <w:t>Our</w:t>
            </w:r>
            <w:r w:rsidR="00787D26" w:rsidRPr="00A154BF">
              <w:rPr>
                <w:rFonts w:ascii="Gill Sans MT" w:hAnsi="Gill Sans MT" w:cs="Arial"/>
                <w:color w:val="000000"/>
                <w:sz w:val="20"/>
                <w:szCs w:val="20"/>
              </w:rPr>
              <w:t xml:space="preserve"> learning mentor support</w:t>
            </w:r>
            <w:r>
              <w:rPr>
                <w:rFonts w:ascii="Gill Sans MT" w:hAnsi="Gill Sans MT" w:cs="Arial"/>
                <w:color w:val="000000"/>
                <w:sz w:val="20"/>
                <w:szCs w:val="20"/>
              </w:rPr>
              <w:t>s identified</w:t>
            </w:r>
            <w:r w:rsidR="00787D26" w:rsidRPr="00A154BF">
              <w:rPr>
                <w:rFonts w:ascii="Gill Sans MT" w:hAnsi="Gill Sans MT" w:cs="Arial"/>
                <w:color w:val="000000"/>
                <w:sz w:val="20"/>
                <w:szCs w:val="20"/>
              </w:rPr>
              <w:t xml:space="preserve"> vulnerable and challenging children.</w:t>
            </w:r>
          </w:p>
          <w:p w:rsidR="00715F07" w:rsidRPr="00715F07" w:rsidRDefault="00787D26" w:rsidP="00252EDE">
            <w:pPr>
              <w:pStyle w:val="NoSpacing"/>
              <w:numPr>
                <w:ilvl w:val="0"/>
                <w:numId w:val="7"/>
              </w:numPr>
              <w:contextualSpacing/>
              <w:jc w:val="both"/>
              <w:rPr>
                <w:sz w:val="20"/>
                <w:szCs w:val="20"/>
              </w:rPr>
            </w:pPr>
            <w:r w:rsidRPr="00715F07">
              <w:rPr>
                <w:rFonts w:ascii="Gill Sans MT" w:hAnsi="Gill Sans MT" w:cs="Arial"/>
                <w:sz w:val="20"/>
                <w:szCs w:val="20"/>
              </w:rPr>
              <w:t xml:space="preserve">Senior and middle managers have been developed within the school through good CPD, leading to several internal promotions. </w:t>
            </w:r>
          </w:p>
          <w:p w:rsidR="00787D26" w:rsidRPr="00715F07" w:rsidRDefault="00787D26" w:rsidP="00252EDE">
            <w:pPr>
              <w:pStyle w:val="NoSpacing"/>
              <w:numPr>
                <w:ilvl w:val="0"/>
                <w:numId w:val="7"/>
              </w:numPr>
              <w:contextualSpacing/>
              <w:jc w:val="both"/>
              <w:rPr>
                <w:sz w:val="20"/>
                <w:szCs w:val="20"/>
              </w:rPr>
            </w:pPr>
            <w:r w:rsidRPr="00715F07">
              <w:rPr>
                <w:rFonts w:ascii="Gill Sans MT" w:hAnsi="Gill Sans MT"/>
                <w:sz w:val="20"/>
                <w:szCs w:val="20"/>
              </w:rPr>
              <w:t>Our EYFS runs as a team and the leadership of that team is managed b</w:t>
            </w:r>
            <w:r w:rsidR="00D6059D" w:rsidRPr="00715F07">
              <w:rPr>
                <w:rFonts w:ascii="Gill Sans MT" w:hAnsi="Gill Sans MT"/>
                <w:sz w:val="20"/>
                <w:szCs w:val="20"/>
              </w:rPr>
              <w:t xml:space="preserve">y </w:t>
            </w:r>
            <w:proofErr w:type="gramStart"/>
            <w:r w:rsidR="00D6059D" w:rsidRPr="00715F07">
              <w:rPr>
                <w:rFonts w:ascii="Gill Sans MT" w:hAnsi="Gill Sans MT"/>
                <w:sz w:val="20"/>
                <w:szCs w:val="20"/>
              </w:rPr>
              <w:t>our</w:t>
            </w:r>
            <w:r w:rsidRPr="00715F07">
              <w:rPr>
                <w:rFonts w:ascii="Gill Sans MT" w:hAnsi="Gill Sans MT"/>
                <w:sz w:val="20"/>
                <w:szCs w:val="20"/>
              </w:rPr>
              <w:t xml:space="preserve">  Early</w:t>
            </w:r>
            <w:proofErr w:type="gramEnd"/>
            <w:r w:rsidRPr="00715F07">
              <w:rPr>
                <w:rFonts w:ascii="Gill Sans MT" w:hAnsi="Gill Sans MT"/>
                <w:sz w:val="20"/>
                <w:szCs w:val="20"/>
              </w:rPr>
              <w:t xml:space="preserve"> Years and</w:t>
            </w:r>
            <w:r w:rsidR="00D6059D" w:rsidRPr="00715F07">
              <w:rPr>
                <w:rFonts w:ascii="Gill Sans MT" w:hAnsi="Gill Sans MT"/>
                <w:sz w:val="20"/>
                <w:szCs w:val="20"/>
              </w:rPr>
              <w:t xml:space="preserve"> KS1 K</w:t>
            </w:r>
            <w:r w:rsidRPr="00715F07">
              <w:rPr>
                <w:rFonts w:ascii="Gill Sans MT" w:hAnsi="Gill Sans MT"/>
                <w:sz w:val="20"/>
                <w:szCs w:val="20"/>
              </w:rPr>
              <w:t>ey leader</w:t>
            </w:r>
            <w:r w:rsidR="00D6059D" w:rsidRPr="00715F07">
              <w:rPr>
                <w:rFonts w:ascii="Gill Sans MT" w:hAnsi="Gill Sans MT"/>
                <w:sz w:val="20"/>
                <w:szCs w:val="20"/>
              </w:rPr>
              <w:t xml:space="preserve"> supported by our lead practitioner</w:t>
            </w:r>
            <w:r w:rsidRPr="00715F07">
              <w:rPr>
                <w:rFonts w:ascii="Gill Sans MT" w:hAnsi="Gill Sans MT"/>
                <w:sz w:val="20"/>
                <w:szCs w:val="20"/>
              </w:rPr>
              <w:t xml:space="preserve">. </w:t>
            </w:r>
          </w:p>
          <w:p w:rsidR="00787D26" w:rsidRPr="00A154BF" w:rsidRDefault="00787D26" w:rsidP="00252EDE">
            <w:pPr>
              <w:pStyle w:val="ListParagraph"/>
              <w:numPr>
                <w:ilvl w:val="0"/>
                <w:numId w:val="7"/>
              </w:numPr>
              <w:spacing w:after="0" w:line="240" w:lineRule="auto"/>
              <w:contextualSpacing/>
              <w:rPr>
                <w:sz w:val="20"/>
                <w:szCs w:val="20"/>
              </w:rPr>
            </w:pPr>
            <w:r w:rsidRPr="00A154BF">
              <w:rPr>
                <w:rFonts w:ascii="Gill Sans MT" w:hAnsi="Gill Sans MT"/>
                <w:sz w:val="20"/>
                <w:szCs w:val="20"/>
              </w:rPr>
              <w:t>Leadership of SEN is in transition. Our current SENCO has formally stepped down</w:t>
            </w:r>
            <w:r w:rsidR="00C5651E">
              <w:rPr>
                <w:rFonts w:ascii="Gill Sans MT" w:hAnsi="Gill Sans MT"/>
                <w:sz w:val="20"/>
                <w:szCs w:val="20"/>
              </w:rPr>
              <w:t xml:space="preserve"> to the post of Assistant SENCO. W</w:t>
            </w:r>
            <w:r w:rsidRPr="00A154BF">
              <w:rPr>
                <w:rFonts w:ascii="Gill Sans MT" w:hAnsi="Gill Sans MT"/>
                <w:sz w:val="20"/>
                <w:szCs w:val="20"/>
              </w:rPr>
              <w:t xml:space="preserve">e recruited </w:t>
            </w:r>
            <w:r w:rsidR="00877550">
              <w:rPr>
                <w:rFonts w:ascii="Gill Sans MT" w:hAnsi="Gill Sans MT"/>
                <w:sz w:val="20"/>
                <w:szCs w:val="20"/>
              </w:rPr>
              <w:t>for</w:t>
            </w:r>
            <w:r w:rsidR="00C5651E">
              <w:rPr>
                <w:rFonts w:ascii="Gill Sans MT" w:hAnsi="Gill Sans MT"/>
                <w:sz w:val="20"/>
                <w:szCs w:val="20"/>
              </w:rPr>
              <w:t xml:space="preserve"> September 2015 </w:t>
            </w:r>
            <w:r w:rsidRPr="00A154BF">
              <w:rPr>
                <w:rFonts w:ascii="Gill Sans MT" w:hAnsi="Gill Sans MT"/>
                <w:sz w:val="20"/>
                <w:szCs w:val="20"/>
              </w:rPr>
              <w:t xml:space="preserve">to the SENCO position. </w:t>
            </w:r>
            <w:r w:rsidR="00D6059D">
              <w:rPr>
                <w:rFonts w:ascii="Gill Sans MT" w:hAnsi="Gill Sans MT"/>
                <w:sz w:val="20"/>
                <w:szCs w:val="20"/>
              </w:rPr>
              <w:t xml:space="preserve">The SENCO </w:t>
            </w:r>
            <w:r w:rsidR="00715F07">
              <w:rPr>
                <w:rFonts w:ascii="Gill Sans MT" w:hAnsi="Gill Sans MT"/>
                <w:sz w:val="20"/>
                <w:szCs w:val="20"/>
              </w:rPr>
              <w:t>is</w:t>
            </w:r>
            <w:r w:rsidR="00D6059D">
              <w:rPr>
                <w:rFonts w:ascii="Gill Sans MT" w:hAnsi="Gill Sans MT"/>
                <w:sz w:val="20"/>
                <w:szCs w:val="20"/>
              </w:rPr>
              <w:t xml:space="preserve"> on maternity leave </w:t>
            </w:r>
            <w:r w:rsidR="00715F07">
              <w:rPr>
                <w:rFonts w:ascii="Gill Sans MT" w:hAnsi="Gill Sans MT"/>
                <w:sz w:val="20"/>
                <w:szCs w:val="20"/>
              </w:rPr>
              <w:t>until</w:t>
            </w:r>
            <w:r w:rsidR="00D6059D">
              <w:rPr>
                <w:rFonts w:ascii="Gill Sans MT" w:hAnsi="Gill Sans MT"/>
                <w:sz w:val="20"/>
                <w:szCs w:val="20"/>
              </w:rPr>
              <w:t xml:space="preserve"> January 201</w:t>
            </w:r>
            <w:r w:rsidR="00715F07">
              <w:rPr>
                <w:rFonts w:ascii="Gill Sans MT" w:hAnsi="Gill Sans MT"/>
                <w:sz w:val="20"/>
                <w:szCs w:val="20"/>
              </w:rPr>
              <w:t>8</w:t>
            </w:r>
            <w:r w:rsidR="00D6059D">
              <w:rPr>
                <w:rFonts w:ascii="Gill Sans MT" w:hAnsi="Gill Sans MT"/>
                <w:sz w:val="20"/>
                <w:szCs w:val="20"/>
              </w:rPr>
              <w:t>.</w:t>
            </w:r>
          </w:p>
          <w:p w:rsidR="00787D26" w:rsidRDefault="00787D26" w:rsidP="00252EDE">
            <w:pPr>
              <w:pStyle w:val="NoSpacing"/>
              <w:numPr>
                <w:ilvl w:val="0"/>
                <w:numId w:val="8"/>
              </w:numPr>
              <w:jc w:val="both"/>
              <w:rPr>
                <w:rFonts w:ascii="Gill Sans MT" w:hAnsi="Gill Sans MT" w:cs="Arial"/>
                <w:sz w:val="20"/>
                <w:szCs w:val="20"/>
              </w:rPr>
            </w:pPr>
            <w:r w:rsidRPr="00A154BF">
              <w:rPr>
                <w:rFonts w:ascii="Gill Sans MT" w:hAnsi="Gill Sans MT" w:cs="Arial"/>
                <w:sz w:val="20"/>
                <w:szCs w:val="20"/>
              </w:rPr>
              <w:t>Since the last Ofsted inspection</w:t>
            </w:r>
            <w:r w:rsidR="00877550">
              <w:rPr>
                <w:rFonts w:ascii="Gill Sans MT" w:hAnsi="Gill Sans MT" w:cs="Arial"/>
                <w:sz w:val="20"/>
                <w:szCs w:val="20"/>
              </w:rPr>
              <w:t xml:space="preserve"> the</w:t>
            </w:r>
            <w:r w:rsidRPr="00A154BF">
              <w:rPr>
                <w:rFonts w:ascii="Gill Sans MT" w:hAnsi="Gill Sans MT" w:cs="Arial"/>
                <w:sz w:val="20"/>
                <w:szCs w:val="20"/>
              </w:rPr>
              <w:t xml:space="preserve"> school has retained many key staff. Recruitment </w:t>
            </w:r>
            <w:r w:rsidR="00715F07">
              <w:rPr>
                <w:rFonts w:ascii="Gill Sans MT" w:hAnsi="Gill Sans MT" w:cs="Arial"/>
                <w:sz w:val="20"/>
                <w:szCs w:val="20"/>
              </w:rPr>
              <w:t xml:space="preserve">in </w:t>
            </w:r>
            <w:r w:rsidR="00877550">
              <w:rPr>
                <w:rFonts w:ascii="Gill Sans MT" w:hAnsi="Gill Sans MT" w:cs="Arial"/>
                <w:sz w:val="20"/>
                <w:szCs w:val="20"/>
              </w:rPr>
              <w:t>2015</w:t>
            </w:r>
            <w:r w:rsidRPr="00A154BF">
              <w:rPr>
                <w:rFonts w:ascii="Gill Sans MT" w:hAnsi="Gill Sans MT" w:cs="Arial"/>
                <w:sz w:val="20"/>
                <w:szCs w:val="20"/>
              </w:rPr>
              <w:t xml:space="preserve"> enhanced the profile of securing good and better te</w:t>
            </w:r>
            <w:r w:rsidR="00D6059D">
              <w:rPr>
                <w:rFonts w:ascii="Gill Sans MT" w:hAnsi="Gill Sans MT" w:cs="Arial"/>
                <w:sz w:val="20"/>
                <w:szCs w:val="20"/>
              </w:rPr>
              <w:t>aching across the school and there was no movement of staff in September 2016</w:t>
            </w:r>
            <w:r w:rsidR="00715F07">
              <w:rPr>
                <w:rFonts w:ascii="Gill Sans MT" w:hAnsi="Gill Sans MT" w:cs="Arial"/>
                <w:sz w:val="20"/>
                <w:szCs w:val="20"/>
              </w:rPr>
              <w:t xml:space="preserve"> or 2017</w:t>
            </w:r>
            <w:r w:rsidR="00D6059D">
              <w:rPr>
                <w:rFonts w:ascii="Gill Sans MT" w:hAnsi="Gill Sans MT" w:cs="Arial"/>
                <w:sz w:val="20"/>
                <w:szCs w:val="20"/>
              </w:rPr>
              <w:t xml:space="preserve">. </w:t>
            </w:r>
            <w:r w:rsidR="00877550">
              <w:rPr>
                <w:rFonts w:ascii="Gill Sans MT" w:hAnsi="Gill Sans MT" w:cs="Arial"/>
                <w:sz w:val="20"/>
                <w:szCs w:val="20"/>
              </w:rPr>
              <w:t>There was a restructure of middle leadership in 2015 to support the new curriculum and</w:t>
            </w:r>
            <w:r w:rsidR="00FA47C3">
              <w:rPr>
                <w:rFonts w:ascii="Gill Sans MT" w:hAnsi="Gill Sans MT" w:cs="Arial"/>
                <w:sz w:val="20"/>
                <w:szCs w:val="20"/>
              </w:rPr>
              <w:t xml:space="preserve"> to </w:t>
            </w:r>
            <w:r w:rsidR="00877550">
              <w:rPr>
                <w:rFonts w:ascii="Gill Sans MT" w:hAnsi="Gill Sans MT" w:cs="Arial"/>
                <w:sz w:val="20"/>
                <w:szCs w:val="20"/>
              </w:rPr>
              <w:t xml:space="preserve">ensure maths and English are </w:t>
            </w:r>
            <w:r w:rsidR="00715F07">
              <w:rPr>
                <w:rFonts w:ascii="Gill Sans MT" w:hAnsi="Gill Sans MT" w:cs="Arial"/>
                <w:sz w:val="20"/>
                <w:szCs w:val="20"/>
              </w:rPr>
              <w:t xml:space="preserve">better </w:t>
            </w:r>
            <w:r w:rsidR="00877550">
              <w:rPr>
                <w:rFonts w:ascii="Gill Sans MT" w:hAnsi="Gill Sans MT" w:cs="Arial"/>
                <w:sz w:val="20"/>
                <w:szCs w:val="20"/>
              </w:rPr>
              <w:t xml:space="preserve">supported. </w:t>
            </w:r>
          </w:p>
          <w:p w:rsidR="00483006" w:rsidRPr="00FA47C3" w:rsidRDefault="005F5D7E" w:rsidP="00252EDE">
            <w:pPr>
              <w:pStyle w:val="NoSpacing"/>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sidRPr="005F5D7E">
              <w:rPr>
                <w:rFonts w:ascii="Gill Sans MT" w:hAnsi="Gill Sans MT" w:cs="Arial"/>
                <w:sz w:val="20"/>
                <w:szCs w:val="20"/>
              </w:rPr>
              <w:t xml:space="preserve">After consultation with our school community we are now </w:t>
            </w:r>
            <w:proofErr w:type="gramStart"/>
            <w:r w:rsidR="00715F07">
              <w:rPr>
                <w:rFonts w:ascii="Gill Sans MT" w:hAnsi="Gill Sans MT" w:cs="Arial"/>
                <w:sz w:val="20"/>
                <w:szCs w:val="20"/>
              </w:rPr>
              <w:t>a values</w:t>
            </w:r>
            <w:proofErr w:type="gramEnd"/>
            <w:r w:rsidRPr="005F5D7E">
              <w:rPr>
                <w:rFonts w:ascii="Gill Sans MT" w:hAnsi="Gill Sans MT" w:cs="Arial"/>
                <w:sz w:val="20"/>
                <w:szCs w:val="20"/>
              </w:rPr>
              <w:t xml:space="preserve"> led school.</w:t>
            </w:r>
          </w:p>
          <w:p w:rsidR="00FA47C3" w:rsidRPr="00FA47C3" w:rsidRDefault="00FA47C3" w:rsidP="00252EDE">
            <w:pPr>
              <w:pStyle w:val="NoSpacing"/>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Pr>
                <w:rFonts w:ascii="Gill Sans MT" w:hAnsi="Gill Sans MT" w:cs="Arial"/>
                <w:sz w:val="20"/>
                <w:szCs w:val="20"/>
              </w:rPr>
              <w:t>We have formed a partnership with 6</w:t>
            </w:r>
            <w:r w:rsidR="00167B4F">
              <w:rPr>
                <w:rFonts w:ascii="Gill Sans MT" w:hAnsi="Gill Sans MT" w:cs="Arial"/>
                <w:sz w:val="20"/>
                <w:szCs w:val="20"/>
              </w:rPr>
              <w:t xml:space="preserve"> other local schools including </w:t>
            </w:r>
            <w:r>
              <w:rPr>
                <w:rFonts w:ascii="Gill Sans MT" w:hAnsi="Gill Sans MT" w:cs="Arial"/>
                <w:sz w:val="20"/>
                <w:szCs w:val="20"/>
              </w:rPr>
              <w:t>one secondary school</w:t>
            </w:r>
          </w:p>
          <w:p w:rsidR="004F4BBF" w:rsidRPr="006B4F97" w:rsidRDefault="00FA47C3" w:rsidP="00252EDE">
            <w:pPr>
              <w:pStyle w:val="NoSpacing"/>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Pr>
                <w:rFonts w:ascii="Gill Sans MT" w:hAnsi="Gill Sans MT" w:cs="Arial"/>
                <w:sz w:val="20"/>
                <w:szCs w:val="20"/>
              </w:rPr>
              <w:t>Governance is strong.</w:t>
            </w:r>
          </w:p>
          <w:p w:rsidR="006B4F97" w:rsidRPr="003326D5" w:rsidRDefault="006B4F97" w:rsidP="006B4F97">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heme="minorHAnsi" w:hAnsiTheme="minorHAnsi" w:cs="Arial"/>
                <w:b/>
                <w:i/>
                <w:sz w:val="24"/>
                <w:szCs w:val="24"/>
              </w:rPr>
            </w:pPr>
          </w:p>
          <w:p w:rsidR="003326D5" w:rsidRPr="00252AAC" w:rsidRDefault="003326D5" w:rsidP="003326D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heme="minorHAnsi" w:hAnsiTheme="minorHAnsi" w:cs="Arial"/>
                <w:b/>
                <w:i/>
                <w:sz w:val="24"/>
                <w:szCs w:val="24"/>
              </w:rPr>
            </w:pPr>
          </w:p>
        </w:tc>
      </w:tr>
      <w:tr w:rsidR="004141EF" w:rsidRPr="00252AAC" w:rsidTr="0050475B">
        <w:tc>
          <w:tcPr>
            <w:tcW w:w="1844" w:type="dxa"/>
            <w:vMerge w:val="restart"/>
            <w:shd w:val="clear" w:color="auto" w:fill="99CCFF"/>
          </w:tcPr>
          <w:p w:rsidR="00D649B5" w:rsidRDefault="00EB56F5" w:rsidP="00DF6E74">
            <w:pPr>
              <w:spacing w:after="0" w:line="240" w:lineRule="auto"/>
              <w:rPr>
                <w:rFonts w:asciiTheme="minorHAnsi" w:hAnsiTheme="minorHAnsi" w:cs="Arial"/>
                <w:b/>
                <w:sz w:val="24"/>
                <w:szCs w:val="24"/>
              </w:rPr>
            </w:pPr>
            <w:r>
              <w:rPr>
                <w:rFonts w:asciiTheme="minorHAnsi" w:hAnsiTheme="minorHAnsi" w:cs="Arial"/>
                <w:b/>
                <w:sz w:val="24"/>
                <w:szCs w:val="24"/>
              </w:rPr>
              <w:lastRenderedPageBreak/>
              <w:t xml:space="preserve">PROGRESS AGAINST </w:t>
            </w:r>
            <w:r w:rsidR="004141EF" w:rsidRPr="00252AAC">
              <w:rPr>
                <w:rFonts w:asciiTheme="minorHAnsi" w:hAnsiTheme="minorHAnsi" w:cs="Arial"/>
                <w:b/>
                <w:sz w:val="24"/>
                <w:szCs w:val="24"/>
              </w:rPr>
              <w:t>P</w:t>
            </w:r>
            <w:r w:rsidR="00D7228C" w:rsidRPr="00252AAC">
              <w:rPr>
                <w:rFonts w:asciiTheme="minorHAnsi" w:hAnsiTheme="minorHAnsi" w:cs="Arial"/>
                <w:b/>
                <w:sz w:val="24"/>
                <w:szCs w:val="24"/>
              </w:rPr>
              <w:t xml:space="preserve">REVIOUS INSPECTION </w:t>
            </w:r>
            <w:r w:rsidR="00D649B5">
              <w:rPr>
                <w:rFonts w:asciiTheme="minorHAnsi" w:hAnsiTheme="minorHAnsi" w:cs="Arial"/>
                <w:b/>
                <w:sz w:val="24"/>
                <w:szCs w:val="24"/>
              </w:rPr>
              <w:t xml:space="preserve"> (November 2011)</w:t>
            </w:r>
          </w:p>
          <w:p w:rsidR="004141EF" w:rsidRPr="00252AAC" w:rsidRDefault="00D7228C" w:rsidP="00D649B5">
            <w:pPr>
              <w:spacing w:after="0" w:line="240" w:lineRule="auto"/>
              <w:rPr>
                <w:rFonts w:asciiTheme="minorHAnsi" w:hAnsiTheme="minorHAnsi" w:cs="Arial"/>
                <w:b/>
                <w:sz w:val="24"/>
                <w:szCs w:val="24"/>
              </w:rPr>
            </w:pPr>
            <w:r w:rsidRPr="00252AAC">
              <w:rPr>
                <w:rFonts w:asciiTheme="minorHAnsi" w:hAnsiTheme="minorHAnsi" w:cs="Arial"/>
                <w:b/>
                <w:sz w:val="24"/>
                <w:szCs w:val="24"/>
              </w:rPr>
              <w:t>KEY ISSUES</w:t>
            </w:r>
          </w:p>
        </w:tc>
        <w:tc>
          <w:tcPr>
            <w:tcW w:w="4607" w:type="dxa"/>
            <w:tcBorders>
              <w:bottom w:val="single" w:sz="4" w:space="0" w:color="auto"/>
            </w:tcBorders>
            <w:shd w:val="clear" w:color="auto" w:fill="00B0F0"/>
          </w:tcPr>
          <w:p w:rsidR="0094049D" w:rsidRPr="00252AAC" w:rsidRDefault="004141EF" w:rsidP="00DF6E74">
            <w:pPr>
              <w:spacing w:after="0" w:line="240" w:lineRule="auto"/>
              <w:rPr>
                <w:rFonts w:asciiTheme="minorHAnsi" w:hAnsiTheme="minorHAnsi" w:cs="Arial"/>
                <w:b/>
                <w:sz w:val="24"/>
                <w:szCs w:val="24"/>
              </w:rPr>
            </w:pPr>
            <w:r w:rsidRPr="00252AAC">
              <w:rPr>
                <w:rFonts w:asciiTheme="minorHAnsi" w:hAnsiTheme="minorHAnsi" w:cs="Arial"/>
                <w:b/>
                <w:sz w:val="24"/>
                <w:szCs w:val="24"/>
              </w:rPr>
              <w:t>Key Issue</w:t>
            </w:r>
          </w:p>
        </w:tc>
        <w:tc>
          <w:tcPr>
            <w:tcW w:w="4607" w:type="dxa"/>
            <w:gridSpan w:val="2"/>
            <w:tcBorders>
              <w:bottom w:val="single" w:sz="4" w:space="0" w:color="auto"/>
            </w:tcBorders>
            <w:shd w:val="clear" w:color="auto" w:fill="00B0F0"/>
          </w:tcPr>
          <w:p w:rsidR="004141EF" w:rsidRPr="00252AAC" w:rsidRDefault="004141EF" w:rsidP="00DF6E74">
            <w:pPr>
              <w:spacing w:after="0" w:line="240" w:lineRule="auto"/>
              <w:rPr>
                <w:rFonts w:asciiTheme="minorHAnsi" w:hAnsiTheme="minorHAnsi" w:cs="Arial"/>
                <w:b/>
                <w:sz w:val="24"/>
                <w:szCs w:val="24"/>
              </w:rPr>
            </w:pPr>
            <w:r w:rsidRPr="00252AAC">
              <w:rPr>
                <w:rFonts w:asciiTheme="minorHAnsi" w:hAnsiTheme="minorHAnsi" w:cs="Arial"/>
                <w:b/>
                <w:sz w:val="24"/>
                <w:szCs w:val="24"/>
              </w:rPr>
              <w:t>Progress</w:t>
            </w:r>
          </w:p>
        </w:tc>
      </w:tr>
      <w:tr w:rsidR="00787D26" w:rsidRPr="00252AAC" w:rsidTr="0050475B">
        <w:tc>
          <w:tcPr>
            <w:tcW w:w="1844" w:type="dxa"/>
            <w:vMerge/>
            <w:shd w:val="clear" w:color="auto" w:fill="FDE9D9"/>
          </w:tcPr>
          <w:p w:rsidR="00787D26" w:rsidRPr="00252AAC" w:rsidRDefault="00787D26" w:rsidP="00787D26">
            <w:pPr>
              <w:spacing w:after="0" w:line="240" w:lineRule="auto"/>
              <w:rPr>
                <w:rFonts w:asciiTheme="minorHAnsi" w:hAnsiTheme="minorHAnsi" w:cs="Arial"/>
                <w:b/>
                <w:sz w:val="24"/>
                <w:szCs w:val="24"/>
              </w:rPr>
            </w:pPr>
          </w:p>
        </w:tc>
        <w:tc>
          <w:tcPr>
            <w:tcW w:w="4607" w:type="dxa"/>
            <w:shd w:val="clear" w:color="auto" w:fill="auto"/>
          </w:tcPr>
          <w:p w:rsidR="00787D26" w:rsidRPr="00A154BF" w:rsidRDefault="00787D26" w:rsidP="00787D26">
            <w:pPr>
              <w:rPr>
                <w:rFonts w:cs="Arial"/>
                <w:b/>
                <w:i/>
                <w:sz w:val="20"/>
                <w:szCs w:val="20"/>
              </w:rPr>
            </w:pPr>
            <w:r w:rsidRPr="00A154BF">
              <w:rPr>
                <w:rFonts w:cs="Arial"/>
                <w:b/>
                <w:i/>
                <w:sz w:val="20"/>
                <w:szCs w:val="20"/>
              </w:rPr>
              <w:t>To raise pupils’ attainment by the end of Year 6 in English and Maths</w:t>
            </w:r>
            <w:r w:rsidR="00FA47C3">
              <w:rPr>
                <w:rFonts w:cs="Arial"/>
                <w:b/>
                <w:i/>
                <w:sz w:val="20"/>
                <w:szCs w:val="20"/>
              </w:rPr>
              <w:t xml:space="preserve"> (November 2011)</w:t>
            </w:r>
          </w:p>
          <w:p w:rsidR="00D37F0F" w:rsidRDefault="00D37F0F" w:rsidP="00787D26">
            <w:pPr>
              <w:jc w:val="both"/>
              <w:rPr>
                <w:rFonts w:cs="Arial"/>
                <w:b/>
                <w:i/>
              </w:rPr>
            </w:pPr>
          </w:p>
          <w:p w:rsidR="00D37F0F" w:rsidRDefault="00D37F0F" w:rsidP="00787D26">
            <w:pPr>
              <w:jc w:val="both"/>
              <w:rPr>
                <w:rFonts w:cs="Arial"/>
                <w:b/>
                <w:i/>
              </w:rPr>
            </w:pPr>
          </w:p>
          <w:p w:rsidR="00D37F0F" w:rsidRDefault="00D37F0F" w:rsidP="00787D26">
            <w:pPr>
              <w:jc w:val="both"/>
              <w:rPr>
                <w:rFonts w:cs="Arial"/>
                <w:b/>
                <w:i/>
              </w:rPr>
            </w:pPr>
          </w:p>
          <w:p w:rsidR="00D37F0F" w:rsidRDefault="00D37F0F" w:rsidP="00787D26">
            <w:pPr>
              <w:jc w:val="both"/>
              <w:rPr>
                <w:rFonts w:cs="Arial"/>
                <w:b/>
                <w:i/>
              </w:rPr>
            </w:pPr>
          </w:p>
          <w:p w:rsidR="005879D2" w:rsidRDefault="005879D2" w:rsidP="00787D26">
            <w:pPr>
              <w:jc w:val="both"/>
              <w:rPr>
                <w:rFonts w:cs="Arial"/>
                <w:b/>
                <w:i/>
              </w:rPr>
            </w:pPr>
          </w:p>
          <w:p w:rsidR="005879D2" w:rsidRDefault="005879D2" w:rsidP="00787D26">
            <w:pPr>
              <w:jc w:val="both"/>
              <w:rPr>
                <w:rFonts w:cs="Arial"/>
                <w:b/>
                <w:i/>
              </w:rPr>
            </w:pPr>
          </w:p>
          <w:p w:rsidR="005879D2" w:rsidRDefault="005879D2" w:rsidP="00787D26">
            <w:pPr>
              <w:jc w:val="both"/>
              <w:rPr>
                <w:rFonts w:cs="Arial"/>
                <w:b/>
                <w:i/>
              </w:rPr>
            </w:pPr>
          </w:p>
          <w:p w:rsidR="00A02EFB" w:rsidRDefault="00A02EFB" w:rsidP="00787D26">
            <w:pPr>
              <w:jc w:val="both"/>
              <w:rPr>
                <w:rFonts w:cs="Arial"/>
                <w:b/>
                <w:i/>
              </w:rPr>
            </w:pPr>
          </w:p>
          <w:p w:rsidR="00A02EFB" w:rsidRDefault="00A02EFB"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787D26" w:rsidRDefault="00787D26" w:rsidP="00D649B5">
            <w:pPr>
              <w:jc w:val="both"/>
            </w:pPr>
            <w:r w:rsidRPr="00A154BF">
              <w:rPr>
                <w:rFonts w:cs="Arial"/>
                <w:b/>
                <w:i/>
                <w:sz w:val="20"/>
                <w:szCs w:val="20"/>
              </w:rPr>
              <w:t>Refining marking so that pupils understand how to improve their work</w:t>
            </w:r>
            <w:r w:rsidR="00FA47C3">
              <w:rPr>
                <w:rFonts w:cs="Arial"/>
                <w:b/>
                <w:i/>
                <w:sz w:val="20"/>
                <w:szCs w:val="20"/>
              </w:rPr>
              <w:t xml:space="preserve"> (November 2011)</w:t>
            </w:r>
          </w:p>
        </w:tc>
        <w:tc>
          <w:tcPr>
            <w:tcW w:w="4607" w:type="dxa"/>
            <w:gridSpan w:val="2"/>
            <w:shd w:val="clear" w:color="auto" w:fill="auto"/>
          </w:tcPr>
          <w:p w:rsidR="00787D26" w:rsidRDefault="00787D26" w:rsidP="00787D26">
            <w:pPr>
              <w:spacing w:after="0"/>
              <w:rPr>
                <w:sz w:val="20"/>
                <w:szCs w:val="20"/>
              </w:rPr>
            </w:pPr>
            <w:r>
              <w:rPr>
                <w:sz w:val="20"/>
                <w:szCs w:val="20"/>
              </w:rPr>
              <w:t>2015</w:t>
            </w:r>
            <w:r w:rsidRPr="00A154BF">
              <w:rPr>
                <w:sz w:val="20"/>
                <w:szCs w:val="20"/>
              </w:rPr>
              <w:t xml:space="preserve"> Maths results </w:t>
            </w:r>
            <w:r>
              <w:rPr>
                <w:sz w:val="20"/>
                <w:szCs w:val="20"/>
              </w:rPr>
              <w:t>improved to 92% level 4+</w:t>
            </w:r>
          </w:p>
          <w:p w:rsidR="00787D26" w:rsidRPr="00A154BF" w:rsidRDefault="00787D26" w:rsidP="00787D26">
            <w:pPr>
              <w:spacing w:after="0"/>
              <w:rPr>
                <w:sz w:val="20"/>
                <w:szCs w:val="20"/>
              </w:rPr>
            </w:pPr>
            <w:r>
              <w:rPr>
                <w:sz w:val="20"/>
                <w:szCs w:val="20"/>
              </w:rPr>
              <w:t xml:space="preserve">    </w:t>
            </w:r>
            <w:r w:rsidR="00FA47C3">
              <w:rPr>
                <w:sz w:val="20"/>
                <w:szCs w:val="20"/>
              </w:rPr>
              <w:t xml:space="preserve">46 </w:t>
            </w:r>
            <w:r>
              <w:rPr>
                <w:sz w:val="20"/>
                <w:szCs w:val="20"/>
              </w:rPr>
              <w:t>% level 5+      15% level 6</w:t>
            </w:r>
          </w:p>
          <w:p w:rsidR="00787D26" w:rsidRDefault="00787D26" w:rsidP="00787D26">
            <w:pPr>
              <w:spacing w:after="0"/>
              <w:rPr>
                <w:sz w:val="20"/>
                <w:szCs w:val="20"/>
              </w:rPr>
            </w:pPr>
            <w:r w:rsidRPr="00A154BF">
              <w:rPr>
                <w:sz w:val="20"/>
                <w:szCs w:val="20"/>
              </w:rPr>
              <w:t xml:space="preserve">Writing results </w:t>
            </w:r>
            <w:r>
              <w:rPr>
                <w:sz w:val="20"/>
                <w:szCs w:val="20"/>
              </w:rPr>
              <w:t>2015 improved to 98% level 4+</w:t>
            </w:r>
          </w:p>
          <w:p w:rsidR="00787D26" w:rsidRDefault="00787D26" w:rsidP="00787D26">
            <w:pPr>
              <w:spacing w:after="0"/>
              <w:rPr>
                <w:sz w:val="20"/>
                <w:szCs w:val="20"/>
              </w:rPr>
            </w:pPr>
            <w:r>
              <w:rPr>
                <w:sz w:val="20"/>
                <w:szCs w:val="20"/>
              </w:rPr>
              <w:t xml:space="preserve">        </w:t>
            </w:r>
            <w:r w:rsidR="00FA47C3">
              <w:rPr>
                <w:sz w:val="20"/>
                <w:szCs w:val="20"/>
              </w:rPr>
              <w:t xml:space="preserve">36 </w:t>
            </w:r>
            <w:r>
              <w:rPr>
                <w:sz w:val="20"/>
                <w:szCs w:val="20"/>
              </w:rPr>
              <w:t>% level 5+</w:t>
            </w:r>
          </w:p>
          <w:p w:rsidR="00787D26" w:rsidRDefault="00787D26" w:rsidP="00787D26">
            <w:pPr>
              <w:spacing w:after="0"/>
              <w:rPr>
                <w:sz w:val="20"/>
                <w:szCs w:val="20"/>
              </w:rPr>
            </w:pPr>
            <w:r>
              <w:rPr>
                <w:sz w:val="20"/>
                <w:szCs w:val="20"/>
              </w:rPr>
              <w:t>Reading results 2015 improved to 98% level 4+</w:t>
            </w:r>
          </w:p>
          <w:p w:rsidR="00787D26" w:rsidRDefault="00787D26" w:rsidP="00787D26">
            <w:pPr>
              <w:spacing w:after="0"/>
              <w:rPr>
                <w:sz w:val="20"/>
                <w:szCs w:val="20"/>
              </w:rPr>
            </w:pPr>
            <w:r>
              <w:rPr>
                <w:sz w:val="20"/>
                <w:szCs w:val="20"/>
              </w:rPr>
              <w:t xml:space="preserve">         </w:t>
            </w:r>
            <w:r w:rsidR="00FA47C3">
              <w:rPr>
                <w:sz w:val="20"/>
                <w:szCs w:val="20"/>
              </w:rPr>
              <w:t xml:space="preserve">58 </w:t>
            </w:r>
            <w:r>
              <w:rPr>
                <w:sz w:val="20"/>
                <w:szCs w:val="20"/>
              </w:rPr>
              <w:t xml:space="preserve">% level 5+ </w:t>
            </w:r>
          </w:p>
          <w:p w:rsidR="00787D26" w:rsidRDefault="00787D26" w:rsidP="00787D26">
            <w:pPr>
              <w:spacing w:after="0"/>
              <w:rPr>
                <w:sz w:val="20"/>
                <w:szCs w:val="20"/>
              </w:rPr>
            </w:pPr>
            <w:r w:rsidRPr="00A154BF">
              <w:rPr>
                <w:sz w:val="20"/>
                <w:szCs w:val="20"/>
              </w:rPr>
              <w:t xml:space="preserve">Level 4+ R,W,M </w:t>
            </w:r>
            <w:r>
              <w:rPr>
                <w:sz w:val="20"/>
                <w:szCs w:val="20"/>
              </w:rPr>
              <w:t xml:space="preserve">improved over time </w:t>
            </w:r>
          </w:p>
          <w:p w:rsidR="00787D26" w:rsidRDefault="00787D26" w:rsidP="00787D26">
            <w:pPr>
              <w:spacing w:after="0"/>
              <w:rPr>
                <w:sz w:val="20"/>
                <w:szCs w:val="20"/>
              </w:rPr>
            </w:pPr>
            <w:r>
              <w:rPr>
                <w:sz w:val="20"/>
                <w:szCs w:val="20"/>
              </w:rPr>
              <w:t>71%  2013      73% 2014      80% 2015</w:t>
            </w:r>
          </w:p>
          <w:p w:rsidR="005879D2" w:rsidRDefault="005879D2" w:rsidP="00787D26">
            <w:pPr>
              <w:spacing w:after="0"/>
              <w:rPr>
                <w:sz w:val="20"/>
                <w:szCs w:val="20"/>
              </w:rPr>
            </w:pPr>
          </w:p>
          <w:p w:rsidR="00787D26" w:rsidRDefault="005879D2" w:rsidP="00787D26">
            <w:pPr>
              <w:spacing w:after="0"/>
              <w:rPr>
                <w:sz w:val="20"/>
                <w:szCs w:val="20"/>
              </w:rPr>
            </w:pPr>
            <w:r>
              <w:rPr>
                <w:sz w:val="20"/>
                <w:szCs w:val="20"/>
              </w:rPr>
              <w:t>2016 Results</w:t>
            </w:r>
            <w:r w:rsidR="002C254E">
              <w:rPr>
                <w:sz w:val="20"/>
                <w:szCs w:val="20"/>
              </w:rPr>
              <w:t xml:space="preserve"> KS2</w:t>
            </w:r>
            <w:r>
              <w:rPr>
                <w:sz w:val="20"/>
                <w:szCs w:val="20"/>
              </w:rPr>
              <w:t xml:space="preserve"> showed</w:t>
            </w:r>
          </w:p>
          <w:p w:rsidR="005879D2" w:rsidRDefault="005879D2" w:rsidP="00787D26">
            <w:pPr>
              <w:spacing w:after="0"/>
              <w:rPr>
                <w:sz w:val="20"/>
                <w:szCs w:val="20"/>
              </w:rPr>
            </w:pPr>
            <w:r>
              <w:rPr>
                <w:sz w:val="20"/>
                <w:szCs w:val="20"/>
              </w:rPr>
              <w:t>Reading expected plus 68%    National 66%</w:t>
            </w:r>
          </w:p>
          <w:p w:rsidR="005879D2" w:rsidRDefault="005879D2" w:rsidP="00787D26">
            <w:pPr>
              <w:spacing w:after="0"/>
              <w:rPr>
                <w:sz w:val="20"/>
                <w:szCs w:val="20"/>
              </w:rPr>
            </w:pPr>
            <w:r>
              <w:rPr>
                <w:sz w:val="20"/>
                <w:szCs w:val="20"/>
              </w:rPr>
              <w:t>Writing expected plus 66%     National 74%</w:t>
            </w:r>
          </w:p>
          <w:p w:rsidR="005879D2" w:rsidRDefault="005879D2" w:rsidP="00787D26">
            <w:pPr>
              <w:spacing w:after="0"/>
              <w:rPr>
                <w:sz w:val="20"/>
                <w:szCs w:val="20"/>
              </w:rPr>
            </w:pPr>
            <w:r>
              <w:rPr>
                <w:sz w:val="20"/>
                <w:szCs w:val="20"/>
              </w:rPr>
              <w:t>Maths expected plus 60%       National 70%</w:t>
            </w:r>
          </w:p>
          <w:p w:rsidR="005879D2" w:rsidRDefault="005879D2" w:rsidP="00787D26">
            <w:pPr>
              <w:spacing w:after="0"/>
              <w:rPr>
                <w:sz w:val="20"/>
                <w:szCs w:val="20"/>
              </w:rPr>
            </w:pPr>
            <w:r>
              <w:rPr>
                <w:sz w:val="20"/>
                <w:szCs w:val="20"/>
              </w:rPr>
              <w:t>R,W,M combined   49%          National 53%</w:t>
            </w:r>
          </w:p>
          <w:p w:rsidR="00A02EFB" w:rsidRDefault="006B3678" w:rsidP="006B3678">
            <w:pPr>
              <w:pStyle w:val="ListParagraph"/>
              <w:spacing w:after="0"/>
              <w:ind w:left="360"/>
              <w:rPr>
                <w:sz w:val="20"/>
                <w:szCs w:val="20"/>
              </w:rPr>
            </w:pPr>
            <w:r>
              <w:rPr>
                <w:sz w:val="20"/>
                <w:szCs w:val="20"/>
              </w:rPr>
              <w:t>*</w:t>
            </w:r>
            <w:r w:rsidR="00A02EFB">
              <w:rPr>
                <w:sz w:val="20"/>
                <w:szCs w:val="20"/>
              </w:rPr>
              <w:t xml:space="preserve">If we remove 5 SEN pupil who </w:t>
            </w:r>
            <w:r w:rsidR="00020C67">
              <w:rPr>
                <w:sz w:val="20"/>
                <w:szCs w:val="20"/>
              </w:rPr>
              <w:t>were</w:t>
            </w:r>
            <w:r w:rsidR="00A02EFB">
              <w:rPr>
                <w:sz w:val="20"/>
                <w:szCs w:val="20"/>
              </w:rPr>
              <w:t xml:space="preserve"> on EHCPs and did not sit the tests the RWM combined would be 53% - the same as National</w:t>
            </w:r>
          </w:p>
          <w:p w:rsidR="006B4F97" w:rsidRDefault="006B4F97" w:rsidP="006B3678">
            <w:pPr>
              <w:pStyle w:val="ListParagraph"/>
              <w:spacing w:after="0"/>
              <w:ind w:left="360"/>
              <w:rPr>
                <w:sz w:val="20"/>
                <w:szCs w:val="20"/>
              </w:rPr>
            </w:pPr>
          </w:p>
          <w:p w:rsidR="006B4F97" w:rsidRDefault="006B4F97" w:rsidP="006B4F97">
            <w:pPr>
              <w:spacing w:after="0"/>
              <w:rPr>
                <w:sz w:val="20"/>
                <w:szCs w:val="20"/>
              </w:rPr>
            </w:pPr>
            <w:r>
              <w:rPr>
                <w:sz w:val="20"/>
                <w:szCs w:val="20"/>
              </w:rPr>
              <w:t>2017 Results KS2 showed</w:t>
            </w:r>
          </w:p>
          <w:p w:rsidR="006B4F97" w:rsidRDefault="006B4F97" w:rsidP="006B4F97">
            <w:pPr>
              <w:spacing w:after="0"/>
              <w:rPr>
                <w:sz w:val="20"/>
                <w:szCs w:val="20"/>
              </w:rPr>
            </w:pPr>
            <w:r>
              <w:rPr>
                <w:sz w:val="20"/>
                <w:szCs w:val="20"/>
              </w:rPr>
              <w:t xml:space="preserve">Reading expected plus </w:t>
            </w:r>
            <w:r w:rsidR="00E461F0">
              <w:rPr>
                <w:sz w:val="20"/>
                <w:szCs w:val="20"/>
              </w:rPr>
              <w:t>70</w:t>
            </w:r>
            <w:r>
              <w:rPr>
                <w:sz w:val="20"/>
                <w:szCs w:val="20"/>
              </w:rPr>
              <w:t xml:space="preserve">%    National </w:t>
            </w:r>
            <w:r w:rsidR="00F43D36">
              <w:rPr>
                <w:sz w:val="20"/>
                <w:szCs w:val="20"/>
              </w:rPr>
              <w:t>71</w:t>
            </w:r>
            <w:r>
              <w:rPr>
                <w:sz w:val="20"/>
                <w:szCs w:val="20"/>
              </w:rPr>
              <w:t>%</w:t>
            </w:r>
          </w:p>
          <w:p w:rsidR="006B4F97" w:rsidRDefault="006B4F97" w:rsidP="006B4F97">
            <w:pPr>
              <w:spacing w:after="0"/>
              <w:rPr>
                <w:sz w:val="20"/>
                <w:szCs w:val="20"/>
              </w:rPr>
            </w:pPr>
            <w:r>
              <w:rPr>
                <w:sz w:val="20"/>
                <w:szCs w:val="20"/>
              </w:rPr>
              <w:t>Writing expected plus 6</w:t>
            </w:r>
            <w:r w:rsidR="00E461F0">
              <w:rPr>
                <w:sz w:val="20"/>
                <w:szCs w:val="20"/>
              </w:rPr>
              <w:t>1</w:t>
            </w:r>
            <w:r>
              <w:rPr>
                <w:sz w:val="20"/>
                <w:szCs w:val="20"/>
              </w:rPr>
              <w:t>%     National 7</w:t>
            </w:r>
            <w:r w:rsidR="00F43D36">
              <w:rPr>
                <w:sz w:val="20"/>
                <w:szCs w:val="20"/>
              </w:rPr>
              <w:t>6</w:t>
            </w:r>
            <w:r>
              <w:rPr>
                <w:sz w:val="20"/>
                <w:szCs w:val="20"/>
              </w:rPr>
              <w:t>%</w:t>
            </w:r>
          </w:p>
          <w:p w:rsidR="006B4F97" w:rsidRDefault="006B4F97" w:rsidP="006B4F97">
            <w:pPr>
              <w:spacing w:after="0"/>
              <w:rPr>
                <w:sz w:val="20"/>
                <w:szCs w:val="20"/>
              </w:rPr>
            </w:pPr>
            <w:r>
              <w:rPr>
                <w:sz w:val="20"/>
                <w:szCs w:val="20"/>
              </w:rPr>
              <w:t>Maths expected plus 6</w:t>
            </w:r>
            <w:r w:rsidR="00E461F0">
              <w:rPr>
                <w:sz w:val="20"/>
                <w:szCs w:val="20"/>
              </w:rPr>
              <w:t>6</w:t>
            </w:r>
            <w:r>
              <w:rPr>
                <w:sz w:val="20"/>
                <w:szCs w:val="20"/>
              </w:rPr>
              <w:t>%       National 7</w:t>
            </w:r>
            <w:r w:rsidR="00F43D36">
              <w:rPr>
                <w:sz w:val="20"/>
                <w:szCs w:val="20"/>
              </w:rPr>
              <w:t>5</w:t>
            </w:r>
            <w:r>
              <w:rPr>
                <w:sz w:val="20"/>
                <w:szCs w:val="20"/>
              </w:rPr>
              <w:t>%</w:t>
            </w:r>
          </w:p>
          <w:p w:rsidR="006B4F97" w:rsidRDefault="006B4F97" w:rsidP="006B4F97">
            <w:pPr>
              <w:spacing w:after="0"/>
              <w:rPr>
                <w:sz w:val="20"/>
                <w:szCs w:val="20"/>
              </w:rPr>
            </w:pPr>
            <w:r>
              <w:rPr>
                <w:sz w:val="20"/>
                <w:szCs w:val="20"/>
              </w:rPr>
              <w:t xml:space="preserve">R,W,M combined   </w:t>
            </w:r>
            <w:r w:rsidR="00E461F0">
              <w:rPr>
                <w:sz w:val="20"/>
                <w:szCs w:val="20"/>
              </w:rPr>
              <w:t>57</w:t>
            </w:r>
            <w:r>
              <w:rPr>
                <w:sz w:val="20"/>
                <w:szCs w:val="20"/>
              </w:rPr>
              <w:t xml:space="preserve">%          </w:t>
            </w:r>
            <w:r w:rsidR="00F43D36">
              <w:rPr>
                <w:sz w:val="20"/>
                <w:szCs w:val="20"/>
              </w:rPr>
              <w:t xml:space="preserve"> </w:t>
            </w:r>
            <w:r>
              <w:rPr>
                <w:sz w:val="20"/>
                <w:szCs w:val="20"/>
              </w:rPr>
              <w:t xml:space="preserve">National </w:t>
            </w:r>
            <w:r w:rsidR="00F43D36">
              <w:rPr>
                <w:sz w:val="20"/>
                <w:szCs w:val="20"/>
              </w:rPr>
              <w:t>61</w:t>
            </w:r>
            <w:r>
              <w:rPr>
                <w:sz w:val="20"/>
                <w:szCs w:val="20"/>
              </w:rPr>
              <w:t>%</w:t>
            </w:r>
          </w:p>
          <w:p w:rsidR="006B4F97" w:rsidRPr="00A02EFB" w:rsidRDefault="006B4F97" w:rsidP="006B4F97">
            <w:pPr>
              <w:pStyle w:val="ListParagraph"/>
              <w:spacing w:after="0"/>
              <w:ind w:left="360"/>
              <w:rPr>
                <w:sz w:val="20"/>
                <w:szCs w:val="20"/>
              </w:rPr>
            </w:pPr>
            <w:r>
              <w:rPr>
                <w:sz w:val="20"/>
                <w:szCs w:val="20"/>
              </w:rPr>
              <w:t xml:space="preserve">*If we remove </w:t>
            </w:r>
            <w:r w:rsidR="00DB4F97">
              <w:rPr>
                <w:sz w:val="20"/>
                <w:szCs w:val="20"/>
              </w:rPr>
              <w:t>2</w:t>
            </w:r>
            <w:r>
              <w:rPr>
                <w:sz w:val="20"/>
                <w:szCs w:val="20"/>
              </w:rPr>
              <w:t xml:space="preserve"> SEN pupil who were on EHCPs and did not sit the tests the RWM combined would be 5</w:t>
            </w:r>
            <w:r w:rsidR="00DB4F97">
              <w:rPr>
                <w:sz w:val="20"/>
                <w:szCs w:val="20"/>
              </w:rPr>
              <w:t>8</w:t>
            </w:r>
            <w:r>
              <w:rPr>
                <w:sz w:val="20"/>
                <w:szCs w:val="20"/>
              </w:rPr>
              <w:t xml:space="preserve">% - </w:t>
            </w:r>
            <w:r w:rsidR="00DB4F97">
              <w:rPr>
                <w:sz w:val="20"/>
                <w:szCs w:val="20"/>
              </w:rPr>
              <w:t>closer to</w:t>
            </w:r>
            <w:r>
              <w:rPr>
                <w:sz w:val="20"/>
                <w:szCs w:val="20"/>
              </w:rPr>
              <w:t xml:space="preserve"> National</w:t>
            </w:r>
          </w:p>
          <w:p w:rsidR="006B4F97" w:rsidRPr="00A02EFB" w:rsidRDefault="006B4F97" w:rsidP="006B3678">
            <w:pPr>
              <w:pStyle w:val="ListParagraph"/>
              <w:spacing w:after="0"/>
              <w:ind w:left="360"/>
              <w:rPr>
                <w:sz w:val="20"/>
                <w:szCs w:val="20"/>
              </w:rPr>
            </w:pPr>
          </w:p>
          <w:p w:rsidR="005879D2" w:rsidRDefault="005879D2" w:rsidP="00787D26">
            <w:pPr>
              <w:spacing w:after="0"/>
              <w:rPr>
                <w:sz w:val="20"/>
                <w:szCs w:val="20"/>
              </w:rPr>
            </w:pPr>
          </w:p>
          <w:p w:rsidR="004F4BBF" w:rsidRDefault="004F4BBF" w:rsidP="00787D26">
            <w:pPr>
              <w:spacing w:after="0"/>
              <w:rPr>
                <w:sz w:val="20"/>
                <w:szCs w:val="20"/>
              </w:rPr>
            </w:pPr>
          </w:p>
          <w:p w:rsidR="00787D26" w:rsidRPr="00A154BF" w:rsidRDefault="00787D26" w:rsidP="004F4BBF">
            <w:pPr>
              <w:spacing w:after="0" w:line="240" w:lineRule="auto"/>
              <w:rPr>
                <w:sz w:val="20"/>
                <w:szCs w:val="20"/>
              </w:rPr>
            </w:pPr>
            <w:r w:rsidRPr="00A154BF">
              <w:rPr>
                <w:sz w:val="20"/>
                <w:szCs w:val="20"/>
              </w:rPr>
              <w:t>A new marking policy was introduced and is embedded within the school. Pupils know how to improve their work.</w:t>
            </w:r>
            <w:r w:rsidR="00BD2777">
              <w:rPr>
                <w:sz w:val="20"/>
                <w:szCs w:val="20"/>
              </w:rPr>
              <w:t xml:space="preserve"> The marking policy was further refined in September 2017 in line with  DFE guidance and Ofsted expectation</w:t>
            </w:r>
          </w:p>
        </w:tc>
      </w:tr>
      <w:tr w:rsidR="00787D26" w:rsidRPr="00252AAC" w:rsidTr="0050475B">
        <w:trPr>
          <w:trHeight w:val="70"/>
        </w:trPr>
        <w:tc>
          <w:tcPr>
            <w:tcW w:w="1844" w:type="dxa"/>
            <w:tcBorders>
              <w:bottom w:val="single" w:sz="4" w:space="0" w:color="auto"/>
            </w:tcBorders>
            <w:shd w:val="clear" w:color="auto" w:fill="D6E3BC"/>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AREAS FOR WHOLE SCHOOL DEVELOPMENT</w:t>
            </w:r>
          </w:p>
        </w:tc>
        <w:tc>
          <w:tcPr>
            <w:tcW w:w="9214" w:type="dxa"/>
            <w:gridSpan w:val="3"/>
            <w:tcBorders>
              <w:bottom w:val="single" w:sz="4" w:space="0" w:color="auto"/>
            </w:tcBorders>
          </w:tcPr>
          <w:p w:rsidR="001805E6" w:rsidRPr="001805E6" w:rsidRDefault="001805E6" w:rsidP="001805E6">
            <w:pPr>
              <w:pStyle w:val="LightGrid-Accent31"/>
              <w:spacing w:after="0" w:line="240" w:lineRule="auto"/>
              <w:ind w:left="0"/>
              <w:rPr>
                <w:rFonts w:ascii="Gill Sans MT" w:hAnsi="Gill Sans MT" w:cs="Arial"/>
                <w:b/>
                <w:sz w:val="20"/>
                <w:szCs w:val="20"/>
              </w:rPr>
            </w:pPr>
            <w:r w:rsidRPr="001805E6">
              <w:rPr>
                <w:rFonts w:ascii="Gill Sans MT" w:hAnsi="Gill Sans MT" w:cs="Arial"/>
                <w:b/>
                <w:sz w:val="20"/>
                <w:szCs w:val="20"/>
              </w:rPr>
              <w:t>Leadership and Management</w:t>
            </w:r>
          </w:p>
          <w:p w:rsidR="00D923B5" w:rsidRDefault="00D923B5" w:rsidP="00D923B5">
            <w:pPr>
              <w:pStyle w:val="Default"/>
              <w:shd w:val="clear" w:color="auto" w:fill="FFFFFF"/>
              <w:spacing w:before="120"/>
              <w:rPr>
                <w:rFonts w:ascii="Gill Sans MT" w:hAnsi="Gill Sans MT" w:cs="Helvetica"/>
                <w:sz w:val="20"/>
                <w:szCs w:val="20"/>
              </w:rPr>
            </w:pPr>
            <w:r w:rsidRPr="00D923B5">
              <w:rPr>
                <w:rFonts w:ascii="Gill Sans MT" w:hAnsi="Gill Sans MT" w:cs="Helvetica"/>
                <w:sz w:val="20"/>
                <w:szCs w:val="20"/>
              </w:rPr>
              <w:t>To effectively monitor progress and attainment in maths and writing across the school</w:t>
            </w:r>
          </w:p>
          <w:p w:rsidR="00D923B5" w:rsidRPr="00D923B5" w:rsidRDefault="00D923B5" w:rsidP="00D923B5">
            <w:pPr>
              <w:pStyle w:val="Default"/>
              <w:shd w:val="clear" w:color="auto" w:fill="FFFFFF"/>
              <w:spacing w:before="120"/>
              <w:rPr>
                <w:sz w:val="20"/>
                <w:szCs w:val="20"/>
              </w:rPr>
            </w:pPr>
          </w:p>
          <w:p w:rsidR="001805E6" w:rsidRDefault="001805E6" w:rsidP="001805E6">
            <w:pPr>
              <w:spacing w:after="0" w:line="240" w:lineRule="auto"/>
              <w:rPr>
                <w:rFonts w:ascii="Gill Sans MT" w:hAnsi="Gill Sans MT" w:cs="Arial"/>
                <w:b/>
                <w:sz w:val="20"/>
                <w:szCs w:val="20"/>
              </w:rPr>
            </w:pPr>
            <w:r>
              <w:rPr>
                <w:rFonts w:ascii="Gill Sans MT" w:hAnsi="Gill Sans MT" w:cs="Arial"/>
                <w:b/>
                <w:sz w:val="20"/>
                <w:szCs w:val="20"/>
              </w:rPr>
              <w:t>T</w:t>
            </w:r>
            <w:r w:rsidRPr="001805E6">
              <w:rPr>
                <w:rFonts w:ascii="Gill Sans MT" w:hAnsi="Gill Sans MT" w:cs="Arial"/>
                <w:b/>
                <w:sz w:val="20"/>
                <w:szCs w:val="20"/>
              </w:rPr>
              <w:t>eaching</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ensure maths teaching continues to use the CPA approach (Concrete, pictorial, abstract) and develops reasoning and problem solving alongside the fluency.</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ensure a broad and balanced curriculum ensuring that all subject content is covered in each year group</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ensure that the mechanics of writing (Grammar &amp; punctuation) are embedded in regular writing practice.</w:t>
            </w:r>
          </w:p>
          <w:p w:rsidR="001805E6" w:rsidRPr="001805E6" w:rsidRDefault="001805E6" w:rsidP="001805E6">
            <w:pPr>
              <w:pStyle w:val="LightGrid-Accent31"/>
              <w:spacing w:after="0" w:line="240" w:lineRule="auto"/>
              <w:ind w:left="0"/>
              <w:rPr>
                <w:rFonts w:ascii="Gill Sans MT" w:hAnsi="Gill Sans MT" w:cs="Arial"/>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Personal development, behaviour and welfare</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support pupils to take ownership of their own behaviour through a restorative justice approach.</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revaluate our approach to anti bullying and ensure all systems are strong. To work with the premise that we are ‘All different but equal.’</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ensure that our whole school community (pupils, staff and parents) develop greater resilience</w:t>
            </w:r>
          </w:p>
          <w:p w:rsidR="001805E6" w:rsidRDefault="001805E6" w:rsidP="001805E6">
            <w:pPr>
              <w:spacing w:after="0" w:line="240" w:lineRule="auto"/>
              <w:rPr>
                <w:rFonts w:ascii="Gill Sans MT" w:hAnsi="Gill Sans MT" w:cs="Arial"/>
                <w:b/>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Outcomes</w:t>
            </w:r>
          </w:p>
          <w:p w:rsidR="00D923B5" w:rsidRPr="00D923B5" w:rsidRDefault="00D923B5" w:rsidP="00D923B5">
            <w:pPr>
              <w:pStyle w:val="Default"/>
              <w:shd w:val="clear" w:color="auto" w:fill="FFFFFF"/>
              <w:spacing w:before="120"/>
              <w:rPr>
                <w:sz w:val="20"/>
                <w:szCs w:val="20"/>
              </w:rPr>
            </w:pPr>
            <w:r w:rsidRPr="00D923B5">
              <w:rPr>
                <w:rFonts w:ascii="Gill Sans MT" w:hAnsi="Gill Sans MT" w:cs="Helvetica"/>
                <w:sz w:val="20"/>
                <w:szCs w:val="20"/>
              </w:rPr>
              <w:t>To improve progress and attainment for all pupils in writing at all key stages</w:t>
            </w:r>
          </w:p>
          <w:p w:rsidR="001805E6" w:rsidRPr="001805E6" w:rsidRDefault="001805E6" w:rsidP="001805E6">
            <w:pPr>
              <w:spacing w:after="0" w:line="240" w:lineRule="auto"/>
              <w:rPr>
                <w:rFonts w:ascii="Gill Sans MT" w:hAnsi="Gill Sans MT" w:cs="Arial"/>
                <w:b/>
                <w:sz w:val="20"/>
                <w:szCs w:val="20"/>
              </w:rPr>
            </w:pPr>
          </w:p>
          <w:p w:rsid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Early Years Foundation Stage</w:t>
            </w:r>
          </w:p>
          <w:p w:rsidR="00561779" w:rsidRPr="00056512" w:rsidRDefault="00D923B5" w:rsidP="00D923B5">
            <w:pPr>
              <w:pStyle w:val="Default"/>
              <w:shd w:val="clear" w:color="auto" w:fill="FFFFFF"/>
              <w:spacing w:before="120"/>
              <w:rPr>
                <w:rFonts w:ascii="Gill Sans MT" w:hAnsi="Gill Sans MT" w:cs="Helvetica"/>
                <w:sz w:val="20"/>
                <w:szCs w:val="20"/>
              </w:rPr>
            </w:pPr>
            <w:r w:rsidRPr="00056512">
              <w:rPr>
                <w:rFonts w:ascii="Gill Sans MT" w:hAnsi="Gill Sans MT" w:cs="Helvetica"/>
                <w:sz w:val="20"/>
                <w:szCs w:val="20"/>
              </w:rPr>
              <w:t>To embed phase 1 phonics</w:t>
            </w:r>
          </w:p>
          <w:p w:rsidR="00561779" w:rsidRPr="00056512" w:rsidRDefault="00561779" w:rsidP="00D923B5">
            <w:pPr>
              <w:pStyle w:val="Default"/>
              <w:shd w:val="clear" w:color="auto" w:fill="FFFFFF"/>
              <w:spacing w:before="120"/>
              <w:rPr>
                <w:rFonts w:ascii="Gill Sans MT" w:hAnsi="Gill Sans MT" w:cs="Arial"/>
                <w:color w:val="222222"/>
                <w:sz w:val="20"/>
                <w:szCs w:val="20"/>
              </w:rPr>
            </w:pPr>
            <w:r w:rsidRPr="00056512">
              <w:rPr>
                <w:rFonts w:ascii="Gill Sans MT" w:hAnsi="Gill Sans MT" w:cs="Arial"/>
                <w:color w:val="222222"/>
                <w:sz w:val="20"/>
                <w:szCs w:val="20"/>
              </w:rPr>
              <w:t>To ensure that the percentages achieving Learning Goals at expected or above in Reception remain in line with national for Managing Feelings and Making Relationships</w:t>
            </w:r>
          </w:p>
          <w:p w:rsidR="00561779" w:rsidRPr="00056512" w:rsidRDefault="00561779" w:rsidP="00D923B5">
            <w:pPr>
              <w:pStyle w:val="Default"/>
              <w:shd w:val="clear" w:color="auto" w:fill="FFFFFF"/>
              <w:spacing w:before="120"/>
              <w:rPr>
                <w:rFonts w:ascii="Gill Sans MT" w:hAnsi="Gill Sans MT" w:cs="Arial"/>
                <w:color w:val="222222"/>
                <w:sz w:val="20"/>
                <w:szCs w:val="20"/>
              </w:rPr>
            </w:pPr>
            <w:r w:rsidRPr="00056512">
              <w:rPr>
                <w:rFonts w:ascii="Gill Sans MT" w:hAnsi="Gill Sans MT" w:cs="Arial"/>
                <w:color w:val="222222"/>
                <w:sz w:val="20"/>
                <w:szCs w:val="20"/>
              </w:rPr>
              <w:t>To ensure that the percentages achieving Learning Goals at expected or above in Reception remain in line or above  national for writing</w:t>
            </w:r>
          </w:p>
          <w:p w:rsidR="00561779" w:rsidRPr="00056512" w:rsidRDefault="00561779" w:rsidP="00D923B5">
            <w:pPr>
              <w:pStyle w:val="Default"/>
              <w:shd w:val="clear" w:color="auto" w:fill="FFFFFF"/>
              <w:spacing w:before="120"/>
              <w:rPr>
                <w:rFonts w:ascii="Gill Sans MT" w:hAnsi="Gill Sans MT" w:cs="Arial"/>
                <w:color w:val="222222"/>
                <w:sz w:val="20"/>
                <w:szCs w:val="20"/>
              </w:rPr>
            </w:pPr>
          </w:p>
          <w:p w:rsidR="00D923B5" w:rsidRPr="00056512" w:rsidRDefault="00561779" w:rsidP="001805E6">
            <w:pPr>
              <w:spacing w:after="0" w:line="240" w:lineRule="auto"/>
              <w:rPr>
                <w:rFonts w:ascii="Gill Sans MT" w:hAnsi="Gill Sans MT" w:cs="Arial"/>
                <w:color w:val="222222"/>
                <w:sz w:val="20"/>
                <w:szCs w:val="20"/>
              </w:rPr>
            </w:pPr>
            <w:r w:rsidRPr="00056512">
              <w:rPr>
                <w:rFonts w:ascii="Gill Sans MT" w:hAnsi="Gill Sans MT" w:cs="Arial"/>
                <w:color w:val="222222"/>
                <w:sz w:val="20"/>
                <w:szCs w:val="20"/>
              </w:rPr>
              <w:t>To develop the EYFS provision even further in the outdoor area</w:t>
            </w:r>
          </w:p>
          <w:p w:rsidR="00561779" w:rsidRPr="00056512" w:rsidRDefault="00561779" w:rsidP="001805E6">
            <w:pPr>
              <w:spacing w:after="0" w:line="240" w:lineRule="auto"/>
              <w:rPr>
                <w:rFonts w:ascii="Gill Sans MT" w:hAnsi="Gill Sans MT" w:cs="Arial"/>
                <w:color w:val="222222"/>
                <w:sz w:val="20"/>
                <w:szCs w:val="20"/>
              </w:rPr>
            </w:pPr>
          </w:p>
          <w:p w:rsidR="00561779" w:rsidRPr="00056512" w:rsidRDefault="00561779" w:rsidP="001805E6">
            <w:pPr>
              <w:spacing w:after="0" w:line="240" w:lineRule="auto"/>
              <w:rPr>
                <w:rFonts w:ascii="Gill Sans MT" w:hAnsi="Gill Sans MT"/>
                <w:color w:val="222222"/>
                <w:sz w:val="20"/>
                <w:szCs w:val="20"/>
              </w:rPr>
            </w:pPr>
            <w:r w:rsidRPr="00056512">
              <w:rPr>
                <w:rFonts w:ascii="Gill Sans MT" w:hAnsi="Gill Sans MT"/>
                <w:color w:val="222222"/>
                <w:sz w:val="20"/>
                <w:szCs w:val="20"/>
              </w:rPr>
              <w:t>To embed ‘memorable new teach’ in phonics in reception</w:t>
            </w:r>
          </w:p>
          <w:p w:rsidR="00561779" w:rsidRPr="001805E6" w:rsidRDefault="00561779" w:rsidP="001805E6">
            <w:pPr>
              <w:spacing w:after="0" w:line="240" w:lineRule="auto"/>
              <w:rPr>
                <w:rFonts w:ascii="Gill Sans MT" w:hAnsi="Gill Sans MT" w:cs="Arial"/>
                <w:b/>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Overall Effectiveness</w:t>
            </w:r>
          </w:p>
          <w:p w:rsidR="00787D26" w:rsidRPr="001805E6" w:rsidRDefault="001805E6" w:rsidP="001805E6">
            <w:pPr>
              <w:spacing w:after="0" w:line="240" w:lineRule="auto"/>
              <w:rPr>
                <w:rFonts w:asciiTheme="minorHAnsi" w:hAnsiTheme="minorHAnsi" w:cs="Arial"/>
                <w:sz w:val="20"/>
                <w:szCs w:val="20"/>
              </w:rPr>
            </w:pPr>
            <w:r w:rsidRPr="001805E6">
              <w:rPr>
                <w:rFonts w:ascii="Gill Sans MT" w:hAnsi="Gill Sans MT" w:cs="Arial"/>
                <w:sz w:val="20"/>
                <w:szCs w:val="20"/>
              </w:rPr>
              <w:t>To prepare pupils effectively for life in modern democratic Britain with particular regard to online safety, the global dimension, enterprise, values and Rights</w:t>
            </w:r>
          </w:p>
        </w:tc>
      </w:tr>
      <w:tr w:rsidR="00787D26" w:rsidRPr="00252AAC" w:rsidTr="00D772E1">
        <w:trPr>
          <w:trHeight w:val="205"/>
        </w:trPr>
        <w:tc>
          <w:tcPr>
            <w:tcW w:w="1844" w:type="dxa"/>
            <w:vMerge w:val="restart"/>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lastRenderedPageBreak/>
              <w:t>LEADERSHIP/</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MANAGEMENT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Curriculum</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Governance</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Safeguarding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Pupil Premium</w:t>
            </w:r>
          </w:p>
          <w:p w:rsidR="00787D26" w:rsidRPr="00252AAC" w:rsidRDefault="00787D26" w:rsidP="00787D26">
            <w:pPr>
              <w:spacing w:after="0" w:line="240" w:lineRule="auto"/>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787D26" w:rsidRPr="00252AAC" w:rsidRDefault="00787D26" w:rsidP="00787D26">
            <w:pPr>
              <w:spacing w:after="0" w:line="240" w:lineRule="auto"/>
              <w:rPr>
                <w:rFonts w:asciiTheme="minorHAnsi" w:hAnsiTheme="minorHAnsi" w:cs="Arial"/>
                <w:sz w:val="24"/>
                <w:szCs w:val="24"/>
              </w:rPr>
            </w:pPr>
          </w:p>
        </w:tc>
        <w:tc>
          <w:tcPr>
            <w:tcW w:w="9214" w:type="dxa"/>
            <w:gridSpan w:val="3"/>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r>
              <w:rPr>
                <w:rFonts w:asciiTheme="minorHAnsi" w:hAnsiTheme="minorHAnsi" w:cs="Arial"/>
                <w:b/>
                <w:sz w:val="24"/>
                <w:szCs w:val="24"/>
              </w:rPr>
              <w:t>:</w:t>
            </w:r>
          </w:p>
        </w:tc>
      </w:tr>
      <w:tr w:rsidR="00787D26" w:rsidRPr="00252AAC" w:rsidTr="00D772E1">
        <w:trPr>
          <w:trHeight w:val="985"/>
        </w:trPr>
        <w:tc>
          <w:tcPr>
            <w:tcW w:w="1844" w:type="dxa"/>
            <w:vMerge/>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Pr>
          <w:p w:rsidR="0061277E" w:rsidRPr="00244E93" w:rsidRDefault="0061277E" w:rsidP="00252EDE">
            <w:pPr>
              <w:pStyle w:val="Numberedparagraph"/>
              <w:numPr>
                <w:ilvl w:val="0"/>
                <w:numId w:val="9"/>
              </w:numPr>
              <w:spacing w:after="0"/>
              <w:rPr>
                <w:rFonts w:ascii="Gill Sans MT" w:hAnsi="Gill Sans MT" w:cs="Arial"/>
                <w:sz w:val="20"/>
                <w:szCs w:val="20"/>
              </w:rPr>
            </w:pPr>
            <w:r w:rsidRPr="00244E93">
              <w:rPr>
                <w:rFonts w:ascii="Gill Sans MT" w:hAnsi="Gill Sans MT"/>
                <w:sz w:val="20"/>
                <w:szCs w:val="20"/>
              </w:rPr>
              <w:t xml:space="preserve">The curriculum reflects the school’s vision for a creative and integrated curriculum. As a result, the new curriculum inspires a thirst for knowledge and love of learning. </w:t>
            </w:r>
            <w:r w:rsidRPr="00244E93">
              <w:rPr>
                <w:rFonts w:ascii="Gill Sans MT" w:hAnsi="Gill Sans MT" w:cs="Arial"/>
                <w:sz w:val="20"/>
                <w:szCs w:val="20"/>
              </w:rPr>
              <w:t>Curriculum promotes good behaviour and safety and spiritual, moral, social and cultural development. Curriculum takes account of pupil interests.</w:t>
            </w:r>
          </w:p>
          <w:p w:rsidR="0061277E" w:rsidRPr="00244E93" w:rsidRDefault="0061277E" w:rsidP="00252EDE">
            <w:pPr>
              <w:pStyle w:val="Numberedparagraph"/>
              <w:numPr>
                <w:ilvl w:val="0"/>
                <w:numId w:val="9"/>
              </w:numPr>
              <w:spacing w:after="0"/>
              <w:rPr>
                <w:rFonts w:ascii="Gill Sans MT" w:hAnsi="Gill Sans MT" w:cs="Arial"/>
                <w:sz w:val="20"/>
                <w:szCs w:val="20"/>
              </w:rPr>
            </w:pPr>
            <w:proofErr w:type="spellStart"/>
            <w:r w:rsidRPr="00244E93">
              <w:rPr>
                <w:rFonts w:ascii="Gill Sans MT" w:hAnsi="Gill Sans MT" w:cs="Arial"/>
                <w:sz w:val="20"/>
                <w:szCs w:val="20"/>
              </w:rPr>
              <w:t>Residentials</w:t>
            </w:r>
            <w:proofErr w:type="spellEnd"/>
            <w:r w:rsidRPr="00244E93">
              <w:rPr>
                <w:rFonts w:ascii="Gill Sans MT" w:hAnsi="Gill Sans MT" w:cs="Arial"/>
                <w:sz w:val="20"/>
                <w:szCs w:val="20"/>
              </w:rPr>
              <w:t>, curriculum days, sport and Spanish add to the interest and engagement</w:t>
            </w:r>
            <w:r w:rsidR="00AC17BB" w:rsidRPr="00244E93">
              <w:rPr>
                <w:rFonts w:ascii="Gill Sans MT" w:hAnsi="Gill Sans MT" w:cs="Arial"/>
                <w:sz w:val="20"/>
                <w:szCs w:val="20"/>
              </w:rPr>
              <w:t xml:space="preserve"> of pupils</w:t>
            </w:r>
            <w:r w:rsidRPr="00244E93">
              <w:rPr>
                <w:rFonts w:ascii="Gill Sans MT" w:hAnsi="Gill Sans MT" w:cs="Arial"/>
                <w:sz w:val="20"/>
                <w:szCs w:val="20"/>
              </w:rPr>
              <w:t>.</w:t>
            </w:r>
          </w:p>
          <w:p w:rsidR="0061277E" w:rsidRPr="00244E93" w:rsidRDefault="00EE5F63" w:rsidP="00252EDE">
            <w:pPr>
              <w:pStyle w:val="Numberedparagraph"/>
              <w:numPr>
                <w:ilvl w:val="0"/>
                <w:numId w:val="9"/>
              </w:numPr>
              <w:spacing w:after="0"/>
              <w:rPr>
                <w:rFonts w:ascii="Gill Sans MT" w:hAnsi="Gill Sans MT" w:cs="Arial"/>
                <w:sz w:val="20"/>
                <w:szCs w:val="20"/>
              </w:rPr>
            </w:pPr>
            <w:r>
              <w:rPr>
                <w:rFonts w:ascii="Gill Sans MT" w:hAnsi="Gill Sans MT" w:cs="Arial"/>
                <w:sz w:val="20"/>
                <w:szCs w:val="20"/>
              </w:rPr>
              <w:t>Forest school</w:t>
            </w:r>
            <w:r w:rsidR="0061277E" w:rsidRPr="00244E93">
              <w:rPr>
                <w:rFonts w:ascii="Gill Sans MT" w:hAnsi="Gill Sans MT" w:cs="Arial"/>
                <w:sz w:val="20"/>
                <w:szCs w:val="20"/>
              </w:rPr>
              <w:t xml:space="preserve"> has allowed pupils to be more confident and engage in different learning styles and methods.</w:t>
            </w:r>
          </w:p>
          <w:p w:rsidR="0061277E" w:rsidRPr="00244E93" w:rsidRDefault="00AC17BB" w:rsidP="00252EDE">
            <w:pPr>
              <w:pStyle w:val="Default"/>
              <w:numPr>
                <w:ilvl w:val="0"/>
                <w:numId w:val="9"/>
              </w:numPr>
              <w:rPr>
                <w:rFonts w:ascii="Gill Sans MT" w:hAnsi="Gill Sans MT" w:cs="Arial"/>
                <w:sz w:val="20"/>
                <w:szCs w:val="20"/>
                <w:lang w:eastAsia="en-US"/>
              </w:rPr>
            </w:pPr>
            <w:r w:rsidRPr="00244E93">
              <w:rPr>
                <w:rFonts w:ascii="Gill Sans MT" w:hAnsi="Gill Sans MT" w:cs="Arial"/>
                <w:sz w:val="20"/>
                <w:szCs w:val="20"/>
              </w:rPr>
              <w:t xml:space="preserve">The school engages well with </w:t>
            </w:r>
            <w:proofErr w:type="gramStart"/>
            <w:r w:rsidRPr="00244E93">
              <w:rPr>
                <w:rFonts w:ascii="Gill Sans MT" w:hAnsi="Gill Sans MT" w:cs="Arial"/>
                <w:sz w:val="20"/>
                <w:szCs w:val="20"/>
              </w:rPr>
              <w:t>parents</w:t>
            </w:r>
            <w:proofErr w:type="gramEnd"/>
            <w:r w:rsidRPr="00244E93">
              <w:rPr>
                <w:rFonts w:ascii="Gill Sans MT" w:hAnsi="Gill Sans MT" w:cs="Arial"/>
                <w:sz w:val="20"/>
                <w:szCs w:val="20"/>
              </w:rPr>
              <w:t xml:space="preserve"> e.g </w:t>
            </w:r>
            <w:r w:rsidR="00FF4B86">
              <w:rPr>
                <w:rFonts w:ascii="Gill Sans MT" w:hAnsi="Gill Sans MT" w:cs="Arial"/>
                <w:sz w:val="20"/>
                <w:szCs w:val="20"/>
              </w:rPr>
              <w:t>parent</w:t>
            </w:r>
            <w:r w:rsidR="0061277E" w:rsidRPr="00244E93">
              <w:rPr>
                <w:rFonts w:ascii="Gill Sans MT" w:hAnsi="Gill Sans MT" w:cs="Arial"/>
                <w:sz w:val="20"/>
                <w:szCs w:val="20"/>
                <w:lang w:eastAsia="en-US"/>
              </w:rPr>
              <w:t xml:space="preserve"> </w:t>
            </w:r>
            <w:r w:rsidRPr="00244E93">
              <w:rPr>
                <w:rFonts w:ascii="Gill Sans MT" w:hAnsi="Gill Sans MT" w:cs="Arial"/>
                <w:sz w:val="20"/>
                <w:szCs w:val="20"/>
                <w:lang w:eastAsia="en-US"/>
              </w:rPr>
              <w:t xml:space="preserve">workshops. </w:t>
            </w:r>
          </w:p>
          <w:p w:rsidR="0061277E" w:rsidRPr="00244E93" w:rsidRDefault="0061277E" w:rsidP="00252EDE">
            <w:pPr>
              <w:pStyle w:val="Numberedparagraph"/>
              <w:numPr>
                <w:ilvl w:val="0"/>
                <w:numId w:val="9"/>
              </w:numPr>
              <w:spacing w:after="0"/>
              <w:rPr>
                <w:rFonts w:ascii="Gill Sans MT" w:hAnsi="Gill Sans MT" w:cs="Arial"/>
                <w:sz w:val="20"/>
                <w:szCs w:val="20"/>
              </w:rPr>
            </w:pPr>
            <w:r w:rsidRPr="00244E93">
              <w:rPr>
                <w:rFonts w:ascii="Gill Sans MT" w:hAnsi="Gill Sans MT" w:cs="Arial"/>
                <w:sz w:val="20"/>
                <w:szCs w:val="20"/>
              </w:rPr>
              <w:t xml:space="preserve">Learning skills </w:t>
            </w:r>
            <w:r w:rsidR="00AC17BB" w:rsidRPr="00244E93">
              <w:rPr>
                <w:rFonts w:ascii="Gill Sans MT" w:hAnsi="Gill Sans MT" w:cs="Arial"/>
                <w:sz w:val="20"/>
                <w:szCs w:val="20"/>
              </w:rPr>
              <w:t xml:space="preserve">and a partnership with Enabling Enterprise </w:t>
            </w:r>
            <w:r w:rsidRPr="00244E93">
              <w:rPr>
                <w:rFonts w:ascii="Gill Sans MT" w:hAnsi="Gill Sans MT" w:cs="Arial"/>
                <w:sz w:val="20"/>
                <w:szCs w:val="20"/>
              </w:rPr>
              <w:t>empower chi</w:t>
            </w:r>
            <w:r w:rsidR="00AC17BB" w:rsidRPr="00244E93">
              <w:rPr>
                <w:rFonts w:ascii="Gill Sans MT" w:hAnsi="Gill Sans MT" w:cs="Arial"/>
                <w:sz w:val="20"/>
                <w:szCs w:val="20"/>
              </w:rPr>
              <w:t xml:space="preserve">ldren to be </w:t>
            </w:r>
            <w:r w:rsidR="00EE5F63" w:rsidRPr="00244E93">
              <w:rPr>
                <w:rFonts w:ascii="Gill Sans MT" w:hAnsi="Gill Sans MT" w:cs="Arial"/>
                <w:sz w:val="20"/>
                <w:szCs w:val="20"/>
              </w:rPr>
              <w:t>lifelong</w:t>
            </w:r>
            <w:r w:rsidR="00AC17BB" w:rsidRPr="00244E93">
              <w:rPr>
                <w:rFonts w:ascii="Gill Sans MT" w:hAnsi="Gill Sans MT" w:cs="Arial"/>
                <w:sz w:val="20"/>
                <w:szCs w:val="20"/>
              </w:rPr>
              <w:t xml:space="preserve"> learners</w:t>
            </w:r>
          </w:p>
          <w:p w:rsidR="0061277E" w:rsidRPr="00244E93" w:rsidRDefault="0061277E" w:rsidP="00252EDE">
            <w:pPr>
              <w:pStyle w:val="ListParagraph"/>
              <w:numPr>
                <w:ilvl w:val="0"/>
                <w:numId w:val="9"/>
              </w:numPr>
              <w:spacing w:after="0"/>
              <w:rPr>
                <w:rFonts w:ascii="Gill Sans MT" w:hAnsi="Gill Sans MT"/>
                <w:sz w:val="20"/>
                <w:szCs w:val="20"/>
              </w:rPr>
            </w:pPr>
            <w:r w:rsidRPr="00244E93">
              <w:rPr>
                <w:rFonts w:ascii="Gill Sans MT" w:hAnsi="Gill Sans MT"/>
                <w:sz w:val="20"/>
                <w:szCs w:val="20"/>
              </w:rPr>
              <w:t xml:space="preserve">Pupils’ achievement is also rising because the leadership team is not afraid to take considered risks to innovate in all areas in response to need (e.g. introducing Learning Partners, learning journeys, infant </w:t>
            </w:r>
            <w:r w:rsidR="00FF4B86">
              <w:rPr>
                <w:rFonts w:ascii="Gill Sans MT" w:hAnsi="Gill Sans MT"/>
                <w:sz w:val="20"/>
                <w:szCs w:val="20"/>
              </w:rPr>
              <w:t xml:space="preserve">classroom </w:t>
            </w:r>
            <w:r w:rsidRPr="00244E93">
              <w:rPr>
                <w:rFonts w:ascii="Gill Sans MT" w:hAnsi="Gill Sans MT"/>
                <w:sz w:val="20"/>
                <w:szCs w:val="20"/>
              </w:rPr>
              <w:t>practice</w:t>
            </w:r>
            <w:r w:rsidR="00FF4B86">
              <w:rPr>
                <w:rFonts w:ascii="Gill Sans MT" w:hAnsi="Gill Sans MT"/>
                <w:sz w:val="20"/>
                <w:szCs w:val="20"/>
              </w:rPr>
              <w:t xml:space="preserve"> – integrated day</w:t>
            </w:r>
            <w:r w:rsidRPr="00244E93">
              <w:rPr>
                <w:rFonts w:ascii="Gill Sans MT" w:hAnsi="Gill Sans MT"/>
                <w:sz w:val="20"/>
                <w:szCs w:val="20"/>
              </w:rPr>
              <w:t>, etc)</w:t>
            </w:r>
          </w:p>
          <w:p w:rsidR="0061277E" w:rsidRPr="00FF4B86" w:rsidRDefault="0061277E" w:rsidP="00252EDE">
            <w:pPr>
              <w:pStyle w:val="Numberedparagraph"/>
              <w:numPr>
                <w:ilvl w:val="0"/>
                <w:numId w:val="9"/>
              </w:numPr>
              <w:spacing w:after="0"/>
              <w:rPr>
                <w:rFonts w:ascii="Gill Sans MT" w:hAnsi="Gill Sans MT" w:cs="Arial"/>
                <w:color w:val="auto"/>
                <w:sz w:val="20"/>
                <w:szCs w:val="20"/>
              </w:rPr>
            </w:pPr>
            <w:r w:rsidRPr="00FF4B86">
              <w:rPr>
                <w:rFonts w:ascii="Gill Sans MT" w:hAnsi="Gill Sans MT" w:cs="Arial"/>
                <w:color w:val="auto"/>
                <w:sz w:val="20"/>
                <w:szCs w:val="20"/>
              </w:rPr>
              <w:t xml:space="preserve">Collaboration with other </w:t>
            </w:r>
            <w:r w:rsidR="00AC17BB" w:rsidRPr="00FF4B86">
              <w:rPr>
                <w:rFonts w:ascii="Gill Sans MT" w:hAnsi="Gill Sans MT" w:cs="Arial"/>
                <w:color w:val="auto"/>
                <w:sz w:val="20"/>
                <w:szCs w:val="20"/>
              </w:rPr>
              <w:t xml:space="preserve">local </w:t>
            </w:r>
            <w:r w:rsidRPr="00FF4B86">
              <w:rPr>
                <w:rFonts w:ascii="Gill Sans MT" w:hAnsi="Gill Sans MT" w:cs="Arial"/>
                <w:color w:val="auto"/>
                <w:sz w:val="20"/>
                <w:szCs w:val="20"/>
              </w:rPr>
              <w:t xml:space="preserve">schools has had an impact on progress across the school </w:t>
            </w:r>
          </w:p>
          <w:p w:rsidR="0061277E" w:rsidRPr="00244E93" w:rsidRDefault="0061277E" w:rsidP="00252EDE">
            <w:pPr>
              <w:pStyle w:val="Default"/>
              <w:numPr>
                <w:ilvl w:val="0"/>
                <w:numId w:val="9"/>
              </w:numPr>
              <w:rPr>
                <w:rFonts w:ascii="Gill Sans MT" w:hAnsi="Gill Sans MT"/>
                <w:sz w:val="20"/>
                <w:szCs w:val="20"/>
              </w:rPr>
            </w:pPr>
            <w:r w:rsidRPr="00FF4B86">
              <w:rPr>
                <w:rFonts w:ascii="Gill Sans MT" w:hAnsi="Gill Sans MT" w:cs="Arial"/>
                <w:sz w:val="20"/>
                <w:szCs w:val="20"/>
              </w:rPr>
              <w:t>Governors are knowledgeable about the school and have a clear understanding of initiatives that have been put in place to help narrow the gaps in achievement. There is a good understanding of data and this is helping them to be more focused on outcomes and have a good grasp of key performance challenges for the school and a much sharper understanding of the strengths and weaknesses of the school.  As a result, they are making a greater contribution to monitoring effectiveness of our SIP</w:t>
            </w:r>
            <w:r w:rsidR="00AC17BB" w:rsidRPr="00FF4B86">
              <w:rPr>
                <w:rFonts w:ascii="Gill Sans MT" w:hAnsi="Gill Sans MT"/>
                <w:sz w:val="20"/>
                <w:szCs w:val="20"/>
              </w:rPr>
              <w:t xml:space="preserve"> and hold the school to account.</w:t>
            </w:r>
          </w:p>
          <w:p w:rsidR="00787D26" w:rsidRPr="00244E93" w:rsidRDefault="00FF4B86" w:rsidP="00252EDE">
            <w:pPr>
              <w:pStyle w:val="ListParagraph"/>
              <w:numPr>
                <w:ilvl w:val="0"/>
                <w:numId w:val="9"/>
              </w:numPr>
              <w:spacing w:after="0"/>
              <w:rPr>
                <w:rFonts w:ascii="Gill Sans MT" w:hAnsi="Gill Sans MT"/>
                <w:sz w:val="20"/>
                <w:szCs w:val="20"/>
              </w:rPr>
            </w:pPr>
            <w:r>
              <w:rPr>
                <w:rFonts w:ascii="Gill Sans MT" w:hAnsi="Gill Sans MT"/>
                <w:sz w:val="20"/>
                <w:szCs w:val="20"/>
              </w:rPr>
              <w:t>A</w:t>
            </w:r>
            <w:r w:rsidR="0061277E" w:rsidRPr="00244E93">
              <w:rPr>
                <w:rFonts w:ascii="Gill Sans MT" w:hAnsi="Gill Sans MT"/>
                <w:sz w:val="20"/>
                <w:szCs w:val="20"/>
              </w:rPr>
              <w:t>ccountability is now embedded in the school’s structures</w:t>
            </w:r>
            <w:r w:rsidR="00AC17BB" w:rsidRPr="00244E93">
              <w:rPr>
                <w:rFonts w:ascii="Gill Sans MT" w:hAnsi="Gill Sans MT"/>
                <w:sz w:val="20"/>
                <w:szCs w:val="20"/>
              </w:rPr>
              <w:t xml:space="preserve"> and monitoring systems</w:t>
            </w:r>
            <w:r w:rsidR="0061277E" w:rsidRPr="00244E93">
              <w:rPr>
                <w:rFonts w:ascii="Gill Sans MT" w:hAnsi="Gill Sans MT"/>
                <w:sz w:val="20"/>
                <w:szCs w:val="20"/>
              </w:rPr>
              <w:t xml:space="preserve"> and leadership is better distributed through middle managers, teachers and support staff</w:t>
            </w:r>
          </w:p>
          <w:p w:rsidR="00AC17BB" w:rsidRPr="00FF4B86" w:rsidRDefault="00AC17BB" w:rsidP="00252EDE">
            <w:pPr>
              <w:pStyle w:val="ListParagraph"/>
              <w:numPr>
                <w:ilvl w:val="0"/>
                <w:numId w:val="9"/>
              </w:numPr>
              <w:spacing w:after="0"/>
              <w:rPr>
                <w:rFonts w:asciiTheme="minorHAnsi" w:hAnsiTheme="minorHAnsi" w:cs="Arial"/>
                <w:sz w:val="20"/>
                <w:szCs w:val="20"/>
              </w:rPr>
            </w:pPr>
            <w:r w:rsidRPr="00FF4B86">
              <w:rPr>
                <w:rFonts w:ascii="Gill Sans MT" w:hAnsi="Gill Sans MT"/>
                <w:sz w:val="20"/>
                <w:szCs w:val="20"/>
              </w:rPr>
              <w:t>Safeguarding systems are robust.</w:t>
            </w:r>
          </w:p>
        </w:tc>
      </w:tr>
      <w:tr w:rsidR="004F4BBF" w:rsidRPr="00252AAC" w:rsidTr="00D772E1">
        <w:trPr>
          <w:trHeight w:val="323"/>
        </w:trPr>
        <w:tc>
          <w:tcPr>
            <w:tcW w:w="1844" w:type="dxa"/>
            <w:vMerge/>
            <w:shd w:val="clear" w:color="auto" w:fill="B4C6E7" w:themeFill="accent5"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B4C6E7" w:themeFill="accent5" w:themeFillTint="66"/>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w:t>
            </w:r>
            <w:r w:rsidR="00DB25C1">
              <w:rPr>
                <w:rFonts w:ascii="Gill Sans MT" w:hAnsi="Gill Sans MT"/>
                <w:b/>
                <w:sz w:val="20"/>
                <w:szCs w:val="20"/>
              </w:rPr>
              <w:t>from previous year</w:t>
            </w:r>
          </w:p>
        </w:tc>
        <w:tc>
          <w:tcPr>
            <w:tcW w:w="4607" w:type="dxa"/>
            <w:gridSpan w:val="2"/>
            <w:shd w:val="clear" w:color="auto" w:fill="B4C6E7" w:themeFill="accent5" w:themeFillTint="66"/>
          </w:tcPr>
          <w:p w:rsidR="004F4BBF" w:rsidRPr="004F4BBF" w:rsidRDefault="004F4BBF" w:rsidP="004F4BBF">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D772E1">
        <w:trPr>
          <w:trHeight w:val="465"/>
        </w:trPr>
        <w:tc>
          <w:tcPr>
            <w:tcW w:w="1844" w:type="dxa"/>
            <w:vMerge/>
            <w:shd w:val="clear" w:color="auto" w:fill="B4C6E7" w:themeFill="accent5"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tcPr>
          <w:p w:rsidR="004F4BBF" w:rsidRDefault="00B876B3" w:rsidP="00252EDE">
            <w:pPr>
              <w:pStyle w:val="ListParagraph"/>
              <w:numPr>
                <w:ilvl w:val="0"/>
                <w:numId w:val="27"/>
              </w:numPr>
              <w:rPr>
                <w:rFonts w:ascii="Gill Sans MT" w:hAnsi="Gill Sans MT"/>
                <w:sz w:val="20"/>
                <w:szCs w:val="20"/>
              </w:rPr>
            </w:pPr>
            <w:r w:rsidRPr="00B876B3">
              <w:rPr>
                <w:rFonts w:cs="Arial"/>
                <w:sz w:val="20"/>
                <w:szCs w:val="20"/>
              </w:rPr>
              <w:t xml:space="preserve">To effectively monitor pitch and expectation of the curriculum </w:t>
            </w:r>
          </w:p>
        </w:tc>
        <w:tc>
          <w:tcPr>
            <w:tcW w:w="4607" w:type="dxa"/>
            <w:gridSpan w:val="2"/>
          </w:tcPr>
          <w:p w:rsidR="000E0DEB" w:rsidRDefault="00B876B3" w:rsidP="00252EDE">
            <w:pPr>
              <w:pStyle w:val="Numberedparagraph"/>
              <w:numPr>
                <w:ilvl w:val="0"/>
                <w:numId w:val="25"/>
              </w:numPr>
              <w:spacing w:after="0"/>
              <w:rPr>
                <w:rFonts w:ascii="Gill Sans MT" w:hAnsi="Gill Sans MT"/>
                <w:sz w:val="20"/>
                <w:szCs w:val="20"/>
              </w:rPr>
            </w:pPr>
            <w:r>
              <w:rPr>
                <w:rFonts w:ascii="Gill Sans MT" w:hAnsi="Gill Sans MT"/>
                <w:sz w:val="20"/>
                <w:szCs w:val="20"/>
              </w:rPr>
              <w:t>9</w:t>
            </w:r>
            <w:r w:rsidR="00FF48C5">
              <w:rPr>
                <w:rFonts w:ascii="Gill Sans MT" w:hAnsi="Gill Sans MT"/>
                <w:sz w:val="20"/>
                <w:szCs w:val="20"/>
              </w:rPr>
              <w:t>7</w:t>
            </w:r>
            <w:r w:rsidR="000E0DEB">
              <w:rPr>
                <w:rFonts w:ascii="Gill Sans MT" w:hAnsi="Gill Sans MT"/>
                <w:sz w:val="20"/>
                <w:szCs w:val="20"/>
              </w:rPr>
              <w:t>% parents believe the school to be well led and managed (Nov 201</w:t>
            </w:r>
            <w:r w:rsidR="00FF48C5">
              <w:rPr>
                <w:rFonts w:ascii="Gill Sans MT" w:hAnsi="Gill Sans MT"/>
                <w:sz w:val="20"/>
                <w:szCs w:val="20"/>
              </w:rPr>
              <w:t>6</w:t>
            </w:r>
            <w:r w:rsidR="000E0DEB">
              <w:rPr>
                <w:rFonts w:ascii="Gill Sans MT" w:hAnsi="Gill Sans MT"/>
                <w:sz w:val="20"/>
                <w:szCs w:val="20"/>
              </w:rPr>
              <w:t>)</w:t>
            </w:r>
          </w:p>
          <w:p w:rsidR="00697A60" w:rsidRPr="00244E93" w:rsidRDefault="00697A60" w:rsidP="00252EDE">
            <w:pPr>
              <w:pStyle w:val="Numberedparagraph"/>
              <w:numPr>
                <w:ilvl w:val="0"/>
                <w:numId w:val="25"/>
              </w:numPr>
              <w:spacing w:after="0"/>
              <w:rPr>
                <w:rFonts w:ascii="Gill Sans MT" w:hAnsi="Gill Sans MT"/>
                <w:sz w:val="20"/>
                <w:szCs w:val="20"/>
              </w:rPr>
            </w:pPr>
            <w:r>
              <w:rPr>
                <w:rFonts w:ascii="Gill Sans MT" w:hAnsi="Gill Sans MT"/>
                <w:sz w:val="20"/>
                <w:szCs w:val="20"/>
              </w:rPr>
              <w:t>Lesson observations, book scrutiny, planning and pupil voice show that lessons were pitched at the correct year group expectation</w:t>
            </w:r>
          </w:p>
        </w:tc>
      </w:tr>
      <w:tr w:rsidR="00787D26" w:rsidRPr="00252AAC" w:rsidTr="00D772E1">
        <w:trPr>
          <w:trHeight w:val="288"/>
        </w:trPr>
        <w:tc>
          <w:tcPr>
            <w:tcW w:w="1844" w:type="dxa"/>
            <w:vMerge/>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shd w:val="clear" w:color="auto" w:fill="B4C6E7" w:themeFill="accent5" w:themeFillTint="66"/>
          </w:tcPr>
          <w:p w:rsidR="00787D26" w:rsidRPr="00252AAC" w:rsidRDefault="00787D26" w:rsidP="00B876B3">
            <w:pPr>
              <w:spacing w:after="0" w:line="240" w:lineRule="auto"/>
              <w:rPr>
                <w:rFonts w:asciiTheme="minorHAnsi" w:hAnsiTheme="minorHAnsi" w:cs="Arial"/>
                <w:b/>
                <w:sz w:val="24"/>
                <w:szCs w:val="24"/>
              </w:rPr>
            </w:pPr>
            <w:r w:rsidRPr="00252AAC">
              <w:rPr>
                <w:rFonts w:asciiTheme="minorHAnsi" w:hAnsiTheme="minorHAnsi" w:cs="Arial"/>
                <w:b/>
                <w:sz w:val="24"/>
                <w:szCs w:val="24"/>
              </w:rPr>
              <w:t>Areas for Development</w:t>
            </w:r>
            <w:r w:rsidRPr="00B876B3">
              <w:rPr>
                <w:rFonts w:asciiTheme="minorHAnsi" w:hAnsiTheme="minorHAnsi" w:cs="Arial"/>
                <w:b/>
                <w:sz w:val="20"/>
                <w:szCs w:val="20"/>
              </w:rPr>
              <w:t xml:space="preserve">:  </w:t>
            </w:r>
            <w:r w:rsidR="00B876B3" w:rsidRPr="00B876B3">
              <w:rPr>
                <w:rFonts w:asciiTheme="minorHAnsi" w:hAnsiTheme="minorHAnsi" w:cs="Arial"/>
                <w:sz w:val="20"/>
                <w:szCs w:val="20"/>
              </w:rPr>
              <w:t>To effectively monitor attainment and progress in maths and writing across the school</w:t>
            </w:r>
          </w:p>
        </w:tc>
      </w:tr>
      <w:tr w:rsidR="00787D26" w:rsidRPr="00252AAC" w:rsidTr="00D772E1">
        <w:trPr>
          <w:trHeight w:val="531"/>
        </w:trPr>
        <w:tc>
          <w:tcPr>
            <w:tcW w:w="1844" w:type="dxa"/>
            <w:vMerge/>
            <w:tcBorders>
              <w:bottom w:val="single" w:sz="4" w:space="0" w:color="auto"/>
            </w:tcBorders>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296C6E" w:rsidRDefault="004F4BBF" w:rsidP="00296C6E">
            <w:pPr>
              <w:pStyle w:val="LightGrid-Accent31"/>
              <w:ind w:left="360"/>
              <w:rPr>
                <w:rFonts w:ascii="Gill Sans MT" w:hAnsi="Gill Sans MT" w:cs="Arial"/>
                <w:b/>
                <w:sz w:val="20"/>
                <w:szCs w:val="20"/>
              </w:rPr>
            </w:pPr>
            <w:r w:rsidRPr="004F4BBF">
              <w:rPr>
                <w:rFonts w:ascii="Gill Sans MT" w:hAnsi="Gill Sans MT" w:cs="Arial"/>
                <w:b/>
                <w:sz w:val="20"/>
                <w:szCs w:val="20"/>
              </w:rPr>
              <w:t>NEXT STEPS</w:t>
            </w:r>
          </w:p>
          <w:p w:rsidR="00335B7C" w:rsidRPr="00296C6E" w:rsidRDefault="00697A60" w:rsidP="00252EDE">
            <w:pPr>
              <w:pStyle w:val="LightGrid-Accent31"/>
              <w:numPr>
                <w:ilvl w:val="0"/>
                <w:numId w:val="24"/>
              </w:numPr>
              <w:spacing w:after="0" w:line="240" w:lineRule="auto"/>
              <w:rPr>
                <w:rFonts w:ascii="Gill Sans MT" w:hAnsi="Gill Sans MT" w:cs="Arial"/>
                <w:sz w:val="24"/>
                <w:szCs w:val="24"/>
              </w:rPr>
            </w:pPr>
            <w:r w:rsidRPr="00B876B3">
              <w:rPr>
                <w:rFonts w:asciiTheme="minorHAnsi" w:hAnsiTheme="minorHAnsi" w:cs="Arial"/>
                <w:sz w:val="20"/>
                <w:szCs w:val="20"/>
              </w:rPr>
              <w:t>To effectively monitor attainment and progress in maths and writing across the school</w:t>
            </w:r>
          </w:p>
        </w:tc>
      </w:tr>
      <w:tr w:rsidR="00787D26" w:rsidRPr="00252AAC" w:rsidTr="0050475B">
        <w:trPr>
          <w:trHeight w:val="167"/>
        </w:trPr>
        <w:tc>
          <w:tcPr>
            <w:tcW w:w="1844" w:type="dxa"/>
            <w:vMerge w:val="restart"/>
            <w:shd w:val="clear" w:color="auto" w:fill="CCFFCC"/>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TEACHING, LEARNING, ASSESSMENT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Literacy, including reading</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Mathematics</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787D26" w:rsidRPr="00252AAC" w:rsidRDefault="00787D26" w:rsidP="00787D26">
            <w:pPr>
              <w:spacing w:after="0" w:line="240" w:lineRule="auto"/>
              <w:rPr>
                <w:rFonts w:asciiTheme="minorHAnsi" w:hAnsiTheme="minorHAnsi" w:cs="Arial"/>
                <w:b/>
                <w:sz w:val="24"/>
                <w:szCs w:val="24"/>
              </w:rPr>
            </w:pPr>
          </w:p>
          <w:p w:rsidR="00787D26" w:rsidRPr="00252AAC" w:rsidRDefault="00787D26" w:rsidP="00787D26">
            <w:pPr>
              <w:spacing w:after="0" w:line="240" w:lineRule="auto"/>
              <w:rPr>
                <w:rFonts w:asciiTheme="minorHAnsi" w:hAnsiTheme="minorHAnsi" w:cs="Arial"/>
                <w:sz w:val="24"/>
                <w:szCs w:val="24"/>
              </w:rPr>
            </w:pPr>
          </w:p>
        </w:tc>
        <w:tc>
          <w:tcPr>
            <w:tcW w:w="9214" w:type="dxa"/>
            <w:gridSpan w:val="3"/>
            <w:shd w:val="clear" w:color="auto" w:fill="CCFFCC"/>
          </w:tcPr>
          <w:p w:rsidR="00787D26" w:rsidRPr="00252AAC" w:rsidRDefault="00787D26" w:rsidP="00787D26">
            <w:pPr>
              <w:spacing w:after="0" w:line="240" w:lineRule="auto"/>
              <w:ind w:left="30"/>
              <w:rPr>
                <w:rFonts w:asciiTheme="minorHAnsi" w:hAnsiTheme="minorHAnsi" w:cs="Arial"/>
                <w:b/>
                <w:sz w:val="24"/>
                <w:szCs w:val="24"/>
              </w:rPr>
            </w:pPr>
            <w:r w:rsidRPr="00252AAC">
              <w:rPr>
                <w:rFonts w:asciiTheme="minorHAnsi" w:hAnsiTheme="minorHAnsi" w:cs="Arial"/>
                <w:b/>
                <w:sz w:val="24"/>
                <w:szCs w:val="24"/>
              </w:rPr>
              <w:lastRenderedPageBreak/>
              <w:t>Strengths:</w:t>
            </w:r>
          </w:p>
        </w:tc>
      </w:tr>
      <w:tr w:rsidR="00787D26" w:rsidRPr="00252AAC" w:rsidTr="00697A60">
        <w:trPr>
          <w:trHeight w:val="699"/>
        </w:trPr>
        <w:tc>
          <w:tcPr>
            <w:tcW w:w="1844" w:type="dxa"/>
            <w:vMerge/>
            <w:shd w:val="clear" w:color="auto" w:fill="D6E3BC"/>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B51983" w:rsidRPr="00244E9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The positive climate impacts on achievement. </w:t>
            </w:r>
          </w:p>
          <w:p w:rsidR="00B51983" w:rsidRPr="00244E9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Behaviour in class is </w:t>
            </w:r>
            <w:r w:rsidR="00FF4B86">
              <w:rPr>
                <w:rFonts w:ascii="Gill Sans MT" w:hAnsi="Gill Sans MT" w:cs="Arial"/>
                <w:sz w:val="20"/>
                <w:szCs w:val="20"/>
              </w:rPr>
              <w:t>good</w:t>
            </w:r>
            <w:r w:rsidRPr="00244E93">
              <w:rPr>
                <w:rFonts w:ascii="Gill Sans MT" w:hAnsi="Gill Sans MT" w:cs="Arial"/>
                <w:sz w:val="20"/>
                <w:szCs w:val="20"/>
              </w:rPr>
              <w:t xml:space="preserve"> allowing pupils to make good progress. </w:t>
            </w:r>
          </w:p>
          <w:p w:rsidR="00B51983" w:rsidRPr="00244E9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Learning partners enable pupils to challenge and support each other. </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cs="Arial"/>
                <w:sz w:val="20"/>
                <w:szCs w:val="20"/>
              </w:rPr>
              <w:t>Pupil learning journeys</w:t>
            </w:r>
            <w:r w:rsidR="00FF4B86">
              <w:rPr>
                <w:rFonts w:ascii="Gill Sans MT" w:hAnsi="Gill Sans MT" w:cs="Arial"/>
                <w:sz w:val="20"/>
                <w:szCs w:val="20"/>
              </w:rPr>
              <w:t xml:space="preserve"> (in all subjects) </w:t>
            </w:r>
            <w:r w:rsidRPr="00244E93">
              <w:rPr>
                <w:rFonts w:ascii="Gill Sans MT" w:hAnsi="Gill Sans MT" w:cs="Arial"/>
                <w:sz w:val="20"/>
                <w:szCs w:val="20"/>
              </w:rPr>
              <w:t xml:space="preserve">help to focus the children on their own learning and give guidance about how to improve. </w:t>
            </w:r>
          </w:p>
          <w:p w:rsidR="00B5198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Children talk </w:t>
            </w:r>
            <w:r w:rsidR="00697A60">
              <w:rPr>
                <w:rFonts w:ascii="Gill Sans MT" w:hAnsi="Gill Sans MT" w:cs="Arial"/>
                <w:sz w:val="20"/>
                <w:szCs w:val="20"/>
              </w:rPr>
              <w:t xml:space="preserve">articulately </w:t>
            </w:r>
            <w:r w:rsidRPr="00244E93">
              <w:rPr>
                <w:rFonts w:ascii="Gill Sans MT" w:hAnsi="Gill Sans MT" w:cs="Arial"/>
                <w:sz w:val="20"/>
                <w:szCs w:val="20"/>
              </w:rPr>
              <w:t>about their learning and next steps.</w:t>
            </w:r>
          </w:p>
          <w:p w:rsidR="00697A60" w:rsidRPr="00244E93" w:rsidRDefault="00697A60" w:rsidP="00252EDE">
            <w:pPr>
              <w:pStyle w:val="ListParagraph"/>
              <w:numPr>
                <w:ilvl w:val="0"/>
                <w:numId w:val="14"/>
              </w:numPr>
              <w:spacing w:after="0"/>
              <w:rPr>
                <w:rFonts w:ascii="Gill Sans MT" w:hAnsi="Gill Sans MT" w:cs="Arial"/>
                <w:sz w:val="20"/>
                <w:szCs w:val="20"/>
              </w:rPr>
            </w:pPr>
            <w:r>
              <w:rPr>
                <w:rFonts w:ascii="Gill Sans MT" w:hAnsi="Gill Sans MT" w:cs="Arial"/>
                <w:sz w:val="20"/>
                <w:szCs w:val="20"/>
              </w:rPr>
              <w:t>Governors frequently come into school and talk to children about their learning</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cs="Arial"/>
                <w:sz w:val="20"/>
                <w:szCs w:val="20"/>
              </w:rPr>
              <w:t xml:space="preserve">Use of AFL strategies means that teachers assess pupils learning and progress to check on understanding, </w:t>
            </w:r>
            <w:r w:rsidRPr="00244E93">
              <w:rPr>
                <w:rFonts w:ascii="Gill Sans MT" w:hAnsi="Gill Sans MT" w:cs="Arial"/>
                <w:sz w:val="20"/>
                <w:szCs w:val="20"/>
              </w:rPr>
              <w:lastRenderedPageBreak/>
              <w:t xml:space="preserve">clear up misconceptions and challenge the pupils to up-level their work.  The marking policy gives the pupils understanding of how well they had done and next steps. </w:t>
            </w:r>
            <w:r w:rsidR="00697A60">
              <w:rPr>
                <w:rFonts w:ascii="Gill Sans MT" w:hAnsi="Gill Sans MT"/>
                <w:sz w:val="20"/>
                <w:szCs w:val="20"/>
              </w:rPr>
              <w:t>Feedback is given</w:t>
            </w:r>
            <w:r w:rsidRPr="00244E93">
              <w:rPr>
                <w:rFonts w:ascii="Gill Sans MT" w:hAnsi="Gill Sans MT"/>
                <w:sz w:val="20"/>
                <w:szCs w:val="20"/>
              </w:rPr>
              <w:t xml:space="preserve"> regularly. </w:t>
            </w:r>
            <w:r w:rsidRPr="00244E93">
              <w:rPr>
                <w:rFonts w:ascii="Gill Sans MT" w:hAnsi="Gill Sans MT" w:cs="Arial"/>
                <w:sz w:val="20"/>
                <w:szCs w:val="20"/>
              </w:rPr>
              <w:t xml:space="preserve">Teachers give the </w:t>
            </w:r>
            <w:proofErr w:type="gramStart"/>
            <w:r w:rsidRPr="00244E93">
              <w:rPr>
                <w:rFonts w:ascii="Gill Sans MT" w:hAnsi="Gill Sans MT" w:cs="Arial"/>
                <w:sz w:val="20"/>
                <w:szCs w:val="20"/>
              </w:rPr>
              <w:t>pupils</w:t>
            </w:r>
            <w:proofErr w:type="gramEnd"/>
            <w:r w:rsidRPr="00244E93">
              <w:rPr>
                <w:rFonts w:ascii="Gill Sans MT" w:hAnsi="Gill Sans MT" w:cs="Arial"/>
                <w:sz w:val="20"/>
                <w:szCs w:val="20"/>
              </w:rPr>
              <w:t xml:space="preserve"> time to respond to feedback and make improvements. </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sz w:val="20"/>
                <w:szCs w:val="20"/>
              </w:rPr>
              <w:t>Books are now presented more neatly, and children show more pride in their work. Handwriting is improving.</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sz w:val="20"/>
                <w:szCs w:val="20"/>
              </w:rPr>
              <w:t>Progress in Reading, writing &amp; maths across the school is good.</w:t>
            </w:r>
          </w:p>
          <w:p w:rsidR="00B51983" w:rsidRPr="00244E93" w:rsidRDefault="00B51983" w:rsidP="00252EDE">
            <w:pPr>
              <w:pStyle w:val="Numbered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The KS2 reading challenge has shown a very positive impact on reading attainment and progress. </w:t>
            </w:r>
          </w:p>
          <w:p w:rsidR="004F4BBF" w:rsidRPr="00697A60" w:rsidRDefault="00B51983" w:rsidP="00252EDE">
            <w:pPr>
              <w:pStyle w:val="Numberedparagraph"/>
              <w:numPr>
                <w:ilvl w:val="0"/>
                <w:numId w:val="14"/>
              </w:numPr>
              <w:spacing w:after="0"/>
              <w:rPr>
                <w:rFonts w:asciiTheme="minorHAnsi" w:hAnsiTheme="minorHAnsi" w:cs="Arial"/>
                <w:b/>
              </w:rPr>
            </w:pPr>
            <w:r w:rsidRPr="00FF4B86">
              <w:rPr>
                <w:rFonts w:ascii="Gill Sans MT" w:hAnsi="Gill Sans MT" w:cs="Arial"/>
                <w:color w:val="auto"/>
                <w:sz w:val="20"/>
                <w:szCs w:val="20"/>
              </w:rPr>
              <w:t>Our new online tracker has enabled the Leadership Team, subject leaders, phase leaders, and teaching assistants to have a better idea about attainment and progress across the school and now individual teachers have greater ownership of that data and focus on the data more regularly.</w:t>
            </w:r>
          </w:p>
          <w:p w:rsidR="00697A60" w:rsidRPr="00252AAC" w:rsidRDefault="00697A60" w:rsidP="00252EDE">
            <w:pPr>
              <w:pStyle w:val="Numberedparagraph"/>
              <w:numPr>
                <w:ilvl w:val="0"/>
                <w:numId w:val="14"/>
              </w:numPr>
              <w:spacing w:after="0"/>
              <w:rPr>
                <w:rFonts w:asciiTheme="minorHAnsi" w:hAnsiTheme="minorHAnsi" w:cs="Arial"/>
                <w:b/>
              </w:rPr>
            </w:pPr>
            <w:r>
              <w:rPr>
                <w:rFonts w:ascii="Gill Sans MT" w:hAnsi="Gill Sans MT" w:cs="Arial"/>
                <w:color w:val="auto"/>
                <w:sz w:val="20"/>
                <w:szCs w:val="20"/>
              </w:rPr>
              <w:t>Termly book scrutiny with a focus on progress and attainment is giving a clearer picture of learning</w:t>
            </w:r>
          </w:p>
        </w:tc>
      </w:tr>
      <w:tr w:rsidR="004F4BBF" w:rsidRPr="00252AAC" w:rsidTr="008F2B28">
        <w:trPr>
          <w:trHeight w:val="276"/>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CCFFCC"/>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w:t>
            </w:r>
            <w:r w:rsidR="00DB25C1">
              <w:rPr>
                <w:rFonts w:ascii="Gill Sans MT" w:hAnsi="Gill Sans MT"/>
                <w:b/>
                <w:sz w:val="20"/>
                <w:szCs w:val="20"/>
              </w:rPr>
              <w:t>from previous year</w:t>
            </w:r>
          </w:p>
        </w:tc>
        <w:tc>
          <w:tcPr>
            <w:tcW w:w="4607" w:type="dxa"/>
            <w:gridSpan w:val="2"/>
            <w:tcBorders>
              <w:bottom w:val="single" w:sz="4" w:space="0" w:color="auto"/>
            </w:tcBorders>
            <w:shd w:val="clear" w:color="auto" w:fill="CCFFCC"/>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0E0DEB">
        <w:trPr>
          <w:trHeight w:val="416"/>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4F74D9" w:rsidRPr="00043A87" w:rsidRDefault="004F74D9" w:rsidP="004F74D9">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provide effective training opportunities for TAs</w:t>
            </w:r>
          </w:p>
          <w:p w:rsidR="004F74D9" w:rsidRPr="00043A87" w:rsidRDefault="004F74D9" w:rsidP="004F74D9">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ensure coverage of the spelling curriculum across all year groups</w:t>
            </w:r>
          </w:p>
          <w:p w:rsidR="004F74D9" w:rsidRPr="00043A87" w:rsidRDefault="004F74D9" w:rsidP="004F74D9">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ensure that maths lessons are based on mastery</w:t>
            </w:r>
          </w:p>
          <w:p w:rsidR="004F74D9" w:rsidRPr="00043A87" w:rsidRDefault="004F74D9" w:rsidP="004F74D9">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ensure that the computing curriculum is covered in each year group</w:t>
            </w:r>
          </w:p>
          <w:p w:rsidR="004F4BBF" w:rsidRPr="00244E93" w:rsidRDefault="004F74D9" w:rsidP="004F74D9">
            <w:pPr>
              <w:pStyle w:val="ListParagraph"/>
              <w:numPr>
                <w:ilvl w:val="0"/>
                <w:numId w:val="2"/>
              </w:numPr>
              <w:spacing w:after="0"/>
              <w:rPr>
                <w:rFonts w:ascii="Gill Sans MT" w:hAnsi="Gill Sans MT" w:cs="Arial"/>
                <w:sz w:val="20"/>
                <w:szCs w:val="20"/>
              </w:rPr>
            </w:pPr>
            <w:r w:rsidRPr="00043A87">
              <w:rPr>
                <w:rFonts w:ascii="Gill Sans MT" w:hAnsi="Gill Sans MT" w:cs="Arial"/>
                <w:sz w:val="20"/>
                <w:szCs w:val="20"/>
              </w:rPr>
              <w:t>To plan with a cross curricular approach to maintain a broad and balanced curriculum and ensure time for curriculum coverage</w:t>
            </w:r>
          </w:p>
        </w:tc>
        <w:tc>
          <w:tcPr>
            <w:tcW w:w="4607" w:type="dxa"/>
            <w:gridSpan w:val="2"/>
            <w:tcBorders>
              <w:bottom w:val="single" w:sz="4" w:space="0" w:color="auto"/>
            </w:tcBorders>
          </w:tcPr>
          <w:p w:rsidR="000E0DEB" w:rsidRDefault="004F74D9"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Much more specific and focussed interventions have resulted in more measurable outcomes of interventions and very positive improvement in terms of progress</w:t>
            </w:r>
          </w:p>
          <w:p w:rsidR="004F74D9" w:rsidRDefault="004F74D9"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 xml:space="preserve">The spelling curriculum is more embedded across the school </w:t>
            </w:r>
            <w:r w:rsidR="009E7817">
              <w:rPr>
                <w:rFonts w:ascii="Gill Sans MT" w:hAnsi="Gill Sans MT" w:cs="Arial"/>
                <w:sz w:val="20"/>
                <w:szCs w:val="20"/>
              </w:rPr>
              <w:t>and being taught in all year groups</w:t>
            </w:r>
          </w:p>
          <w:p w:rsidR="009E7817" w:rsidRDefault="009E7817"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Maths lesson observations and book looks show maths lessons are based on mastery</w:t>
            </w:r>
          </w:p>
          <w:p w:rsidR="009E7817" w:rsidRDefault="009E7817"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The computing curriculum is being covered in each year group as confirmed by subject learning walk and lesson observations. All lessons observed were at least good.</w:t>
            </w:r>
          </w:p>
          <w:p w:rsidR="009E7817" w:rsidRPr="00244E93" w:rsidRDefault="009E7817"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 xml:space="preserve">Curriculum days, learning projects, enabling enterprise and subject leader learning </w:t>
            </w:r>
            <w:r w:rsidR="00FF48C5">
              <w:rPr>
                <w:rFonts w:ascii="Gill Sans MT" w:hAnsi="Gill Sans MT" w:cs="Arial"/>
                <w:sz w:val="20"/>
                <w:szCs w:val="20"/>
              </w:rPr>
              <w:t>walks</w:t>
            </w:r>
            <w:r>
              <w:rPr>
                <w:rFonts w:ascii="Gill Sans MT" w:hAnsi="Gill Sans MT" w:cs="Arial"/>
                <w:sz w:val="20"/>
                <w:szCs w:val="20"/>
              </w:rPr>
              <w:t xml:space="preserve"> show that the curriculum is broad.</w:t>
            </w:r>
          </w:p>
        </w:tc>
      </w:tr>
      <w:tr w:rsidR="004F4BBF" w:rsidRPr="00252AAC" w:rsidTr="0050475B">
        <w:trPr>
          <w:trHeight w:val="281"/>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E3FFD8"/>
          </w:tcPr>
          <w:p w:rsidR="009E7817" w:rsidRPr="00D923B5" w:rsidRDefault="004F4BBF" w:rsidP="009E7817">
            <w:pPr>
              <w:pStyle w:val="Default"/>
              <w:spacing w:before="120"/>
              <w:rPr>
                <w:sz w:val="20"/>
                <w:szCs w:val="20"/>
              </w:rPr>
            </w:pPr>
            <w:r w:rsidRPr="00252AAC">
              <w:rPr>
                <w:b/>
              </w:rPr>
              <w:t>Areas for Development:</w:t>
            </w:r>
            <w:r>
              <w:rPr>
                <w:b/>
              </w:rPr>
              <w:t xml:space="preserve"> </w:t>
            </w:r>
            <w:r w:rsidR="009E7817" w:rsidRPr="00D923B5">
              <w:rPr>
                <w:rFonts w:ascii="Gill Sans MT" w:hAnsi="Gill Sans MT" w:cs="Helvetica"/>
                <w:sz w:val="20"/>
                <w:szCs w:val="20"/>
              </w:rPr>
              <w:t>To ensure maths teaching continues to use the CPA approach (Concrete, pictorial, abstract) and develops reasoning and problem solving alongside the fluency.</w:t>
            </w:r>
          </w:p>
          <w:p w:rsidR="009E7817" w:rsidRPr="00D923B5" w:rsidRDefault="009E7817" w:rsidP="009E7817">
            <w:pPr>
              <w:pStyle w:val="Default"/>
              <w:spacing w:before="120"/>
              <w:rPr>
                <w:sz w:val="20"/>
                <w:szCs w:val="20"/>
              </w:rPr>
            </w:pPr>
            <w:r w:rsidRPr="00D923B5">
              <w:rPr>
                <w:rFonts w:ascii="Gill Sans MT" w:hAnsi="Gill Sans MT" w:cs="Helvetica"/>
                <w:sz w:val="20"/>
                <w:szCs w:val="20"/>
              </w:rPr>
              <w:t>To ensure a broad and balanced curriculum ensuring that all subject content is covered in each year group</w:t>
            </w:r>
          </w:p>
          <w:p w:rsidR="009E7817" w:rsidRPr="00D923B5" w:rsidRDefault="009E7817" w:rsidP="009E7817">
            <w:pPr>
              <w:pStyle w:val="Default"/>
              <w:spacing w:before="120"/>
              <w:rPr>
                <w:sz w:val="20"/>
                <w:szCs w:val="20"/>
              </w:rPr>
            </w:pPr>
            <w:r w:rsidRPr="00D923B5">
              <w:rPr>
                <w:rFonts w:ascii="Gill Sans MT" w:hAnsi="Gill Sans MT" w:cs="Helvetica"/>
                <w:sz w:val="20"/>
                <w:szCs w:val="20"/>
              </w:rPr>
              <w:t>To ensure that the mechanics of writing (Grammar &amp; punctuation) are embedded in regular writing practice.</w:t>
            </w:r>
          </w:p>
          <w:p w:rsidR="003326D5" w:rsidRPr="00252AAC" w:rsidRDefault="003326D5" w:rsidP="009E7817">
            <w:pPr>
              <w:spacing w:after="0" w:line="240" w:lineRule="auto"/>
              <w:rPr>
                <w:b/>
                <w:sz w:val="24"/>
                <w:szCs w:val="24"/>
              </w:rPr>
            </w:pPr>
          </w:p>
        </w:tc>
      </w:tr>
      <w:tr w:rsidR="004F4BBF" w:rsidRPr="00252AAC" w:rsidTr="0050475B">
        <w:trPr>
          <w:gridAfter w:val="1"/>
          <w:wAfter w:w="30" w:type="dxa"/>
          <w:trHeight w:val="281"/>
        </w:trPr>
        <w:tc>
          <w:tcPr>
            <w:tcW w:w="1844" w:type="dxa"/>
            <w:vMerge/>
            <w:shd w:val="clear" w:color="auto" w:fill="FFFFFF" w:themeFill="background1"/>
          </w:tcPr>
          <w:p w:rsidR="004F4BBF" w:rsidRPr="00252AAC" w:rsidRDefault="004F4BBF" w:rsidP="00787D26">
            <w:pPr>
              <w:spacing w:after="0" w:line="240" w:lineRule="auto"/>
              <w:rPr>
                <w:rFonts w:asciiTheme="minorHAnsi" w:hAnsiTheme="minorHAnsi" w:cs="Arial"/>
                <w:b/>
                <w:sz w:val="24"/>
                <w:szCs w:val="24"/>
              </w:rPr>
            </w:pPr>
          </w:p>
        </w:tc>
        <w:tc>
          <w:tcPr>
            <w:tcW w:w="9184" w:type="dxa"/>
            <w:gridSpan w:val="2"/>
            <w:shd w:val="clear" w:color="auto" w:fill="FFFFFF" w:themeFill="background1"/>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043A87" w:rsidRPr="009E7817" w:rsidRDefault="00043A87" w:rsidP="00252EDE">
            <w:pPr>
              <w:pStyle w:val="ListParagraph"/>
              <w:numPr>
                <w:ilvl w:val="0"/>
                <w:numId w:val="28"/>
              </w:numPr>
              <w:spacing w:after="0" w:line="240" w:lineRule="auto"/>
              <w:rPr>
                <w:rFonts w:asciiTheme="minorHAnsi" w:hAnsiTheme="minorHAnsi" w:cs="Arial"/>
                <w:sz w:val="24"/>
                <w:szCs w:val="24"/>
              </w:rPr>
            </w:pPr>
          </w:p>
        </w:tc>
      </w:tr>
      <w:tr w:rsidR="004F4BBF" w:rsidRPr="00252AAC" w:rsidTr="0050475B">
        <w:trPr>
          <w:trHeight w:val="50"/>
        </w:trPr>
        <w:tc>
          <w:tcPr>
            <w:tcW w:w="1844" w:type="dxa"/>
            <w:vMerge w:val="restart"/>
            <w:shd w:val="clear" w:color="auto" w:fill="FF99CC"/>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PERSONAL </w:t>
            </w:r>
            <w:r>
              <w:rPr>
                <w:rFonts w:asciiTheme="minorHAnsi" w:hAnsiTheme="minorHAnsi" w:cs="Arial"/>
                <w:b/>
                <w:sz w:val="24"/>
                <w:szCs w:val="24"/>
              </w:rPr>
              <w:t xml:space="preserve"> DEVELOPMENT, BE</w:t>
            </w:r>
            <w:r w:rsidRPr="00252AAC">
              <w:rPr>
                <w:rFonts w:asciiTheme="minorHAnsi" w:hAnsiTheme="minorHAnsi" w:cs="Arial"/>
                <w:b/>
                <w:sz w:val="24"/>
                <w:szCs w:val="24"/>
              </w:rPr>
              <w:t>HAVIOUR AND WELFARE</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Attendance and punctuality</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w:t>
            </w:r>
            <w:r w:rsidR="004277AE">
              <w:rPr>
                <w:rFonts w:asciiTheme="minorHAnsi" w:hAnsiTheme="minorHAnsi" w:cs="Arial"/>
                <w:b/>
                <w:i/>
                <w:sz w:val="24"/>
                <w:szCs w:val="24"/>
              </w:rPr>
              <w:t>2</w:t>
            </w:r>
          </w:p>
          <w:p w:rsidR="004F4BBF" w:rsidRPr="00252AAC" w:rsidRDefault="004F4BBF" w:rsidP="00787D26">
            <w:pPr>
              <w:spacing w:after="0" w:line="240" w:lineRule="auto"/>
              <w:rPr>
                <w:rFonts w:asciiTheme="minorHAnsi" w:hAnsiTheme="minorHAnsi" w:cs="Arial"/>
                <w:b/>
                <w:sz w:val="24"/>
                <w:szCs w:val="24"/>
              </w:rPr>
            </w:pPr>
          </w:p>
          <w:p w:rsidR="004F4BBF" w:rsidRPr="00252AAC" w:rsidRDefault="004F4BBF" w:rsidP="00787D26">
            <w:pPr>
              <w:spacing w:after="0" w:line="240" w:lineRule="auto"/>
              <w:rPr>
                <w:rFonts w:asciiTheme="minorHAnsi" w:hAnsiTheme="minorHAnsi" w:cs="Arial"/>
                <w:sz w:val="24"/>
                <w:szCs w:val="24"/>
              </w:rPr>
            </w:pPr>
          </w:p>
        </w:tc>
        <w:tc>
          <w:tcPr>
            <w:tcW w:w="9214" w:type="dxa"/>
            <w:gridSpan w:val="3"/>
            <w:shd w:val="clear" w:color="auto" w:fill="FF99CC"/>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p>
        </w:tc>
      </w:tr>
      <w:tr w:rsidR="004F4BBF" w:rsidRPr="00252AAC" w:rsidTr="00244E93">
        <w:trPr>
          <w:trHeight w:val="701"/>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Pr="00244E93" w:rsidRDefault="004F4BBF" w:rsidP="00252EDE">
            <w:pPr>
              <w:pStyle w:val="ListParagraph"/>
              <w:numPr>
                <w:ilvl w:val="0"/>
                <w:numId w:val="15"/>
              </w:numPr>
              <w:spacing w:after="0"/>
              <w:rPr>
                <w:rFonts w:ascii="Gill Sans MT" w:hAnsi="Gill Sans MT" w:cs="Arial"/>
                <w:spacing w:val="-3"/>
                <w:sz w:val="20"/>
                <w:szCs w:val="20"/>
              </w:rPr>
            </w:pPr>
            <w:r w:rsidRPr="00244E93">
              <w:rPr>
                <w:rFonts w:ascii="Gill Sans MT" w:hAnsi="Gill Sans MT" w:cs="Arial"/>
                <w:sz w:val="20"/>
                <w:szCs w:val="20"/>
              </w:rPr>
              <w:t xml:space="preserve">Positive behaviour for learning is evidenced in class. </w:t>
            </w:r>
            <w:r w:rsidRPr="00244E93">
              <w:rPr>
                <w:rFonts w:ascii="Gill Sans MT" w:hAnsi="Gill Sans MT" w:cs="Arial"/>
                <w:spacing w:val="-2"/>
                <w:sz w:val="20"/>
                <w:szCs w:val="20"/>
              </w:rPr>
              <w:t xml:space="preserve">Children's attitudes to learning are highly positive. Children are keen to learn, engage with tasks and </w:t>
            </w:r>
            <w:r w:rsidRPr="00244E93">
              <w:rPr>
                <w:rFonts w:ascii="Gill Sans MT" w:hAnsi="Gill Sans MT" w:cs="Arial"/>
                <w:spacing w:val="-3"/>
                <w:sz w:val="20"/>
                <w:szCs w:val="20"/>
              </w:rPr>
              <w:t xml:space="preserve">collaborate well – evidence: lesson observations &amp; learning walks. Incidents of low level disruption in class are rare. </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pacing w:val="-3"/>
                <w:sz w:val="20"/>
                <w:szCs w:val="20"/>
              </w:rPr>
              <w:t>P</w:t>
            </w:r>
            <w:r w:rsidRPr="00244E93">
              <w:rPr>
                <w:rFonts w:ascii="Gill Sans MT" w:hAnsi="Gill Sans MT" w:cs="Arial"/>
                <w:sz w:val="20"/>
                <w:szCs w:val="20"/>
              </w:rPr>
              <w:t>upils have a good understanding of what bullying is and have strategies to cope with it.</w:t>
            </w:r>
          </w:p>
          <w:p w:rsidR="004F4BBF" w:rsidRPr="00244E93" w:rsidRDefault="004F4BBF" w:rsidP="00252EDE">
            <w:pPr>
              <w:pStyle w:val="ListParagraph"/>
              <w:numPr>
                <w:ilvl w:val="0"/>
                <w:numId w:val="15"/>
              </w:numPr>
              <w:autoSpaceDE w:val="0"/>
              <w:autoSpaceDN w:val="0"/>
              <w:adjustRightInd w:val="0"/>
              <w:spacing w:after="0" w:line="240" w:lineRule="auto"/>
              <w:contextualSpacing/>
              <w:rPr>
                <w:rFonts w:ascii="Gill Sans MT" w:hAnsi="Gill Sans MT" w:cs="Arial"/>
                <w:spacing w:val="-2"/>
                <w:sz w:val="20"/>
                <w:szCs w:val="20"/>
              </w:rPr>
            </w:pPr>
            <w:r w:rsidRPr="00244E93">
              <w:rPr>
                <w:rFonts w:ascii="Gill Sans MT" w:hAnsi="Gill Sans MT" w:cs="Arial"/>
                <w:sz w:val="20"/>
                <w:szCs w:val="20"/>
              </w:rPr>
              <w:t xml:space="preserve">Pupils and parents have a very good understanding of the school rules and expectations about behaviour. </w:t>
            </w:r>
            <w:r w:rsidRPr="00244E93">
              <w:rPr>
                <w:rFonts w:ascii="Gill Sans MT" w:hAnsi="Gill Sans MT" w:cs="Arial"/>
                <w:spacing w:val="-2"/>
                <w:sz w:val="20"/>
                <w:szCs w:val="20"/>
              </w:rPr>
              <w:t>Lots of reward systems and celebrations to reward positive behaviour and behaviour for learning at all times of the school day.</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 xml:space="preserve">The councils promote a positive respect for learning </w:t>
            </w:r>
            <w:proofErr w:type="spellStart"/>
            <w:r w:rsidRPr="00244E93">
              <w:rPr>
                <w:rFonts w:ascii="Gill Sans MT" w:hAnsi="Gill Sans MT" w:cs="Arial"/>
                <w:sz w:val="20"/>
                <w:szCs w:val="20"/>
              </w:rPr>
              <w:t>e.g</w:t>
            </w:r>
            <w:proofErr w:type="spellEnd"/>
            <w:r w:rsidRPr="00244E93">
              <w:rPr>
                <w:rFonts w:ascii="Gill Sans MT" w:hAnsi="Gill Sans MT" w:cs="Arial"/>
                <w:sz w:val="20"/>
                <w:szCs w:val="20"/>
              </w:rPr>
              <w:t xml:space="preserve"> the Eco council – litter and recycling and the School Council – anti-bullying.</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Everyone is involved in and follows our behaviour policy MTS, Office staff, site manager etc.</w:t>
            </w:r>
          </w:p>
          <w:p w:rsidR="004F4BBF" w:rsidRPr="00244E93" w:rsidRDefault="004F4BBF" w:rsidP="00252EDE">
            <w:pPr>
              <w:pStyle w:val="ListParagraph"/>
              <w:numPr>
                <w:ilvl w:val="0"/>
                <w:numId w:val="15"/>
              </w:numPr>
              <w:spacing w:after="0"/>
              <w:rPr>
                <w:rFonts w:ascii="Gill Sans MT" w:hAnsi="Gill Sans MT"/>
                <w:sz w:val="20"/>
                <w:szCs w:val="20"/>
              </w:rPr>
            </w:pPr>
            <w:r w:rsidRPr="00244E93">
              <w:rPr>
                <w:rFonts w:ascii="Gill Sans MT" w:hAnsi="Gill Sans MT"/>
                <w:sz w:val="20"/>
                <w:szCs w:val="20"/>
              </w:rPr>
              <w:t xml:space="preserve">As a result of the introduction of Learning Partners and three levels of challenge, pupils are more independent and make choices about their own learning. </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The parent code ensures that all parents know what the expectations of parent behaviour are.</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More phone calls home so that parents are more readily aware of poor incidents of behaviour</w:t>
            </w:r>
          </w:p>
          <w:p w:rsidR="004F4BBF" w:rsidRPr="00FF4B86" w:rsidRDefault="004F4BBF" w:rsidP="00252EDE">
            <w:pPr>
              <w:pStyle w:val="NoSpacing"/>
              <w:numPr>
                <w:ilvl w:val="0"/>
                <w:numId w:val="15"/>
              </w:numPr>
              <w:rPr>
                <w:rFonts w:ascii="Gill Sans MT" w:hAnsi="Gill Sans MT" w:cs="Arial"/>
                <w:spacing w:val="-3"/>
                <w:sz w:val="20"/>
                <w:szCs w:val="20"/>
              </w:rPr>
            </w:pPr>
            <w:r w:rsidRPr="00FF4B86">
              <w:rPr>
                <w:rFonts w:ascii="Gill Sans MT" w:hAnsi="Gill Sans MT" w:cs="Arial"/>
                <w:sz w:val="20"/>
                <w:szCs w:val="20"/>
              </w:rPr>
              <w:t xml:space="preserve">Attendance has improved over the last </w:t>
            </w:r>
            <w:r w:rsidR="00FF4B86">
              <w:rPr>
                <w:rFonts w:ascii="Gill Sans MT" w:hAnsi="Gill Sans MT" w:cs="Arial"/>
                <w:sz w:val="20"/>
                <w:szCs w:val="20"/>
              </w:rPr>
              <w:t>three</w:t>
            </w:r>
            <w:r w:rsidRPr="00FF4B86">
              <w:rPr>
                <w:rFonts w:ascii="Gill Sans MT" w:hAnsi="Gill Sans MT" w:cs="Arial"/>
                <w:sz w:val="20"/>
                <w:szCs w:val="20"/>
              </w:rPr>
              <w:t xml:space="preserve"> years. </w:t>
            </w:r>
          </w:p>
          <w:p w:rsidR="004F4BBF" w:rsidRPr="00244E93" w:rsidRDefault="004F4BBF" w:rsidP="00252EDE">
            <w:pPr>
              <w:pStyle w:val="ListParagraph"/>
              <w:numPr>
                <w:ilvl w:val="0"/>
                <w:numId w:val="15"/>
              </w:numPr>
              <w:spacing w:after="0" w:line="240" w:lineRule="auto"/>
              <w:rPr>
                <w:rFonts w:ascii="Gill Sans MT" w:hAnsi="Gill Sans MT" w:cs="Arial"/>
                <w:spacing w:val="-3"/>
                <w:sz w:val="20"/>
                <w:szCs w:val="20"/>
              </w:rPr>
            </w:pPr>
            <w:r w:rsidRPr="00FF4B86">
              <w:rPr>
                <w:rFonts w:ascii="Gill Sans MT" w:hAnsi="Gill Sans MT" w:cs="Arial"/>
                <w:spacing w:val="-3"/>
                <w:sz w:val="20"/>
                <w:szCs w:val="20"/>
              </w:rPr>
              <w:t>All staff promote a positive respect for learning  by encouraging children to show respect for themselves, each other, the school environment (and beyond)  and also for school equipment.</w:t>
            </w:r>
          </w:p>
          <w:p w:rsidR="004F4BBF" w:rsidRPr="00244E93" w:rsidRDefault="004F4BBF" w:rsidP="00252EDE">
            <w:pPr>
              <w:pStyle w:val="ListParagraph"/>
              <w:numPr>
                <w:ilvl w:val="0"/>
                <w:numId w:val="15"/>
              </w:numPr>
              <w:spacing w:after="0" w:line="240" w:lineRule="auto"/>
              <w:rPr>
                <w:rFonts w:ascii="Gill Sans MT" w:hAnsi="Gill Sans MT" w:cs="Arial"/>
                <w:spacing w:val="-3"/>
                <w:sz w:val="20"/>
                <w:szCs w:val="20"/>
              </w:rPr>
            </w:pPr>
            <w:r w:rsidRPr="00244E93">
              <w:rPr>
                <w:rFonts w:ascii="Gill Sans MT" w:hAnsi="Gill Sans MT" w:cs="Arial"/>
                <w:sz w:val="20"/>
                <w:szCs w:val="20"/>
              </w:rPr>
              <w:t xml:space="preserve">The school teaches the children how to stay safe (including </w:t>
            </w:r>
            <w:r w:rsidR="00FF4B86">
              <w:rPr>
                <w:rFonts w:ascii="Gill Sans MT" w:hAnsi="Gill Sans MT" w:cs="Arial"/>
                <w:sz w:val="20"/>
                <w:szCs w:val="20"/>
              </w:rPr>
              <w:t>online</w:t>
            </w:r>
            <w:r w:rsidRPr="00244E93">
              <w:rPr>
                <w:rFonts w:ascii="Gill Sans MT" w:hAnsi="Gill Sans MT" w:cs="Arial"/>
                <w:sz w:val="20"/>
                <w:szCs w:val="20"/>
              </w:rPr>
              <w:t xml:space="preserve"> safety) and to be healthy. </w:t>
            </w:r>
          </w:p>
          <w:p w:rsidR="004F4BBF" w:rsidRPr="00244E93" w:rsidRDefault="004F4BBF" w:rsidP="00252EDE">
            <w:pPr>
              <w:pStyle w:val="ListParagraph"/>
              <w:numPr>
                <w:ilvl w:val="0"/>
                <w:numId w:val="15"/>
              </w:numPr>
              <w:autoSpaceDE w:val="0"/>
              <w:autoSpaceDN w:val="0"/>
              <w:adjustRightInd w:val="0"/>
              <w:spacing w:after="0" w:line="240" w:lineRule="auto"/>
              <w:rPr>
                <w:rFonts w:ascii="Gill Sans MT" w:hAnsi="Gill Sans MT" w:cs="Arial"/>
                <w:spacing w:val="-2"/>
                <w:sz w:val="20"/>
                <w:szCs w:val="20"/>
              </w:rPr>
            </w:pPr>
            <w:r w:rsidRPr="00244E93">
              <w:rPr>
                <w:rFonts w:ascii="Gill Sans MT" w:hAnsi="Gill Sans MT" w:cs="Arial"/>
                <w:spacing w:val="-3"/>
                <w:sz w:val="20"/>
                <w:szCs w:val="20"/>
              </w:rPr>
              <w:lastRenderedPageBreak/>
              <w:t>Planning for individual needs –</w:t>
            </w:r>
            <w:r w:rsidRPr="00244E93">
              <w:rPr>
                <w:rFonts w:ascii="Gill Sans MT" w:hAnsi="Gill Sans MT" w:cs="Arial"/>
                <w:spacing w:val="-2"/>
                <w:sz w:val="20"/>
                <w:szCs w:val="20"/>
              </w:rPr>
              <w:t>We work internally and with external staff to address any pockets of poor</w:t>
            </w:r>
            <w:r w:rsidRPr="003562A9">
              <w:rPr>
                <w:rFonts w:ascii="Gill Sans MT" w:hAnsi="Gill Sans MT" w:cs="Arial"/>
                <w:spacing w:val="-2"/>
              </w:rPr>
              <w:t xml:space="preserve"> </w:t>
            </w:r>
            <w:r w:rsidRPr="00244E93">
              <w:rPr>
                <w:rFonts w:ascii="Gill Sans MT" w:hAnsi="Gill Sans MT" w:cs="Arial"/>
                <w:spacing w:val="-2"/>
                <w:sz w:val="20"/>
                <w:szCs w:val="20"/>
              </w:rPr>
              <w:t xml:space="preserve">behaviour (HIST; CAMHS, Social Care, Parent Partnership; Art Therapists; Nurture Group, Learning Mentor). There are </w:t>
            </w:r>
            <w:r w:rsidRPr="00244E93">
              <w:rPr>
                <w:rFonts w:ascii="Gill Sans MT" w:hAnsi="Gill Sans MT" w:cs="Arial"/>
                <w:sz w:val="20"/>
                <w:szCs w:val="20"/>
              </w:rPr>
              <w:t>Behaviour Management Plans shared with staff and parents for some individuals.</w:t>
            </w:r>
          </w:p>
          <w:p w:rsidR="004F4BBF" w:rsidRPr="00252AAC" w:rsidRDefault="004F4BBF" w:rsidP="00252EDE">
            <w:pPr>
              <w:pStyle w:val="ListParagraph"/>
              <w:numPr>
                <w:ilvl w:val="0"/>
                <w:numId w:val="15"/>
              </w:numPr>
              <w:autoSpaceDE w:val="0"/>
              <w:autoSpaceDN w:val="0"/>
              <w:adjustRightInd w:val="0"/>
              <w:spacing w:after="0" w:line="240" w:lineRule="auto"/>
              <w:contextualSpacing/>
              <w:rPr>
                <w:rFonts w:asciiTheme="minorHAnsi" w:hAnsiTheme="minorHAnsi" w:cs="Arial"/>
                <w:sz w:val="24"/>
                <w:szCs w:val="24"/>
              </w:rPr>
            </w:pPr>
            <w:r w:rsidRPr="00244E93">
              <w:rPr>
                <w:rFonts w:ascii="Gill Sans MT" w:hAnsi="Gill Sans MT" w:cs="Arial"/>
                <w:spacing w:val="-2"/>
                <w:sz w:val="20"/>
                <w:szCs w:val="20"/>
              </w:rPr>
              <w:t>Teaching incorporates SMSC in lessons</w:t>
            </w:r>
            <w:r w:rsidR="00FF4B86">
              <w:rPr>
                <w:rFonts w:ascii="Gill Sans MT" w:hAnsi="Gill Sans MT" w:cs="Arial"/>
                <w:spacing w:val="-2"/>
                <w:sz w:val="20"/>
                <w:szCs w:val="20"/>
              </w:rPr>
              <w:t>, special days and weeks</w:t>
            </w:r>
            <w:r w:rsidRPr="00244E93">
              <w:rPr>
                <w:rFonts w:ascii="Gill Sans MT" w:hAnsi="Gill Sans MT" w:cs="Arial"/>
                <w:spacing w:val="-2"/>
                <w:sz w:val="20"/>
                <w:szCs w:val="20"/>
              </w:rPr>
              <w:t xml:space="preserve"> &amp; assemblies</w:t>
            </w:r>
            <w:r w:rsidRPr="00252AAC">
              <w:rPr>
                <w:rFonts w:asciiTheme="minorHAnsi" w:hAnsiTheme="minorHAnsi" w:cs="Arial"/>
                <w:sz w:val="24"/>
                <w:szCs w:val="24"/>
              </w:rPr>
              <w:t xml:space="preserve"> </w:t>
            </w:r>
          </w:p>
        </w:tc>
      </w:tr>
      <w:tr w:rsidR="004F4BBF" w:rsidRPr="00252AAC" w:rsidTr="004F4BBF">
        <w:trPr>
          <w:trHeight w:val="337"/>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FF99CC"/>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tcBorders>
              <w:bottom w:val="single" w:sz="4" w:space="0" w:color="auto"/>
            </w:tcBorders>
            <w:shd w:val="clear" w:color="auto" w:fill="FF99CC"/>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9E7817">
        <w:trPr>
          <w:trHeight w:val="276"/>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9E7817" w:rsidRPr="0068788B" w:rsidRDefault="009E7817" w:rsidP="00252EDE">
            <w:pPr>
              <w:pStyle w:val="LightGrid-Accent31"/>
              <w:numPr>
                <w:ilvl w:val="0"/>
                <w:numId w:val="4"/>
              </w:numPr>
              <w:spacing w:after="0" w:line="240" w:lineRule="auto"/>
              <w:rPr>
                <w:rFonts w:ascii="Gill Sans MT" w:hAnsi="Gill Sans MT" w:cs="Arial"/>
                <w:b/>
                <w:sz w:val="20"/>
                <w:szCs w:val="20"/>
              </w:rPr>
            </w:pPr>
            <w:r w:rsidRPr="0068788B">
              <w:rPr>
                <w:rFonts w:ascii="Gill Sans MT" w:hAnsi="Gill Sans MT" w:cs="Arial"/>
                <w:sz w:val="20"/>
                <w:szCs w:val="20"/>
              </w:rPr>
              <w:t>To support pupils to be reflective and take ownership of their own behaviour through restorative justice and circle time</w:t>
            </w:r>
          </w:p>
          <w:p w:rsidR="009E7817" w:rsidRPr="0068788B" w:rsidRDefault="009E7817" w:rsidP="00252EDE">
            <w:pPr>
              <w:pStyle w:val="ListParagraph"/>
              <w:numPr>
                <w:ilvl w:val="0"/>
                <w:numId w:val="4"/>
              </w:numPr>
              <w:spacing w:after="0" w:line="240" w:lineRule="auto"/>
              <w:rPr>
                <w:rFonts w:ascii="Gill Sans MT" w:hAnsi="Gill Sans MT" w:cs="Arial"/>
                <w:sz w:val="20"/>
                <w:szCs w:val="20"/>
              </w:rPr>
            </w:pPr>
            <w:r w:rsidRPr="0068788B">
              <w:rPr>
                <w:rFonts w:ascii="Gill Sans MT" w:hAnsi="Gill Sans MT" w:cs="Arial"/>
                <w:sz w:val="20"/>
                <w:szCs w:val="20"/>
              </w:rPr>
              <w:t>To promote healthy eating</w:t>
            </w:r>
          </w:p>
          <w:p w:rsidR="004F4BBF" w:rsidRPr="00244E93" w:rsidRDefault="009E7817" w:rsidP="00252EDE">
            <w:pPr>
              <w:pStyle w:val="ListParagraph"/>
              <w:numPr>
                <w:ilvl w:val="0"/>
                <w:numId w:val="4"/>
              </w:numPr>
              <w:shd w:val="clear" w:color="auto" w:fill="FFFFFF"/>
              <w:spacing w:after="0" w:line="240" w:lineRule="auto"/>
              <w:rPr>
                <w:rFonts w:ascii="Gill Sans MT" w:hAnsi="Gill Sans MT" w:cs="Arial"/>
                <w:sz w:val="20"/>
                <w:szCs w:val="20"/>
              </w:rPr>
            </w:pPr>
            <w:r w:rsidRPr="0068788B">
              <w:rPr>
                <w:rFonts w:ascii="Gill Sans MT" w:hAnsi="Gill Sans MT" w:cs="Arial"/>
                <w:sz w:val="20"/>
                <w:szCs w:val="20"/>
              </w:rPr>
              <w:t>To decrease our school obesity measure</w:t>
            </w:r>
          </w:p>
        </w:tc>
        <w:tc>
          <w:tcPr>
            <w:tcW w:w="4607" w:type="dxa"/>
            <w:gridSpan w:val="2"/>
            <w:tcBorders>
              <w:bottom w:val="single" w:sz="4" w:space="0" w:color="auto"/>
            </w:tcBorders>
          </w:tcPr>
          <w:p w:rsidR="00933D2A" w:rsidRDefault="009E7817"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 xml:space="preserve">We have begun the journey to being a restorative school with visits from practitioners in the police force and schools who use it successfully. </w:t>
            </w:r>
            <w:proofErr w:type="gramStart"/>
            <w:r>
              <w:rPr>
                <w:rFonts w:ascii="Gill Sans MT" w:hAnsi="Gill Sans MT" w:cs="Arial"/>
                <w:sz w:val="20"/>
                <w:szCs w:val="20"/>
              </w:rPr>
              <w:t>Staff are</w:t>
            </w:r>
            <w:proofErr w:type="gramEnd"/>
            <w:r>
              <w:rPr>
                <w:rFonts w:ascii="Gill Sans MT" w:hAnsi="Gill Sans MT" w:cs="Arial"/>
                <w:sz w:val="20"/>
                <w:szCs w:val="20"/>
              </w:rPr>
              <w:t xml:space="preserve"> aware of what </w:t>
            </w:r>
            <w:r w:rsidR="00FC4407">
              <w:rPr>
                <w:rFonts w:ascii="Gill Sans MT" w:hAnsi="Gill Sans MT" w:cs="Arial"/>
                <w:sz w:val="20"/>
                <w:szCs w:val="20"/>
              </w:rPr>
              <w:t>the restorative approach is.</w:t>
            </w:r>
          </w:p>
          <w:p w:rsidR="00FC4407" w:rsidRDefault="00FC4407"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Water introduced at lunchtime for all. Salad promoted by healthy living council. Achieved Healthy Schools Silver Award.</w:t>
            </w:r>
          </w:p>
          <w:p w:rsidR="00FC4407" w:rsidRPr="00244E93" w:rsidRDefault="00FC4407"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School obesity measure was decreased in Y5 where the special project was implemented.</w:t>
            </w:r>
          </w:p>
        </w:tc>
      </w:tr>
      <w:tr w:rsidR="004F4BBF" w:rsidRPr="00252AAC" w:rsidTr="0050475B">
        <w:trPr>
          <w:trHeight w:val="262"/>
        </w:trPr>
        <w:tc>
          <w:tcPr>
            <w:tcW w:w="1844" w:type="dxa"/>
            <w:vMerge/>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F99CC"/>
          </w:tcPr>
          <w:p w:rsidR="004F4BBF" w:rsidRPr="00FC4407" w:rsidRDefault="004F4BBF" w:rsidP="00FC4407">
            <w:pPr>
              <w:spacing w:after="0" w:line="240" w:lineRule="auto"/>
              <w:rPr>
                <w:rFonts w:ascii="Gill Sans MT" w:hAnsi="Gill Sans MT" w:cs="Arial"/>
                <w:sz w:val="20"/>
                <w:szCs w:val="20"/>
              </w:rPr>
            </w:pPr>
            <w:r w:rsidRPr="00252AAC">
              <w:rPr>
                <w:rFonts w:asciiTheme="minorHAnsi" w:hAnsiTheme="minorHAnsi" w:cs="Arial"/>
                <w:b/>
                <w:sz w:val="24"/>
                <w:szCs w:val="24"/>
              </w:rPr>
              <w:t xml:space="preserve">Areas For Development: </w:t>
            </w:r>
            <w:r>
              <w:rPr>
                <w:rFonts w:asciiTheme="minorHAnsi" w:hAnsiTheme="minorHAnsi" w:cs="Arial"/>
                <w:b/>
                <w:sz w:val="24"/>
                <w:szCs w:val="24"/>
              </w:rPr>
              <w:t xml:space="preserve"> </w:t>
            </w:r>
            <w:r w:rsidR="00FC4407" w:rsidRPr="00FC4407">
              <w:rPr>
                <w:rFonts w:ascii="Gill Sans MT" w:hAnsi="Gill Sans MT" w:cs="Arial"/>
                <w:sz w:val="20"/>
                <w:szCs w:val="20"/>
              </w:rPr>
              <w:t xml:space="preserve">To support pupils in taking ownership of their own behaviour through a restorative approach. </w:t>
            </w:r>
          </w:p>
          <w:p w:rsidR="00FC4407" w:rsidRDefault="00FC4407" w:rsidP="00FC4407">
            <w:pPr>
              <w:spacing w:after="0" w:line="240" w:lineRule="auto"/>
              <w:rPr>
                <w:rFonts w:ascii="Gill Sans MT" w:hAnsi="Gill Sans MT" w:cs="Arial"/>
                <w:sz w:val="20"/>
                <w:szCs w:val="20"/>
              </w:rPr>
            </w:pPr>
            <w:r w:rsidRPr="00FC4407">
              <w:rPr>
                <w:rFonts w:ascii="Gill Sans MT" w:hAnsi="Gill Sans MT" w:cs="Arial"/>
                <w:sz w:val="20"/>
                <w:szCs w:val="20"/>
              </w:rPr>
              <w:t>To re-evaluate our approach to anti bulling and ensure that all systems are strong. To work with the premise that we are all different</w:t>
            </w:r>
            <w:r>
              <w:rPr>
                <w:rFonts w:ascii="Gill Sans MT" w:hAnsi="Gill Sans MT" w:cs="Arial"/>
                <w:sz w:val="20"/>
                <w:szCs w:val="20"/>
              </w:rPr>
              <w:t xml:space="preserve"> but</w:t>
            </w:r>
            <w:r w:rsidRPr="00FC4407">
              <w:rPr>
                <w:rFonts w:ascii="Gill Sans MT" w:hAnsi="Gill Sans MT" w:cs="Arial"/>
                <w:sz w:val="20"/>
                <w:szCs w:val="20"/>
              </w:rPr>
              <w:t xml:space="preserve"> all equal.</w:t>
            </w:r>
          </w:p>
          <w:p w:rsidR="00FC4407" w:rsidRPr="00252AAC" w:rsidRDefault="00FC4407" w:rsidP="00FC4407">
            <w:pPr>
              <w:spacing w:after="0" w:line="240" w:lineRule="auto"/>
              <w:rPr>
                <w:rFonts w:asciiTheme="minorHAnsi" w:hAnsiTheme="minorHAnsi" w:cs="Arial"/>
                <w:b/>
                <w:sz w:val="24"/>
                <w:szCs w:val="24"/>
              </w:rPr>
            </w:pPr>
            <w:r>
              <w:rPr>
                <w:rFonts w:ascii="Gill Sans MT" w:hAnsi="Gill Sans MT" w:cs="Arial"/>
                <w:sz w:val="20"/>
                <w:szCs w:val="20"/>
              </w:rPr>
              <w:t>To ensure that our whole school community develops greater resilience.</w:t>
            </w:r>
          </w:p>
        </w:tc>
      </w:tr>
      <w:tr w:rsidR="004F4BBF" w:rsidRPr="00252AAC" w:rsidTr="0050475B">
        <w:trPr>
          <w:trHeight w:val="81"/>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4F4BBF" w:rsidRPr="00FC4407" w:rsidRDefault="00967605" w:rsidP="00252EDE">
            <w:pPr>
              <w:pStyle w:val="Default"/>
              <w:numPr>
                <w:ilvl w:val="0"/>
                <w:numId w:val="29"/>
              </w:numPr>
              <w:shd w:val="clear" w:color="auto" w:fill="FFFFFF"/>
              <w:rPr>
                <w:rFonts w:asciiTheme="minorHAnsi" w:hAnsiTheme="minorHAnsi" w:cs="Arial"/>
              </w:rPr>
            </w:pPr>
            <w:r w:rsidRPr="00967605">
              <w:rPr>
                <w:rFonts w:cs="Arial"/>
                <w:sz w:val="20"/>
                <w:szCs w:val="20"/>
              </w:rPr>
              <w:t xml:space="preserve"> </w:t>
            </w:r>
            <w:r w:rsidR="00FC4407">
              <w:rPr>
                <w:rFonts w:cs="Arial"/>
                <w:sz w:val="20"/>
                <w:szCs w:val="20"/>
              </w:rPr>
              <w:t>Develop further the restorative approach through staff CPD and through emotional literacy with the children in circle time</w:t>
            </w:r>
          </w:p>
          <w:p w:rsidR="00FC4407" w:rsidRPr="00FC4407" w:rsidRDefault="00FC4407" w:rsidP="00252EDE">
            <w:pPr>
              <w:pStyle w:val="Default"/>
              <w:numPr>
                <w:ilvl w:val="0"/>
                <w:numId w:val="29"/>
              </w:numPr>
              <w:shd w:val="clear" w:color="auto" w:fill="FFFFFF"/>
              <w:rPr>
                <w:rFonts w:asciiTheme="minorHAnsi" w:hAnsiTheme="minorHAnsi" w:cs="Arial"/>
              </w:rPr>
            </w:pPr>
            <w:r>
              <w:rPr>
                <w:rFonts w:cs="Arial"/>
                <w:sz w:val="20"/>
                <w:szCs w:val="20"/>
              </w:rPr>
              <w:t>To provide all staff  and pupils with the restorative language needed to solve problems</w:t>
            </w:r>
          </w:p>
          <w:p w:rsidR="00FC4407" w:rsidRPr="00CA13DF" w:rsidRDefault="00FC4407" w:rsidP="00252EDE">
            <w:pPr>
              <w:pStyle w:val="Default"/>
              <w:numPr>
                <w:ilvl w:val="0"/>
                <w:numId w:val="29"/>
              </w:numPr>
              <w:shd w:val="clear" w:color="auto" w:fill="FFFFFF"/>
              <w:rPr>
                <w:rFonts w:asciiTheme="minorHAnsi" w:hAnsiTheme="minorHAnsi" w:cs="Arial"/>
              </w:rPr>
            </w:pPr>
            <w:r>
              <w:rPr>
                <w:rFonts w:cs="Arial"/>
                <w:sz w:val="20"/>
                <w:szCs w:val="20"/>
              </w:rPr>
              <w:t xml:space="preserve">To register with the </w:t>
            </w:r>
            <w:r w:rsidR="00CA13DF">
              <w:rPr>
                <w:rFonts w:cs="Arial"/>
                <w:sz w:val="20"/>
                <w:szCs w:val="20"/>
              </w:rPr>
              <w:t>anti-bullying</w:t>
            </w:r>
            <w:r>
              <w:rPr>
                <w:rFonts w:cs="Arial"/>
                <w:sz w:val="20"/>
                <w:szCs w:val="20"/>
              </w:rPr>
              <w:t xml:space="preserve"> alliance</w:t>
            </w:r>
            <w:r w:rsidR="00CA13DF">
              <w:rPr>
                <w:rFonts w:cs="Arial"/>
                <w:sz w:val="20"/>
                <w:szCs w:val="20"/>
              </w:rPr>
              <w:t xml:space="preserve"> and become an ‘All Together School’ by undertaking an audit – an action plan –and staff training</w:t>
            </w:r>
          </w:p>
          <w:p w:rsidR="00CA13DF" w:rsidRPr="00CA13DF" w:rsidRDefault="00CA13DF" w:rsidP="00252EDE">
            <w:pPr>
              <w:pStyle w:val="Default"/>
              <w:numPr>
                <w:ilvl w:val="0"/>
                <w:numId w:val="29"/>
              </w:numPr>
              <w:shd w:val="clear" w:color="auto" w:fill="FFFFFF"/>
              <w:rPr>
                <w:rFonts w:asciiTheme="minorHAnsi" w:hAnsiTheme="minorHAnsi" w:cs="Arial"/>
              </w:rPr>
            </w:pPr>
            <w:r>
              <w:rPr>
                <w:rFonts w:cs="Arial"/>
                <w:sz w:val="20"/>
                <w:szCs w:val="20"/>
              </w:rPr>
              <w:t>Participate in the THRIVE project in Barnet</w:t>
            </w:r>
          </w:p>
          <w:p w:rsidR="00CA13DF" w:rsidRPr="00252AAC" w:rsidRDefault="00CA13DF" w:rsidP="00252EDE">
            <w:pPr>
              <w:pStyle w:val="Default"/>
              <w:numPr>
                <w:ilvl w:val="0"/>
                <w:numId w:val="29"/>
              </w:numPr>
              <w:shd w:val="clear" w:color="auto" w:fill="FFFFFF"/>
              <w:rPr>
                <w:rFonts w:asciiTheme="minorHAnsi" w:hAnsiTheme="minorHAnsi" w:cs="Arial"/>
              </w:rPr>
            </w:pPr>
            <w:r>
              <w:rPr>
                <w:rFonts w:cs="Arial"/>
                <w:sz w:val="20"/>
                <w:szCs w:val="20"/>
              </w:rPr>
              <w:t>Consider strategies to develop staff wellbeing even further</w:t>
            </w:r>
          </w:p>
        </w:tc>
      </w:tr>
      <w:tr w:rsidR="004F4BBF" w:rsidRPr="00252AAC" w:rsidTr="00D772E1">
        <w:trPr>
          <w:trHeight w:val="205"/>
        </w:trPr>
        <w:tc>
          <w:tcPr>
            <w:tcW w:w="1844" w:type="dxa"/>
            <w:vMerge w:val="restart"/>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OUTCOMES </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Disadvantaged</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The most able</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Disabled pupils and those with special needs</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4F4BBF" w:rsidRPr="00252AAC" w:rsidRDefault="004F4BBF" w:rsidP="00787D26">
            <w:pPr>
              <w:spacing w:after="0" w:line="240" w:lineRule="auto"/>
              <w:rPr>
                <w:rFonts w:asciiTheme="minorHAnsi" w:hAnsiTheme="minorHAnsi" w:cs="Arial"/>
                <w:sz w:val="24"/>
                <w:szCs w:val="24"/>
              </w:rPr>
            </w:pPr>
          </w:p>
        </w:tc>
        <w:tc>
          <w:tcPr>
            <w:tcW w:w="9214" w:type="dxa"/>
            <w:gridSpan w:val="3"/>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p>
        </w:tc>
      </w:tr>
      <w:tr w:rsidR="004F4BBF" w:rsidRPr="00252AAC" w:rsidTr="00CD3FE0">
        <w:trPr>
          <w:trHeight w:val="2034"/>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Pr>
          <w:p w:rsidR="004F4BBF" w:rsidRPr="00BE1DD6" w:rsidRDefault="004F4BBF" w:rsidP="002B0528">
            <w:pPr>
              <w:numPr>
                <w:ilvl w:val="0"/>
                <w:numId w:val="1"/>
              </w:numPr>
              <w:spacing w:after="0" w:line="240" w:lineRule="auto"/>
              <w:rPr>
                <w:rFonts w:ascii="Gill Sans MT" w:hAnsi="Gill Sans MT" w:cs="Arial"/>
                <w:sz w:val="20"/>
                <w:szCs w:val="20"/>
              </w:rPr>
            </w:pPr>
            <w:r w:rsidRPr="00BE1DD6">
              <w:rPr>
                <w:rFonts w:ascii="Gill Sans MT" w:hAnsi="Gill Sans MT" w:cs="Arial"/>
                <w:sz w:val="20"/>
                <w:szCs w:val="20"/>
              </w:rPr>
              <w:t xml:space="preserve">Attainment at KS1 has improved </w:t>
            </w:r>
          </w:p>
          <w:p w:rsidR="004F4BBF" w:rsidRPr="00BE1DD6" w:rsidRDefault="004F4BBF" w:rsidP="002B0528">
            <w:pPr>
              <w:numPr>
                <w:ilvl w:val="0"/>
                <w:numId w:val="1"/>
              </w:numPr>
              <w:spacing w:after="0" w:line="240" w:lineRule="auto"/>
              <w:rPr>
                <w:rFonts w:ascii="Gill Sans MT" w:hAnsi="Gill Sans MT" w:cs="Arial"/>
                <w:sz w:val="20"/>
                <w:szCs w:val="20"/>
              </w:rPr>
            </w:pPr>
            <w:r w:rsidRPr="00BE1DD6">
              <w:rPr>
                <w:rFonts w:ascii="Gill Sans MT" w:hAnsi="Gill Sans MT" w:cs="Arial"/>
                <w:sz w:val="20"/>
                <w:szCs w:val="20"/>
              </w:rPr>
              <w:t>The achievement of the Y</w:t>
            </w:r>
            <w:r w:rsidR="002B0528">
              <w:rPr>
                <w:rFonts w:ascii="Gill Sans MT" w:hAnsi="Gill Sans MT" w:cs="Arial"/>
                <w:sz w:val="20"/>
                <w:szCs w:val="20"/>
              </w:rPr>
              <w:t>5</w:t>
            </w:r>
            <w:r w:rsidRPr="00BE1DD6">
              <w:rPr>
                <w:rFonts w:ascii="Gill Sans MT" w:hAnsi="Gill Sans MT" w:cs="Arial"/>
                <w:sz w:val="20"/>
                <w:szCs w:val="20"/>
              </w:rPr>
              <w:t xml:space="preserve"> bulge year is good.</w:t>
            </w:r>
          </w:p>
          <w:p w:rsidR="00BE1DD6" w:rsidRPr="00BE1DD6" w:rsidRDefault="00BE1DD6" w:rsidP="002B0528">
            <w:pPr>
              <w:pStyle w:val="ListParagraph"/>
              <w:numPr>
                <w:ilvl w:val="0"/>
                <w:numId w:val="1"/>
              </w:numPr>
              <w:autoSpaceDE w:val="0"/>
              <w:autoSpaceDN w:val="0"/>
              <w:adjustRightInd w:val="0"/>
              <w:spacing w:after="0" w:line="240" w:lineRule="auto"/>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 xml:space="preserve">KS1 Pupils Working at Greater Depth in </w:t>
            </w:r>
            <w:proofErr w:type="spellStart"/>
            <w:r w:rsidRPr="00BE1DD6">
              <w:rPr>
                <w:rFonts w:ascii="Gill Sans MT" w:hAnsi="Gill Sans MT" w:cs="PTSans-Regular"/>
                <w:color w:val="000000"/>
                <w:sz w:val="20"/>
                <w:szCs w:val="20"/>
                <w:lang w:val="en-US"/>
              </w:rPr>
              <w:t>Maths</w:t>
            </w:r>
            <w:proofErr w:type="spellEnd"/>
          </w:p>
          <w:p w:rsidR="00BE1DD6" w:rsidRDefault="00BE1DD6" w:rsidP="002B0528">
            <w:pPr>
              <w:pStyle w:val="ListParagraph"/>
              <w:numPr>
                <w:ilvl w:val="0"/>
                <w:numId w:val="1"/>
              </w:numPr>
              <w:autoSpaceDE w:val="0"/>
              <w:autoSpaceDN w:val="0"/>
              <w:adjustRightInd w:val="0"/>
              <w:spacing w:after="0" w:line="240" w:lineRule="auto"/>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KS1 Pupils Working at Greater Depth in Writing</w:t>
            </w:r>
          </w:p>
          <w:p w:rsidR="002B0528" w:rsidRPr="00BE1DD6" w:rsidRDefault="002B0528" w:rsidP="002B0528">
            <w:pPr>
              <w:pStyle w:val="ListParagraph"/>
              <w:numPr>
                <w:ilvl w:val="0"/>
                <w:numId w:val="1"/>
              </w:numPr>
              <w:autoSpaceDE w:val="0"/>
              <w:autoSpaceDN w:val="0"/>
              <w:adjustRightInd w:val="0"/>
              <w:spacing w:after="0" w:line="240" w:lineRule="auto"/>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 xml:space="preserve">KS1 Pupils Working at Greater Depth in </w:t>
            </w:r>
            <w:r>
              <w:rPr>
                <w:rFonts w:ascii="Gill Sans MT" w:hAnsi="Gill Sans MT" w:cs="PTSans-Regular"/>
                <w:color w:val="000000"/>
                <w:sz w:val="20"/>
                <w:szCs w:val="20"/>
                <w:lang w:val="en-US"/>
              </w:rPr>
              <w:t>Reading</w:t>
            </w:r>
          </w:p>
          <w:p w:rsidR="00BE1DD6" w:rsidRPr="00BE1DD6" w:rsidRDefault="00BE1DD6" w:rsidP="002B0528">
            <w:pPr>
              <w:pStyle w:val="ListParagraph"/>
              <w:numPr>
                <w:ilvl w:val="0"/>
                <w:numId w:val="1"/>
              </w:numPr>
              <w:autoSpaceDE w:val="0"/>
              <w:autoSpaceDN w:val="0"/>
              <w:adjustRightInd w:val="0"/>
              <w:spacing w:after="0" w:line="240" w:lineRule="auto"/>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 xml:space="preserve">KS2 Progress </w:t>
            </w:r>
          </w:p>
          <w:p w:rsidR="004F4BBF" w:rsidRPr="002B0528" w:rsidRDefault="00BE1DD6" w:rsidP="002B0528">
            <w:pPr>
              <w:pStyle w:val="ListParagraph"/>
              <w:numPr>
                <w:ilvl w:val="0"/>
                <w:numId w:val="1"/>
              </w:numPr>
              <w:spacing w:after="0" w:line="240" w:lineRule="auto"/>
              <w:rPr>
                <w:rFonts w:asciiTheme="minorHAnsi" w:hAnsiTheme="minorHAnsi" w:cs="Arial"/>
                <w:sz w:val="24"/>
                <w:szCs w:val="24"/>
              </w:rPr>
            </w:pPr>
            <w:r w:rsidRPr="00BE1DD6">
              <w:rPr>
                <w:rFonts w:ascii="Gill Sans MT" w:hAnsi="Gill Sans MT" w:cs="PTSans-Regular"/>
                <w:color w:val="000000"/>
                <w:sz w:val="20"/>
                <w:szCs w:val="20"/>
                <w:lang w:val="en-US"/>
              </w:rPr>
              <w:t>EYFS Good level of Development</w:t>
            </w:r>
            <w:r w:rsidR="004F4BBF" w:rsidRPr="00BE1DD6">
              <w:rPr>
                <w:rFonts w:asciiTheme="minorHAnsi" w:hAnsiTheme="minorHAnsi" w:cs="Arial"/>
                <w:sz w:val="20"/>
                <w:szCs w:val="20"/>
              </w:rPr>
              <w:t xml:space="preserve"> </w:t>
            </w:r>
          </w:p>
          <w:p w:rsidR="002B0528" w:rsidRPr="00BE1DD6" w:rsidRDefault="002B0528" w:rsidP="002B0528">
            <w:pPr>
              <w:pStyle w:val="ListParagraph"/>
              <w:numPr>
                <w:ilvl w:val="0"/>
                <w:numId w:val="1"/>
              </w:numPr>
              <w:spacing w:after="0" w:line="240" w:lineRule="auto"/>
              <w:rPr>
                <w:rFonts w:asciiTheme="minorHAnsi" w:hAnsiTheme="minorHAnsi" w:cs="Arial"/>
                <w:sz w:val="24"/>
                <w:szCs w:val="24"/>
              </w:rPr>
            </w:pPr>
            <w:r>
              <w:rPr>
                <w:rFonts w:asciiTheme="minorHAnsi" w:hAnsiTheme="minorHAnsi" w:cs="Arial"/>
                <w:sz w:val="20"/>
                <w:szCs w:val="20"/>
              </w:rPr>
              <w:t>Y1 and Y2 phonics results</w:t>
            </w:r>
          </w:p>
          <w:p w:rsidR="00BE1DD6" w:rsidRPr="007F470D" w:rsidRDefault="00BE1DD6" w:rsidP="002B0528">
            <w:pPr>
              <w:pStyle w:val="ListParagraph"/>
              <w:numPr>
                <w:ilvl w:val="0"/>
                <w:numId w:val="1"/>
              </w:numPr>
              <w:spacing w:after="0" w:line="240" w:lineRule="auto"/>
              <w:rPr>
                <w:rFonts w:ascii="Gill Sans MT" w:hAnsi="Gill Sans MT" w:cs="Arial"/>
                <w:sz w:val="24"/>
                <w:szCs w:val="24"/>
              </w:rPr>
            </w:pPr>
            <w:r w:rsidRPr="00BE1DD6">
              <w:rPr>
                <w:rFonts w:ascii="Gill Sans MT" w:hAnsi="Gill Sans MT" w:cs="Arial"/>
                <w:sz w:val="20"/>
                <w:szCs w:val="20"/>
              </w:rPr>
              <w:t>KS2 R</w:t>
            </w:r>
            <w:proofErr w:type="gramStart"/>
            <w:r w:rsidRPr="00BE1DD6">
              <w:rPr>
                <w:rFonts w:ascii="Gill Sans MT" w:hAnsi="Gill Sans MT" w:cs="Arial"/>
                <w:sz w:val="20"/>
                <w:szCs w:val="20"/>
              </w:rPr>
              <w:t>,W</w:t>
            </w:r>
            <w:proofErr w:type="gramEnd"/>
            <w:r w:rsidRPr="00BE1DD6">
              <w:rPr>
                <w:rFonts w:ascii="Gill Sans MT" w:hAnsi="Gill Sans MT" w:cs="Arial"/>
                <w:sz w:val="20"/>
                <w:szCs w:val="20"/>
              </w:rPr>
              <w:t xml:space="preserve"> &amp; M attainment compared to National </w:t>
            </w:r>
            <w:r w:rsidR="002B0528">
              <w:rPr>
                <w:rFonts w:ascii="Gill Sans MT" w:hAnsi="Gill Sans MT" w:cs="Arial"/>
                <w:sz w:val="20"/>
                <w:szCs w:val="20"/>
              </w:rPr>
              <w:t>is close to National Average – which is good considering the mobility</w:t>
            </w:r>
            <w:r w:rsidR="00056512">
              <w:rPr>
                <w:rFonts w:ascii="Gill Sans MT" w:hAnsi="Gill Sans MT" w:cs="Arial"/>
                <w:sz w:val="20"/>
                <w:szCs w:val="20"/>
              </w:rPr>
              <w:t>, SEN</w:t>
            </w:r>
            <w:r w:rsidR="002B0528">
              <w:rPr>
                <w:rFonts w:ascii="Gill Sans MT" w:hAnsi="Gill Sans MT" w:cs="Arial"/>
                <w:sz w:val="20"/>
                <w:szCs w:val="20"/>
              </w:rPr>
              <w:t xml:space="preserve"> and emotional and social needs of the cohort.</w:t>
            </w:r>
          </w:p>
          <w:p w:rsidR="007F470D" w:rsidRPr="002B0528" w:rsidRDefault="007F470D" w:rsidP="002B0528">
            <w:pPr>
              <w:pStyle w:val="ListParagraph"/>
              <w:numPr>
                <w:ilvl w:val="0"/>
                <w:numId w:val="1"/>
              </w:numPr>
              <w:spacing w:after="0" w:line="240" w:lineRule="auto"/>
              <w:rPr>
                <w:rFonts w:ascii="Gill Sans MT" w:hAnsi="Gill Sans MT" w:cs="Arial"/>
                <w:sz w:val="24"/>
                <w:szCs w:val="24"/>
              </w:rPr>
            </w:pPr>
            <w:r>
              <w:rPr>
                <w:rFonts w:ascii="Gill Sans MT" w:hAnsi="Gill Sans MT" w:cs="Arial"/>
                <w:sz w:val="20"/>
                <w:szCs w:val="20"/>
              </w:rPr>
              <w:t>9</w:t>
            </w:r>
            <w:r w:rsidR="002B0528">
              <w:rPr>
                <w:rFonts w:ascii="Gill Sans MT" w:hAnsi="Gill Sans MT" w:cs="Arial"/>
                <w:sz w:val="20"/>
                <w:szCs w:val="20"/>
              </w:rPr>
              <w:t>1</w:t>
            </w:r>
            <w:r>
              <w:rPr>
                <w:rFonts w:ascii="Gill Sans MT" w:hAnsi="Gill Sans MT" w:cs="Arial"/>
                <w:sz w:val="20"/>
                <w:szCs w:val="20"/>
              </w:rPr>
              <w:t>% of parents can see the progress their child is making (Nov 201</w:t>
            </w:r>
            <w:r w:rsidR="002B0528">
              <w:rPr>
                <w:rFonts w:ascii="Gill Sans MT" w:hAnsi="Gill Sans MT" w:cs="Arial"/>
                <w:sz w:val="20"/>
                <w:szCs w:val="20"/>
              </w:rPr>
              <w:t>6</w:t>
            </w:r>
            <w:r>
              <w:rPr>
                <w:rFonts w:ascii="Gill Sans MT" w:hAnsi="Gill Sans MT" w:cs="Arial"/>
                <w:sz w:val="20"/>
                <w:szCs w:val="20"/>
              </w:rPr>
              <w:t>)</w:t>
            </w:r>
          </w:p>
          <w:p w:rsidR="002B0528" w:rsidRPr="00BE1DD6" w:rsidRDefault="002B0528" w:rsidP="002B0528">
            <w:pPr>
              <w:pStyle w:val="ListParagraph"/>
              <w:numPr>
                <w:ilvl w:val="0"/>
                <w:numId w:val="1"/>
              </w:numPr>
              <w:spacing w:after="0" w:line="240" w:lineRule="auto"/>
              <w:rPr>
                <w:rFonts w:ascii="Gill Sans MT" w:hAnsi="Gill Sans MT" w:cs="Arial"/>
                <w:sz w:val="24"/>
                <w:szCs w:val="24"/>
              </w:rPr>
            </w:pPr>
            <w:r>
              <w:rPr>
                <w:rFonts w:ascii="Gill Sans MT" w:hAnsi="Gill Sans MT" w:cs="Arial"/>
                <w:sz w:val="20"/>
                <w:szCs w:val="20"/>
              </w:rPr>
              <w:t>96% of parents believe that their child is taught well (Nov 2016)</w:t>
            </w:r>
          </w:p>
        </w:tc>
      </w:tr>
      <w:tr w:rsidR="00E124F7" w:rsidRPr="00252AAC" w:rsidTr="00E124F7">
        <w:trPr>
          <w:trHeight w:val="40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shd w:val="clear" w:color="auto" w:fill="F7CAAC" w:themeFill="accent2" w:themeFillTint="66"/>
          </w:tcPr>
          <w:p w:rsidR="00E124F7" w:rsidRPr="00DB25C1" w:rsidRDefault="00E124F7" w:rsidP="00E124F7">
            <w:pPr>
              <w:spacing w:after="0" w:line="240" w:lineRule="auto"/>
              <w:ind w:left="360"/>
              <w:rPr>
                <w:rFonts w:ascii="Gill Sans MT" w:hAnsi="Gill Sans MT" w:cs="Arial"/>
                <w:b/>
                <w:sz w:val="20"/>
                <w:szCs w:val="20"/>
              </w:rPr>
            </w:pPr>
            <w:r w:rsidRPr="00DB25C1">
              <w:rPr>
                <w:rFonts w:ascii="Gill Sans MT" w:hAnsi="Gill Sans MT" w:cs="Arial"/>
                <w:b/>
                <w:sz w:val="20"/>
                <w:szCs w:val="20"/>
              </w:rPr>
              <w:t>Actions</w:t>
            </w:r>
            <w:r w:rsidR="00DB25C1">
              <w:rPr>
                <w:rFonts w:ascii="Gill Sans MT" w:hAnsi="Gill Sans MT" w:cs="Arial"/>
                <w:b/>
                <w:sz w:val="20"/>
                <w:szCs w:val="20"/>
              </w:rPr>
              <w:t xml:space="preserve"> from Previous Year</w:t>
            </w:r>
          </w:p>
        </w:tc>
        <w:tc>
          <w:tcPr>
            <w:tcW w:w="4607" w:type="dxa"/>
            <w:gridSpan w:val="2"/>
            <w:shd w:val="clear" w:color="auto" w:fill="F7CAAC" w:themeFill="accent2" w:themeFillTint="66"/>
          </w:tcPr>
          <w:p w:rsidR="00E124F7" w:rsidRPr="00DB25C1" w:rsidRDefault="00E124F7" w:rsidP="00E124F7">
            <w:pPr>
              <w:spacing w:after="0" w:line="240" w:lineRule="auto"/>
              <w:ind w:left="360"/>
              <w:rPr>
                <w:rFonts w:ascii="Gill Sans MT" w:hAnsi="Gill Sans MT" w:cs="Arial"/>
                <w:b/>
                <w:sz w:val="20"/>
                <w:szCs w:val="20"/>
              </w:rPr>
            </w:pPr>
            <w:r w:rsidRPr="00DB25C1">
              <w:rPr>
                <w:rFonts w:ascii="Gill Sans MT" w:hAnsi="Gill Sans MT" w:cs="Arial"/>
                <w:b/>
                <w:sz w:val="20"/>
                <w:szCs w:val="20"/>
              </w:rPr>
              <w:t>Impact</w:t>
            </w:r>
          </w:p>
        </w:tc>
      </w:tr>
      <w:tr w:rsidR="00E124F7" w:rsidRPr="00252AAC" w:rsidTr="00E124F7">
        <w:trPr>
          <w:trHeight w:val="283"/>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D9D9D9" w:themeFill="background1" w:themeFillShade="D9"/>
          </w:tcPr>
          <w:p w:rsidR="00E124F7" w:rsidRPr="00E124F7" w:rsidRDefault="00E124F7" w:rsidP="00E124F7">
            <w:pPr>
              <w:spacing w:after="0" w:line="240" w:lineRule="auto"/>
              <w:ind w:left="360"/>
              <w:rPr>
                <w:rFonts w:ascii="Gill Sans MT" w:hAnsi="Gill Sans MT" w:cs="Arial"/>
                <w:b/>
                <w:sz w:val="20"/>
                <w:szCs w:val="20"/>
              </w:rPr>
            </w:pPr>
            <w:r w:rsidRPr="00E124F7">
              <w:rPr>
                <w:rFonts w:ascii="Gill Sans MT" w:hAnsi="Gill Sans MT" w:cs="Arial"/>
                <w:b/>
                <w:sz w:val="20"/>
                <w:szCs w:val="20"/>
              </w:rPr>
              <w:t>EYFS</w:t>
            </w:r>
          </w:p>
        </w:tc>
      </w:tr>
      <w:tr w:rsidR="004F4BBF" w:rsidRPr="00252AAC" w:rsidTr="00D772E1">
        <w:trPr>
          <w:trHeight w:val="1831"/>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tcPr>
          <w:p w:rsidR="00056512" w:rsidRPr="00056512" w:rsidRDefault="00056512" w:rsidP="00056512">
            <w:pPr>
              <w:pStyle w:val="ListParagraph"/>
              <w:numPr>
                <w:ilvl w:val="0"/>
                <w:numId w:val="1"/>
              </w:numPr>
              <w:shd w:val="clear" w:color="auto" w:fill="FFFFFF"/>
              <w:spacing w:after="0" w:line="240" w:lineRule="auto"/>
              <w:rPr>
                <w:rFonts w:ascii="Gill Sans MT" w:hAnsi="Gill Sans MT" w:cs="Arial"/>
                <w:sz w:val="20"/>
                <w:szCs w:val="20"/>
              </w:rPr>
            </w:pPr>
            <w:r w:rsidRPr="00056512">
              <w:rPr>
                <w:rFonts w:ascii="Gill Sans MT" w:hAnsi="Gill Sans MT" w:cs="Arial"/>
                <w:sz w:val="20"/>
                <w:szCs w:val="20"/>
              </w:rPr>
              <w:t xml:space="preserve">To raise standards in writing through the use of effective and appropriate pencil grip. </w:t>
            </w:r>
          </w:p>
          <w:p w:rsidR="002C254E" w:rsidRDefault="00056512" w:rsidP="00056512">
            <w:pPr>
              <w:pStyle w:val="ListParagraph"/>
              <w:numPr>
                <w:ilvl w:val="0"/>
                <w:numId w:val="1"/>
              </w:numPr>
              <w:spacing w:after="0" w:line="240" w:lineRule="auto"/>
              <w:rPr>
                <w:rFonts w:ascii="Gill Sans MT" w:hAnsi="Gill Sans MT" w:cs="Arial"/>
                <w:sz w:val="20"/>
                <w:szCs w:val="20"/>
              </w:rPr>
            </w:pPr>
            <w:r w:rsidRPr="00056512">
              <w:rPr>
                <w:rFonts w:ascii="Gill Sans MT" w:hAnsi="Gill Sans MT" w:cs="Arial"/>
                <w:sz w:val="20"/>
                <w:szCs w:val="20"/>
              </w:rPr>
              <w:t>To raise standards in communication, speaking and listening skills and using talk for a range of purposes</w:t>
            </w:r>
          </w:p>
          <w:p w:rsidR="005B4AA2" w:rsidRPr="005B4AA2" w:rsidRDefault="005B4AA2" w:rsidP="005B4AA2">
            <w:pPr>
              <w:pStyle w:val="ListParagraph"/>
              <w:numPr>
                <w:ilvl w:val="0"/>
                <w:numId w:val="1"/>
              </w:numPr>
              <w:spacing w:after="0" w:line="240" w:lineRule="auto"/>
              <w:rPr>
                <w:rFonts w:ascii="Gill Sans MT" w:hAnsi="Gill Sans MT" w:cs="Arial"/>
                <w:sz w:val="20"/>
                <w:szCs w:val="20"/>
              </w:rPr>
            </w:pPr>
            <w:r w:rsidRPr="005B4AA2">
              <w:rPr>
                <w:rFonts w:ascii="Gill Sans MT" w:hAnsi="Gill Sans MT" w:cs="Arial"/>
                <w:color w:val="222222"/>
                <w:sz w:val="20"/>
                <w:szCs w:val="20"/>
              </w:rPr>
              <w:t>To provide effective adult led learning opportunities in the outdoor  environment</w:t>
            </w:r>
          </w:p>
          <w:p w:rsidR="005B4AA2" w:rsidRPr="00F948D5" w:rsidRDefault="005B4AA2" w:rsidP="005B4AA2">
            <w:pPr>
              <w:pStyle w:val="ListParagraph"/>
              <w:spacing w:after="0" w:line="240" w:lineRule="auto"/>
              <w:ind w:left="360"/>
              <w:rPr>
                <w:rFonts w:ascii="Gill Sans MT" w:hAnsi="Gill Sans MT" w:cs="Arial"/>
                <w:sz w:val="20"/>
                <w:szCs w:val="20"/>
              </w:rPr>
            </w:pPr>
          </w:p>
        </w:tc>
        <w:tc>
          <w:tcPr>
            <w:tcW w:w="4607" w:type="dxa"/>
            <w:gridSpan w:val="2"/>
          </w:tcPr>
          <w:p w:rsidR="00F948D5" w:rsidRDefault="008A7F63" w:rsidP="00252EDE">
            <w:pPr>
              <w:pStyle w:val="ListParagraph"/>
              <w:numPr>
                <w:ilvl w:val="0"/>
                <w:numId w:val="26"/>
              </w:numPr>
              <w:spacing w:after="0" w:line="240" w:lineRule="auto"/>
              <w:jc w:val="both"/>
              <w:rPr>
                <w:rFonts w:ascii="Gill Sans MT" w:hAnsi="Gill Sans MT" w:cs="Arial"/>
                <w:sz w:val="20"/>
                <w:szCs w:val="20"/>
              </w:rPr>
            </w:pPr>
            <w:r>
              <w:rPr>
                <w:rFonts w:ascii="Gill Sans MT" w:hAnsi="Gill Sans MT" w:cs="Arial"/>
                <w:sz w:val="20"/>
                <w:szCs w:val="20"/>
              </w:rPr>
              <w:t>Pupils make very good progress from their starting points at the start of reception to end of reception</w:t>
            </w:r>
          </w:p>
          <w:p w:rsidR="008A7F63" w:rsidRDefault="008A7F63" w:rsidP="00252EDE">
            <w:pPr>
              <w:pStyle w:val="ListParagraph"/>
              <w:numPr>
                <w:ilvl w:val="0"/>
                <w:numId w:val="26"/>
              </w:numPr>
              <w:spacing w:after="0" w:line="240" w:lineRule="auto"/>
              <w:jc w:val="both"/>
              <w:rPr>
                <w:rFonts w:ascii="Gill Sans MT" w:hAnsi="Gill Sans MT" w:cs="Arial"/>
                <w:sz w:val="20"/>
                <w:szCs w:val="20"/>
              </w:rPr>
            </w:pPr>
            <w:r>
              <w:rPr>
                <w:rFonts w:ascii="Gill Sans MT" w:hAnsi="Gill Sans MT" w:cs="Arial"/>
                <w:sz w:val="20"/>
                <w:szCs w:val="20"/>
              </w:rPr>
              <w:t>GLD at the end of Reception has been consistently high and above national for the last 3 years (80% achieved GLD)</w:t>
            </w:r>
          </w:p>
          <w:p w:rsidR="008A7F63" w:rsidRDefault="008A7F63" w:rsidP="00252EDE">
            <w:pPr>
              <w:pStyle w:val="ListParagraph"/>
              <w:numPr>
                <w:ilvl w:val="0"/>
                <w:numId w:val="26"/>
              </w:numPr>
              <w:spacing w:after="0" w:line="240" w:lineRule="auto"/>
              <w:jc w:val="both"/>
              <w:rPr>
                <w:rFonts w:ascii="Gill Sans MT" w:hAnsi="Gill Sans MT" w:cs="Arial"/>
                <w:sz w:val="20"/>
                <w:szCs w:val="20"/>
              </w:rPr>
            </w:pPr>
            <w:r>
              <w:rPr>
                <w:rFonts w:ascii="Gill Sans MT" w:hAnsi="Gill Sans MT" w:cs="Arial"/>
                <w:sz w:val="20"/>
                <w:szCs w:val="20"/>
              </w:rPr>
              <w:t>Writing scores have improved again (rise every year for last 3 years) 84% GLD</w:t>
            </w:r>
          </w:p>
          <w:p w:rsidR="008A7F63" w:rsidRPr="00F948D5" w:rsidRDefault="008A7F63" w:rsidP="00252EDE">
            <w:pPr>
              <w:pStyle w:val="ListParagraph"/>
              <w:numPr>
                <w:ilvl w:val="0"/>
                <w:numId w:val="26"/>
              </w:numPr>
              <w:spacing w:after="0" w:line="240" w:lineRule="auto"/>
              <w:jc w:val="both"/>
              <w:rPr>
                <w:rFonts w:ascii="Gill Sans MT" w:hAnsi="Gill Sans MT" w:cs="Arial"/>
                <w:sz w:val="20"/>
                <w:szCs w:val="20"/>
              </w:rPr>
            </w:pPr>
            <w:r>
              <w:rPr>
                <w:rFonts w:ascii="Gill Sans MT" w:hAnsi="Gill Sans MT" w:cs="Arial"/>
                <w:sz w:val="20"/>
                <w:szCs w:val="20"/>
              </w:rPr>
              <w:t>Scores for PSED were in line with national</w:t>
            </w:r>
          </w:p>
        </w:tc>
      </w:tr>
      <w:tr w:rsidR="00E124F7" w:rsidRPr="00252AAC" w:rsidTr="00E124F7">
        <w:trPr>
          <w:trHeight w:val="359"/>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FCCCC"/>
          </w:tcPr>
          <w:p w:rsidR="00E124F7" w:rsidRPr="00E124F7" w:rsidRDefault="00E124F7" w:rsidP="00E124F7">
            <w:pPr>
              <w:pStyle w:val="ListParagraph"/>
              <w:autoSpaceDE w:val="0"/>
              <w:autoSpaceDN w:val="0"/>
              <w:adjustRightInd w:val="0"/>
              <w:spacing w:after="0" w:line="240" w:lineRule="auto"/>
              <w:ind w:left="170"/>
              <w:contextualSpacing/>
              <w:rPr>
                <w:rFonts w:ascii="Gill Sans MT" w:hAnsi="Gill Sans MT" w:cs="Wingdings"/>
                <w:b/>
                <w:color w:val="000000"/>
                <w:sz w:val="20"/>
                <w:szCs w:val="20"/>
              </w:rPr>
            </w:pPr>
            <w:r w:rsidRPr="00E124F7">
              <w:rPr>
                <w:rFonts w:ascii="Gill Sans MT" w:hAnsi="Gill Sans MT" w:cs="Wingdings"/>
                <w:b/>
                <w:color w:val="000000"/>
                <w:sz w:val="20"/>
                <w:szCs w:val="20"/>
              </w:rPr>
              <w:t>KS1</w:t>
            </w:r>
          </w:p>
        </w:tc>
      </w:tr>
      <w:tr w:rsidR="00E124F7" w:rsidRPr="00252AAC" w:rsidTr="002C254E">
        <w:trPr>
          <w:trHeight w:val="84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795029" w:rsidRPr="00967605" w:rsidRDefault="00795029" w:rsidP="00252EDE">
            <w:pPr>
              <w:pStyle w:val="ListParagraph"/>
              <w:numPr>
                <w:ilvl w:val="0"/>
                <w:numId w:val="26"/>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phonics attainment at Y1</w:t>
            </w:r>
          </w:p>
          <w:p w:rsidR="00795029" w:rsidRPr="00967605" w:rsidRDefault="00795029" w:rsidP="00252EDE">
            <w:pPr>
              <w:pStyle w:val="ListParagraph"/>
              <w:numPr>
                <w:ilvl w:val="0"/>
                <w:numId w:val="26"/>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reading attainment at KS1</w:t>
            </w:r>
          </w:p>
          <w:p w:rsidR="00795029" w:rsidRPr="00DE2329" w:rsidRDefault="00795029" w:rsidP="00252EDE">
            <w:pPr>
              <w:pStyle w:val="ListParagraph"/>
              <w:numPr>
                <w:ilvl w:val="0"/>
                <w:numId w:val="26"/>
              </w:numPr>
              <w:shd w:val="clear" w:color="auto" w:fill="FFFFFF"/>
              <w:spacing w:after="0" w:line="240" w:lineRule="auto"/>
              <w:rPr>
                <w:rFonts w:ascii="Gill Sans MT" w:hAnsi="Gill Sans MT" w:cs="Arial"/>
                <w:sz w:val="20"/>
                <w:szCs w:val="20"/>
              </w:rPr>
            </w:pPr>
            <w:r w:rsidRPr="00DE2329">
              <w:rPr>
                <w:rFonts w:ascii="Gill Sans MT" w:hAnsi="Gill Sans MT" w:cs="Arial"/>
                <w:sz w:val="20"/>
                <w:szCs w:val="20"/>
              </w:rPr>
              <w:t xml:space="preserve">To ensure that grammar teaching is reflected in </w:t>
            </w:r>
            <w:r w:rsidRPr="00DE2329">
              <w:rPr>
                <w:rFonts w:ascii="Gill Sans MT" w:hAnsi="Gill Sans MT" w:cs="Arial"/>
                <w:sz w:val="20"/>
                <w:szCs w:val="20"/>
              </w:rPr>
              <w:lastRenderedPageBreak/>
              <w:t>written work</w:t>
            </w:r>
          </w:p>
          <w:p w:rsidR="00E124F7" w:rsidRDefault="00795029" w:rsidP="00252EDE">
            <w:pPr>
              <w:pStyle w:val="ListParagraph"/>
              <w:numPr>
                <w:ilvl w:val="0"/>
                <w:numId w:val="26"/>
              </w:numPr>
              <w:spacing w:after="160" w:line="259" w:lineRule="auto"/>
              <w:contextualSpacing/>
              <w:rPr>
                <w:rFonts w:ascii="Gill Sans MT" w:hAnsi="Gill Sans MT"/>
                <w:sz w:val="20"/>
                <w:szCs w:val="20"/>
              </w:rPr>
            </w:pPr>
            <w:r w:rsidRPr="00DE2329">
              <w:rPr>
                <w:rFonts w:ascii="Gill Sans MT" w:hAnsi="Gill Sans MT" w:cs="Arial"/>
                <w:sz w:val="20"/>
                <w:szCs w:val="20"/>
              </w:rPr>
              <w:t>To improve the interventions on offer</w:t>
            </w:r>
          </w:p>
        </w:tc>
        <w:tc>
          <w:tcPr>
            <w:tcW w:w="4607" w:type="dxa"/>
            <w:gridSpan w:val="2"/>
          </w:tcPr>
          <w:p w:rsidR="00A74106" w:rsidRDefault="008A7F63"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lastRenderedPageBreak/>
              <w:t>Year 1 phonics results were the best for the past 3 years. Results were significantly above national (90% passed)</w:t>
            </w:r>
          </w:p>
          <w:p w:rsidR="008A7F63" w:rsidRDefault="008A7F63"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lastRenderedPageBreak/>
              <w:t>Year 2 phonics results were significantly improved on the past 2 years and was above national (68% passed)</w:t>
            </w:r>
          </w:p>
          <w:p w:rsidR="00B42A98" w:rsidRDefault="00B42A98"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Attainment at greater depth in writing was in line with national</w:t>
            </w:r>
          </w:p>
          <w:p w:rsidR="008A73FD" w:rsidRDefault="008A73FD"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Children who in writing in reception achieved exceeding made good progress to achieve Expected + in Y2. This was above national for those achieving Greater depth</w:t>
            </w:r>
          </w:p>
          <w:p w:rsidR="00B42A98" w:rsidRDefault="00B42A98"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Attainment at greater depth in reading was above national</w:t>
            </w:r>
          </w:p>
          <w:p w:rsidR="008A73FD" w:rsidRDefault="008A73FD"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Children who in reading reception achieved expected or exceeding made good progress to achieve Expected + in Y2. This was above national for those achieving Greater depth</w:t>
            </w:r>
          </w:p>
          <w:p w:rsidR="00B42A98" w:rsidRDefault="00B42A98"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Attainment at greater depth in maths was above national</w:t>
            </w:r>
          </w:p>
          <w:p w:rsidR="008A73FD" w:rsidRDefault="008A73FD"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Children who in maths in reception achieved expected or exceeding made good progress to achieve Expected + in Y2. This was above national for those achieving Greater depth</w:t>
            </w:r>
          </w:p>
          <w:p w:rsidR="00667D18" w:rsidRDefault="00667D18" w:rsidP="00252EDE">
            <w:pPr>
              <w:pStyle w:val="ListParagraph"/>
              <w:numPr>
                <w:ilvl w:val="0"/>
                <w:numId w:val="26"/>
              </w:num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 xml:space="preserve">Internal data shows outstanding in year progress in </w:t>
            </w:r>
            <w:r w:rsidR="00E57A88">
              <w:rPr>
                <w:rFonts w:ascii="Gill Sans MT" w:hAnsi="Gill Sans MT" w:cs="Wingdings"/>
                <w:color w:val="000000"/>
                <w:sz w:val="20"/>
                <w:szCs w:val="20"/>
              </w:rPr>
              <w:t>Y1 and very good progress in Y2 in 2016/17</w:t>
            </w:r>
          </w:p>
          <w:p w:rsidR="00B42A98" w:rsidRDefault="008A7F63" w:rsidP="008A7F63">
            <w:pPr>
              <w:autoSpaceDE w:val="0"/>
              <w:autoSpaceDN w:val="0"/>
              <w:adjustRightInd w:val="0"/>
              <w:spacing w:after="0"/>
              <w:jc w:val="both"/>
              <w:rPr>
                <w:rFonts w:ascii="Gill Sans MT" w:hAnsi="Gill Sans MT" w:cs="Wingdings"/>
                <w:b/>
                <w:color w:val="000000"/>
                <w:sz w:val="20"/>
                <w:szCs w:val="20"/>
                <w:u w:val="single"/>
              </w:rPr>
            </w:pPr>
            <w:r w:rsidRPr="00B42A98">
              <w:rPr>
                <w:rFonts w:ascii="Gill Sans MT" w:hAnsi="Gill Sans MT" w:cs="Wingdings"/>
                <w:b/>
                <w:color w:val="000000"/>
                <w:sz w:val="20"/>
                <w:szCs w:val="20"/>
                <w:u w:val="single"/>
              </w:rPr>
              <w:t>Areas for development</w:t>
            </w:r>
          </w:p>
          <w:p w:rsidR="00B42A98" w:rsidRDefault="00B42A98" w:rsidP="008A7F63">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KS1 pupils  achieving expected standard in writing</w:t>
            </w:r>
          </w:p>
          <w:p w:rsidR="008A73FD" w:rsidRDefault="008A73FD" w:rsidP="008A73FD">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Those who were emerging and expected in reception in writing did not make as much progress as national towards being expected in Y2.</w:t>
            </w:r>
          </w:p>
          <w:p w:rsidR="00B42A98" w:rsidRDefault="00B42A98" w:rsidP="00B42A98">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KS1 pupils  achieving expected standard in reading</w:t>
            </w:r>
          </w:p>
          <w:p w:rsidR="00B42A98" w:rsidRDefault="00B42A98" w:rsidP="00B42A98">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Those who were emerging in reception in reading did not make as much progress as national towards being expected in Y2</w:t>
            </w:r>
            <w:r w:rsidR="008A73FD">
              <w:rPr>
                <w:rFonts w:ascii="Gill Sans MT" w:hAnsi="Gill Sans MT" w:cs="Wingdings"/>
                <w:color w:val="000000"/>
                <w:sz w:val="20"/>
                <w:szCs w:val="20"/>
              </w:rPr>
              <w:t>.</w:t>
            </w:r>
          </w:p>
          <w:p w:rsidR="00B42A98" w:rsidRDefault="00B42A98" w:rsidP="00B42A98">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KS1 pupils  achieving expected standard in maths</w:t>
            </w:r>
          </w:p>
          <w:p w:rsidR="008A73FD" w:rsidRPr="00B42A98" w:rsidRDefault="008A73FD" w:rsidP="000200E1">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Those who were emerging in reception in maths did not make as much progress as national towards being expected in Y2.</w:t>
            </w:r>
          </w:p>
        </w:tc>
      </w:tr>
      <w:tr w:rsidR="00E124F7" w:rsidRPr="00252AAC" w:rsidTr="00E124F7">
        <w:trPr>
          <w:trHeight w:val="41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66FF99"/>
          </w:tcPr>
          <w:p w:rsidR="00E124F7" w:rsidRPr="00E124F7" w:rsidRDefault="00E124F7" w:rsidP="00E124F7">
            <w:pPr>
              <w:pStyle w:val="ListParagraph"/>
              <w:spacing w:after="0" w:line="240" w:lineRule="auto"/>
              <w:ind w:left="170"/>
              <w:contextualSpacing/>
              <w:rPr>
                <w:rFonts w:ascii="Gill Sans MT" w:hAnsi="Gill Sans MT"/>
                <w:b/>
                <w:sz w:val="20"/>
                <w:szCs w:val="20"/>
              </w:rPr>
            </w:pPr>
            <w:r w:rsidRPr="00E124F7">
              <w:rPr>
                <w:rFonts w:ascii="Gill Sans MT" w:hAnsi="Gill Sans MT"/>
                <w:b/>
                <w:sz w:val="20"/>
                <w:szCs w:val="20"/>
              </w:rPr>
              <w:t>KS2</w:t>
            </w:r>
          </w:p>
        </w:tc>
      </w:tr>
      <w:tr w:rsidR="00E124F7" w:rsidRPr="00252AAC" w:rsidTr="00C34E1C">
        <w:trPr>
          <w:trHeight w:val="84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795029" w:rsidRPr="00967605" w:rsidRDefault="00795029" w:rsidP="00252EDE">
            <w:pPr>
              <w:pStyle w:val="ListParagraph"/>
              <w:numPr>
                <w:ilvl w:val="0"/>
                <w:numId w:val="26"/>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attainment in maths at KS2</w:t>
            </w:r>
          </w:p>
          <w:p w:rsidR="00795029" w:rsidRPr="00967605" w:rsidRDefault="00795029" w:rsidP="00252EDE">
            <w:pPr>
              <w:pStyle w:val="ListParagraph"/>
              <w:numPr>
                <w:ilvl w:val="0"/>
                <w:numId w:val="26"/>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spelling at KS2</w:t>
            </w:r>
          </w:p>
          <w:p w:rsidR="00795029" w:rsidRPr="00DE2329" w:rsidRDefault="00795029" w:rsidP="00252EDE">
            <w:pPr>
              <w:pStyle w:val="ListParagraph"/>
              <w:numPr>
                <w:ilvl w:val="0"/>
                <w:numId w:val="26"/>
              </w:numPr>
              <w:shd w:val="clear" w:color="auto" w:fill="FFFFFF"/>
              <w:spacing w:after="0" w:line="240" w:lineRule="auto"/>
              <w:rPr>
                <w:rFonts w:ascii="Gill Sans MT" w:hAnsi="Gill Sans MT" w:cs="Arial"/>
                <w:sz w:val="20"/>
                <w:szCs w:val="20"/>
              </w:rPr>
            </w:pPr>
            <w:r w:rsidRPr="00DE2329">
              <w:rPr>
                <w:rFonts w:ascii="Gill Sans MT" w:hAnsi="Gill Sans MT" w:cs="Arial"/>
                <w:sz w:val="20"/>
                <w:szCs w:val="20"/>
              </w:rPr>
              <w:t>To ensure that grammar teaching is reflected in written work</w:t>
            </w:r>
          </w:p>
          <w:p w:rsidR="003E06F0" w:rsidRPr="00A51ED2" w:rsidRDefault="00795029" w:rsidP="00252EDE">
            <w:pPr>
              <w:pStyle w:val="ListParagraph"/>
              <w:numPr>
                <w:ilvl w:val="0"/>
                <w:numId w:val="26"/>
              </w:numPr>
              <w:spacing w:after="0" w:line="240" w:lineRule="auto"/>
              <w:contextualSpacing/>
              <w:rPr>
                <w:rFonts w:ascii="Gill Sans MT" w:hAnsi="Gill Sans MT"/>
                <w:sz w:val="20"/>
                <w:szCs w:val="20"/>
              </w:rPr>
            </w:pPr>
            <w:r w:rsidRPr="00DE2329">
              <w:rPr>
                <w:rFonts w:ascii="Gill Sans MT" w:hAnsi="Gill Sans MT" w:cs="Arial"/>
                <w:sz w:val="20"/>
                <w:szCs w:val="20"/>
              </w:rPr>
              <w:t>To improve the interventions on offer</w:t>
            </w:r>
          </w:p>
        </w:tc>
        <w:tc>
          <w:tcPr>
            <w:tcW w:w="4607" w:type="dxa"/>
            <w:gridSpan w:val="2"/>
          </w:tcPr>
          <w:p w:rsidR="00B60E72" w:rsidRDefault="002947CC" w:rsidP="00252EDE">
            <w:pPr>
              <w:pStyle w:val="ListParagraph"/>
              <w:numPr>
                <w:ilvl w:val="0"/>
                <w:numId w:val="26"/>
              </w:numPr>
              <w:autoSpaceDE w:val="0"/>
              <w:autoSpaceDN w:val="0"/>
              <w:adjustRightInd w:val="0"/>
              <w:spacing w:after="0" w:line="240" w:lineRule="auto"/>
              <w:rPr>
                <w:rFonts w:ascii="Gill Sans MT" w:hAnsi="Gill Sans MT"/>
                <w:sz w:val="20"/>
                <w:szCs w:val="20"/>
              </w:rPr>
            </w:pPr>
            <w:r>
              <w:rPr>
                <w:rFonts w:ascii="Gill Sans MT" w:hAnsi="Gill Sans MT"/>
                <w:sz w:val="20"/>
                <w:szCs w:val="20"/>
              </w:rPr>
              <w:t>Progress from the end of KS1 to the end of KS2 in 2017 was in line with national for maths, slightly above for reading and below national for writing.</w:t>
            </w:r>
          </w:p>
          <w:p w:rsidR="002947CC" w:rsidRDefault="002947CC"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Attainment at greater depth in reading was above national</w:t>
            </w:r>
          </w:p>
          <w:p w:rsidR="002947CC" w:rsidRDefault="002947CC"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Attainment at expected in reading was in line national</w:t>
            </w:r>
          </w:p>
          <w:p w:rsidR="007C3F5E" w:rsidRDefault="007C3F5E"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Attainment at greater depth in maths was in line with National</w:t>
            </w:r>
          </w:p>
          <w:p w:rsidR="007C3F5E" w:rsidRDefault="007C3F5E"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The gap between HPS and National has closed on the previous year</w:t>
            </w:r>
          </w:p>
          <w:p w:rsidR="007C3F5E" w:rsidRDefault="007C3F5E"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Progress from KS1 to end of KS2 in reading is in line with National and above for prior middle achievers</w:t>
            </w:r>
          </w:p>
          <w:p w:rsidR="007C3F5E" w:rsidRDefault="007C3F5E"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 xml:space="preserve">Progress in maths for prior high achievers is good and for prior middle achievers attaining </w:t>
            </w:r>
            <w:r>
              <w:rPr>
                <w:rFonts w:ascii="Gill Sans MT" w:hAnsi="Gill Sans MT" w:cs="Wingdings"/>
                <w:color w:val="000000"/>
                <w:sz w:val="20"/>
                <w:szCs w:val="20"/>
              </w:rPr>
              <w:lastRenderedPageBreak/>
              <w:t>greater depth</w:t>
            </w:r>
          </w:p>
          <w:p w:rsidR="00E57A88" w:rsidRDefault="00E57A88" w:rsidP="00252EDE">
            <w:pPr>
              <w:pStyle w:val="ListParagraph"/>
              <w:numPr>
                <w:ilvl w:val="0"/>
                <w:numId w:val="26"/>
              </w:num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Internal data shows good in year progress in years3,4,5&amp;6in 2016/17 and outstanding progress in some areas</w:t>
            </w:r>
          </w:p>
          <w:p w:rsidR="002947CC" w:rsidRDefault="002947CC" w:rsidP="002947CC">
            <w:pPr>
              <w:autoSpaceDE w:val="0"/>
              <w:autoSpaceDN w:val="0"/>
              <w:adjustRightInd w:val="0"/>
              <w:spacing w:after="0" w:line="240" w:lineRule="auto"/>
              <w:rPr>
                <w:rFonts w:ascii="Gill Sans MT" w:hAnsi="Gill Sans MT"/>
                <w:b/>
                <w:sz w:val="20"/>
                <w:szCs w:val="20"/>
                <w:u w:val="single"/>
              </w:rPr>
            </w:pPr>
            <w:r w:rsidRPr="002947CC">
              <w:rPr>
                <w:rFonts w:ascii="Gill Sans MT" w:hAnsi="Gill Sans MT"/>
                <w:b/>
                <w:sz w:val="20"/>
                <w:szCs w:val="20"/>
                <w:u w:val="single"/>
              </w:rPr>
              <w:t>Areas for Development</w:t>
            </w:r>
          </w:p>
          <w:p w:rsidR="002947CC" w:rsidRDefault="002947CC" w:rsidP="002947CC">
            <w:pPr>
              <w:autoSpaceDE w:val="0"/>
              <w:autoSpaceDN w:val="0"/>
              <w:adjustRightInd w:val="0"/>
              <w:spacing w:after="0" w:line="240" w:lineRule="auto"/>
              <w:jc w:val="both"/>
              <w:rPr>
                <w:rFonts w:ascii="Gill Sans MT" w:hAnsi="Gill Sans MT" w:cs="Wingdings"/>
                <w:color w:val="000000"/>
                <w:sz w:val="20"/>
                <w:szCs w:val="20"/>
              </w:rPr>
            </w:pPr>
            <w:r>
              <w:rPr>
                <w:rFonts w:ascii="Gill Sans MT" w:hAnsi="Gill Sans MT" w:cs="Wingdings"/>
                <w:color w:val="000000"/>
                <w:sz w:val="20"/>
                <w:szCs w:val="20"/>
              </w:rPr>
              <w:t>KS2 pupils  achieving expected standard in writing</w:t>
            </w:r>
          </w:p>
          <w:p w:rsidR="002947CC" w:rsidRDefault="00560599" w:rsidP="002947CC">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KS2</w:t>
            </w:r>
            <w:r w:rsidR="002947CC">
              <w:rPr>
                <w:rFonts w:ascii="Gill Sans MT" w:hAnsi="Gill Sans MT" w:cs="Wingdings"/>
                <w:color w:val="000000"/>
                <w:sz w:val="20"/>
                <w:szCs w:val="20"/>
              </w:rPr>
              <w:t xml:space="preserve"> pupils  achieving </w:t>
            </w:r>
            <w:r>
              <w:rPr>
                <w:rFonts w:ascii="Gill Sans MT" w:hAnsi="Gill Sans MT" w:cs="Wingdings"/>
                <w:color w:val="000000"/>
                <w:sz w:val="20"/>
                <w:szCs w:val="20"/>
              </w:rPr>
              <w:t>Greater Depth</w:t>
            </w:r>
            <w:r w:rsidR="002947CC">
              <w:rPr>
                <w:rFonts w:ascii="Gill Sans MT" w:hAnsi="Gill Sans MT" w:cs="Wingdings"/>
                <w:color w:val="000000"/>
                <w:sz w:val="20"/>
                <w:szCs w:val="20"/>
              </w:rPr>
              <w:t xml:space="preserve"> in writing</w:t>
            </w:r>
          </w:p>
          <w:p w:rsidR="007C3F5E" w:rsidRDefault="007C3F5E" w:rsidP="002947CC">
            <w:pPr>
              <w:autoSpaceDE w:val="0"/>
              <w:autoSpaceDN w:val="0"/>
              <w:adjustRightInd w:val="0"/>
              <w:spacing w:after="0"/>
              <w:jc w:val="both"/>
              <w:rPr>
                <w:rFonts w:ascii="Gill Sans MT" w:hAnsi="Gill Sans MT" w:cs="Wingdings"/>
                <w:color w:val="000000"/>
                <w:sz w:val="20"/>
                <w:szCs w:val="20"/>
              </w:rPr>
            </w:pPr>
            <w:r>
              <w:rPr>
                <w:rFonts w:ascii="Gill Sans MT" w:hAnsi="Gill Sans MT" w:cs="Wingdings"/>
                <w:color w:val="000000"/>
                <w:sz w:val="20"/>
                <w:szCs w:val="20"/>
              </w:rPr>
              <w:t>KS2 pupils achieving Expected in maths</w:t>
            </w:r>
          </w:p>
          <w:p w:rsidR="007C3F5E" w:rsidRDefault="007C3F5E" w:rsidP="007C3F5E">
            <w:pPr>
              <w:autoSpaceDE w:val="0"/>
              <w:autoSpaceDN w:val="0"/>
              <w:adjustRightInd w:val="0"/>
              <w:spacing w:after="0" w:line="240" w:lineRule="auto"/>
              <w:jc w:val="both"/>
              <w:rPr>
                <w:rFonts w:ascii="Gill Sans MT" w:hAnsi="Gill Sans MT" w:cs="Wingdings"/>
                <w:color w:val="000000"/>
                <w:sz w:val="20"/>
                <w:szCs w:val="20"/>
              </w:rPr>
            </w:pPr>
            <w:r w:rsidRPr="007C3F5E">
              <w:rPr>
                <w:rFonts w:ascii="Gill Sans MT" w:hAnsi="Gill Sans MT" w:cs="Wingdings"/>
                <w:color w:val="000000"/>
                <w:sz w:val="20"/>
                <w:szCs w:val="20"/>
              </w:rPr>
              <w:t xml:space="preserve">Progress from KS1 to end of KS2 in </w:t>
            </w:r>
            <w:r>
              <w:rPr>
                <w:rFonts w:ascii="Gill Sans MT" w:hAnsi="Gill Sans MT" w:cs="Wingdings"/>
                <w:color w:val="000000"/>
                <w:sz w:val="20"/>
                <w:szCs w:val="20"/>
              </w:rPr>
              <w:t>writing</w:t>
            </w:r>
            <w:r w:rsidRPr="007C3F5E">
              <w:rPr>
                <w:rFonts w:ascii="Gill Sans MT" w:hAnsi="Gill Sans MT" w:cs="Wingdings"/>
                <w:color w:val="000000"/>
                <w:sz w:val="20"/>
                <w:szCs w:val="20"/>
              </w:rPr>
              <w:t xml:space="preserve"> is </w:t>
            </w:r>
            <w:r>
              <w:rPr>
                <w:rFonts w:ascii="Gill Sans MT" w:hAnsi="Gill Sans MT" w:cs="Wingdings"/>
                <w:color w:val="000000"/>
                <w:sz w:val="20"/>
                <w:szCs w:val="20"/>
              </w:rPr>
              <w:t>not as good as National</w:t>
            </w:r>
          </w:p>
          <w:p w:rsidR="002947CC" w:rsidRPr="002947CC" w:rsidRDefault="007C3F5E" w:rsidP="007C3F5E">
            <w:pPr>
              <w:autoSpaceDE w:val="0"/>
              <w:autoSpaceDN w:val="0"/>
              <w:adjustRightInd w:val="0"/>
              <w:spacing w:after="0" w:line="240" w:lineRule="auto"/>
              <w:jc w:val="both"/>
              <w:rPr>
                <w:rFonts w:ascii="Gill Sans MT" w:hAnsi="Gill Sans MT"/>
                <w:b/>
                <w:sz w:val="20"/>
                <w:szCs w:val="20"/>
                <w:u w:val="single"/>
              </w:rPr>
            </w:pPr>
            <w:r>
              <w:rPr>
                <w:rFonts w:ascii="Gill Sans MT" w:hAnsi="Gill Sans MT" w:cs="Wingdings"/>
                <w:color w:val="000000"/>
                <w:sz w:val="20"/>
                <w:szCs w:val="20"/>
              </w:rPr>
              <w:t>Progress of prior low achievers in maths is not as good as national</w:t>
            </w:r>
          </w:p>
        </w:tc>
      </w:tr>
      <w:tr w:rsidR="00E124F7" w:rsidRPr="00252AAC" w:rsidTr="00E124F7">
        <w:trPr>
          <w:trHeight w:val="33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F6600"/>
          </w:tcPr>
          <w:p w:rsidR="00E124F7" w:rsidRPr="00E124F7" w:rsidRDefault="00E124F7" w:rsidP="00E124F7">
            <w:pPr>
              <w:pStyle w:val="ListParagraph"/>
              <w:spacing w:after="0" w:line="240" w:lineRule="auto"/>
              <w:ind w:left="170"/>
              <w:contextualSpacing/>
              <w:rPr>
                <w:rFonts w:ascii="Gill Sans MT" w:hAnsi="Gill Sans MT"/>
                <w:b/>
                <w:sz w:val="20"/>
                <w:szCs w:val="20"/>
              </w:rPr>
            </w:pPr>
            <w:r w:rsidRPr="00E124F7">
              <w:rPr>
                <w:rFonts w:ascii="Gill Sans MT" w:hAnsi="Gill Sans MT"/>
                <w:b/>
                <w:sz w:val="20"/>
                <w:szCs w:val="20"/>
              </w:rPr>
              <w:t>GENDER</w:t>
            </w:r>
          </w:p>
        </w:tc>
      </w:tr>
      <w:tr w:rsidR="00E124F7" w:rsidRPr="00252AAC" w:rsidTr="00D772E1">
        <w:trPr>
          <w:trHeight w:val="183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252EDE" w:rsidP="00252EDE">
            <w:pPr>
              <w:pStyle w:val="ListParagraph"/>
              <w:numPr>
                <w:ilvl w:val="0"/>
                <w:numId w:val="26"/>
              </w:numPr>
              <w:spacing w:after="0" w:line="240" w:lineRule="auto"/>
              <w:ind w:left="170" w:hanging="170"/>
              <w:contextualSpacing/>
              <w:rPr>
                <w:rFonts w:ascii="Gill Sans MT" w:hAnsi="Gill Sans MT"/>
                <w:sz w:val="20"/>
                <w:szCs w:val="20"/>
              </w:rPr>
            </w:pPr>
            <w:r>
              <w:rPr>
                <w:rFonts w:ascii="Gill Sans MT" w:hAnsi="Gill Sans MT"/>
                <w:sz w:val="20"/>
                <w:szCs w:val="20"/>
              </w:rPr>
              <w:t>No specific targets set 2016</w:t>
            </w:r>
          </w:p>
        </w:tc>
        <w:tc>
          <w:tcPr>
            <w:tcW w:w="4607" w:type="dxa"/>
            <w:gridSpan w:val="2"/>
          </w:tcPr>
          <w:p w:rsidR="00F20080" w:rsidRDefault="0020761A"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 xml:space="preserve">The gender gap in Reception has closed slightly for GLD on the previous year however girls still outperform boys in all areas. This is however the same as the national picture. </w:t>
            </w:r>
          </w:p>
          <w:p w:rsidR="0020761A" w:rsidRDefault="0020761A"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There is a 3 year trend of boys GLD improving over the past 3 years</w:t>
            </w:r>
          </w:p>
          <w:p w:rsidR="00802C1C" w:rsidRDefault="00802C1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 xml:space="preserve">Boys outperformed girls in Y1 phonics.  The </w:t>
            </w:r>
            <w:proofErr w:type="gramStart"/>
            <w:r>
              <w:rPr>
                <w:rFonts w:ascii="Gill Sans MT" w:hAnsi="Gill Sans MT"/>
                <w:sz w:val="20"/>
                <w:szCs w:val="20"/>
              </w:rPr>
              <w:t>boys</w:t>
            </w:r>
            <w:proofErr w:type="gramEnd"/>
            <w:r>
              <w:rPr>
                <w:rFonts w:ascii="Gill Sans MT" w:hAnsi="Gill Sans MT"/>
                <w:sz w:val="20"/>
                <w:szCs w:val="20"/>
              </w:rPr>
              <w:t xml:space="preserve"> attainment was significantly improved on 2016.</w:t>
            </w:r>
          </w:p>
          <w:p w:rsidR="00802C1C" w:rsidRDefault="00802C1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KS1 girls reading attainment at expected was in line with national</w:t>
            </w:r>
          </w:p>
          <w:p w:rsidR="00802C1C" w:rsidRDefault="00802C1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 xml:space="preserve">At KS1in reading </w:t>
            </w:r>
            <w:r w:rsidR="00EE7246">
              <w:rPr>
                <w:rFonts w:ascii="Gill Sans MT" w:hAnsi="Gill Sans MT"/>
                <w:sz w:val="20"/>
                <w:szCs w:val="20"/>
              </w:rPr>
              <w:t xml:space="preserve"> at GD </w:t>
            </w:r>
            <w:r>
              <w:rPr>
                <w:rFonts w:ascii="Gill Sans MT" w:hAnsi="Gill Sans MT"/>
                <w:sz w:val="20"/>
                <w:szCs w:val="20"/>
              </w:rPr>
              <w:t>both boys and girls attained better than national</w:t>
            </w:r>
          </w:p>
          <w:p w:rsidR="00802C1C" w:rsidRDefault="00802C1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Although both boys and girls attained lower than national in writing the gap was identical.</w:t>
            </w:r>
          </w:p>
          <w:p w:rsidR="00617556" w:rsidRDefault="00617556"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KS1in writing at GD both boys and girls attained better than national</w:t>
            </w:r>
          </w:p>
          <w:p w:rsidR="00802C1C" w:rsidRDefault="00802C1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 xml:space="preserve">Prior higher attaining boys </w:t>
            </w:r>
            <w:r w:rsidR="003F4F7D">
              <w:rPr>
                <w:rFonts w:ascii="Gill Sans MT" w:hAnsi="Gill Sans MT"/>
                <w:sz w:val="20"/>
                <w:szCs w:val="20"/>
              </w:rPr>
              <w:t>attained well</w:t>
            </w:r>
            <w:r>
              <w:rPr>
                <w:rFonts w:ascii="Gill Sans MT" w:hAnsi="Gill Sans MT"/>
                <w:sz w:val="20"/>
                <w:szCs w:val="20"/>
              </w:rPr>
              <w:t xml:space="preserve"> in KS1 writing</w:t>
            </w:r>
          </w:p>
          <w:p w:rsidR="00802C1C" w:rsidRDefault="00802C1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KS1 girls maths attainment at expected was in line with national</w:t>
            </w:r>
          </w:p>
          <w:p w:rsidR="00EE7246" w:rsidRDefault="00EE7246"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KS1in maths at GD both boys and girls attained better than national</w:t>
            </w:r>
          </w:p>
          <w:p w:rsidR="00802C1C" w:rsidRDefault="00617556"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sidRPr="00617556">
              <w:rPr>
                <w:rFonts w:ascii="Gill Sans MT" w:hAnsi="Gill Sans MT"/>
                <w:sz w:val="20"/>
                <w:szCs w:val="20"/>
              </w:rPr>
              <w:t xml:space="preserve">Prior higher attaining boys </w:t>
            </w:r>
            <w:r w:rsidR="003F4F7D">
              <w:rPr>
                <w:rFonts w:ascii="Gill Sans MT" w:hAnsi="Gill Sans MT"/>
                <w:sz w:val="20"/>
                <w:szCs w:val="20"/>
              </w:rPr>
              <w:t>attained well</w:t>
            </w:r>
            <w:r w:rsidRPr="00617556">
              <w:rPr>
                <w:rFonts w:ascii="Gill Sans MT" w:hAnsi="Gill Sans MT"/>
                <w:sz w:val="20"/>
                <w:szCs w:val="20"/>
              </w:rPr>
              <w:t xml:space="preserve"> in KS1 maths</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KS2 boys made better progress than girls</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 xml:space="preserve">High prior attaining boys and girls made most progress in reading at KS2 </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KS2 high prior attaining boys made the best progress in writing</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KS2 high prior attaining boys made excellent progress in maths</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Progress in maths for both boys and girls was better than in 2016</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KS2 attainment for boys in reading was in line with national at expected+</w:t>
            </w:r>
          </w:p>
          <w:p w:rsidR="0043080C" w:rsidRPr="00617556"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At KS2 attainment for boys and girls in reading was above national at GD</w:t>
            </w:r>
          </w:p>
          <w:p w:rsidR="0043080C"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High prior attaining pupils attained better than national in reading at KS2</w:t>
            </w:r>
          </w:p>
          <w:p w:rsidR="0043080C" w:rsidRPr="00617556" w:rsidRDefault="0043080C"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 xml:space="preserve">High prior attaining </w:t>
            </w:r>
            <w:r w:rsidR="001F0D43">
              <w:rPr>
                <w:rFonts w:ascii="Gill Sans MT" w:hAnsi="Gill Sans MT"/>
                <w:sz w:val="20"/>
                <w:szCs w:val="20"/>
              </w:rPr>
              <w:t>boys</w:t>
            </w:r>
            <w:r>
              <w:rPr>
                <w:rFonts w:ascii="Gill Sans MT" w:hAnsi="Gill Sans MT"/>
                <w:sz w:val="20"/>
                <w:szCs w:val="20"/>
              </w:rPr>
              <w:t xml:space="preserve"> attained better than national in </w:t>
            </w:r>
            <w:r w:rsidR="001F0D43">
              <w:rPr>
                <w:rFonts w:ascii="Gill Sans MT" w:hAnsi="Gill Sans MT"/>
                <w:sz w:val="20"/>
                <w:szCs w:val="20"/>
              </w:rPr>
              <w:t>writing</w:t>
            </w:r>
            <w:r>
              <w:rPr>
                <w:rFonts w:ascii="Gill Sans MT" w:hAnsi="Gill Sans MT"/>
                <w:sz w:val="20"/>
                <w:szCs w:val="20"/>
              </w:rPr>
              <w:t xml:space="preserve"> at KS2</w:t>
            </w:r>
          </w:p>
          <w:p w:rsidR="0043080C" w:rsidRDefault="001F0D43"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Boys attained higher than national at GD in maths</w:t>
            </w:r>
          </w:p>
          <w:p w:rsidR="001F0D43" w:rsidRDefault="001F0D43"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High and middle prior attaining boys attained higher than national in maths at KS2</w:t>
            </w:r>
          </w:p>
          <w:p w:rsidR="009F5F5F" w:rsidRPr="00617556" w:rsidRDefault="009F5F5F" w:rsidP="00252EDE">
            <w:pPr>
              <w:pStyle w:val="ListParagraph"/>
              <w:numPr>
                <w:ilvl w:val="0"/>
                <w:numId w:val="26"/>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lastRenderedPageBreak/>
              <w:t>Internal data shows good and outstanding in year progress for both boys and girls in 2016/17 and no particular pattern of one gender making consistently better progress than the other</w:t>
            </w:r>
          </w:p>
          <w:p w:rsidR="00802C1C" w:rsidRDefault="00802C1C" w:rsidP="00802C1C">
            <w:pPr>
              <w:autoSpaceDE w:val="0"/>
              <w:autoSpaceDN w:val="0"/>
              <w:adjustRightInd w:val="0"/>
              <w:spacing w:after="0" w:line="240" w:lineRule="auto"/>
              <w:contextualSpacing/>
              <w:rPr>
                <w:rFonts w:ascii="Gill Sans MT" w:hAnsi="Gill Sans MT"/>
                <w:b/>
                <w:sz w:val="20"/>
                <w:szCs w:val="20"/>
                <w:u w:val="single"/>
              </w:rPr>
            </w:pPr>
            <w:r w:rsidRPr="00802C1C">
              <w:rPr>
                <w:rFonts w:ascii="Gill Sans MT" w:hAnsi="Gill Sans MT"/>
                <w:b/>
                <w:sz w:val="20"/>
                <w:szCs w:val="20"/>
                <w:u w:val="single"/>
              </w:rPr>
              <w:t>Areas for Development</w:t>
            </w:r>
          </w:p>
          <w:p w:rsidR="00802C1C" w:rsidRDefault="00802C1C" w:rsidP="00802C1C">
            <w:pPr>
              <w:autoSpaceDE w:val="0"/>
              <w:autoSpaceDN w:val="0"/>
              <w:adjustRightInd w:val="0"/>
              <w:spacing w:after="0" w:line="240" w:lineRule="auto"/>
              <w:contextualSpacing/>
              <w:rPr>
                <w:rFonts w:ascii="Gill Sans MT" w:hAnsi="Gill Sans MT"/>
                <w:sz w:val="20"/>
                <w:szCs w:val="20"/>
              </w:rPr>
            </w:pPr>
            <w:r>
              <w:rPr>
                <w:rFonts w:ascii="Gill Sans MT" w:hAnsi="Gill Sans MT"/>
                <w:sz w:val="20"/>
                <w:szCs w:val="20"/>
              </w:rPr>
              <w:t xml:space="preserve">At KS1 boys reading attainment at expected was below national.  </w:t>
            </w:r>
          </w:p>
          <w:p w:rsidR="00802C1C" w:rsidRDefault="00802C1C" w:rsidP="00802C1C">
            <w:pPr>
              <w:autoSpaceDE w:val="0"/>
              <w:autoSpaceDN w:val="0"/>
              <w:adjustRightInd w:val="0"/>
              <w:spacing w:after="0" w:line="240" w:lineRule="auto"/>
              <w:contextualSpacing/>
              <w:rPr>
                <w:rFonts w:ascii="Gill Sans MT" w:hAnsi="Gill Sans MT"/>
                <w:sz w:val="20"/>
                <w:szCs w:val="20"/>
              </w:rPr>
            </w:pPr>
            <w:r>
              <w:rPr>
                <w:rFonts w:ascii="Gill Sans MT" w:hAnsi="Gill Sans MT"/>
                <w:sz w:val="20"/>
                <w:szCs w:val="20"/>
              </w:rPr>
              <w:t xml:space="preserve">Prior lower reading </w:t>
            </w:r>
            <w:proofErr w:type="spellStart"/>
            <w:r>
              <w:rPr>
                <w:rFonts w:ascii="Gill Sans MT" w:hAnsi="Gill Sans MT"/>
                <w:sz w:val="20"/>
                <w:szCs w:val="20"/>
              </w:rPr>
              <w:t>attainers</w:t>
            </w:r>
            <w:proofErr w:type="spellEnd"/>
            <w:r>
              <w:rPr>
                <w:rFonts w:ascii="Gill Sans MT" w:hAnsi="Gill Sans MT"/>
                <w:sz w:val="20"/>
                <w:szCs w:val="20"/>
              </w:rPr>
              <w:t xml:space="preserve"> at reception did not make as much progress towards expected as national</w:t>
            </w:r>
          </w:p>
          <w:p w:rsidR="00802C1C" w:rsidRDefault="00802C1C" w:rsidP="00802C1C">
            <w:pPr>
              <w:autoSpaceDE w:val="0"/>
              <w:autoSpaceDN w:val="0"/>
              <w:adjustRightInd w:val="0"/>
              <w:spacing w:after="0" w:line="240" w:lineRule="auto"/>
              <w:contextualSpacing/>
              <w:rPr>
                <w:rFonts w:ascii="Gill Sans MT" w:hAnsi="Gill Sans MT"/>
                <w:sz w:val="20"/>
                <w:szCs w:val="20"/>
              </w:rPr>
            </w:pPr>
            <w:r>
              <w:rPr>
                <w:rFonts w:ascii="Gill Sans MT" w:hAnsi="Gill Sans MT"/>
                <w:sz w:val="20"/>
                <w:szCs w:val="20"/>
              </w:rPr>
              <w:t xml:space="preserve">Prior lower writing  </w:t>
            </w:r>
            <w:proofErr w:type="spellStart"/>
            <w:r>
              <w:rPr>
                <w:rFonts w:ascii="Gill Sans MT" w:hAnsi="Gill Sans MT"/>
                <w:sz w:val="20"/>
                <w:szCs w:val="20"/>
              </w:rPr>
              <w:t>attainers</w:t>
            </w:r>
            <w:proofErr w:type="spellEnd"/>
            <w:r>
              <w:rPr>
                <w:rFonts w:ascii="Gill Sans MT" w:hAnsi="Gill Sans MT"/>
                <w:sz w:val="20"/>
                <w:szCs w:val="20"/>
              </w:rPr>
              <w:t xml:space="preserve"> at reception did not make as much progress towards expected as national</w:t>
            </w:r>
          </w:p>
          <w:p w:rsidR="00617556" w:rsidRDefault="00617556" w:rsidP="00617556">
            <w:pPr>
              <w:autoSpaceDE w:val="0"/>
              <w:autoSpaceDN w:val="0"/>
              <w:adjustRightInd w:val="0"/>
              <w:spacing w:after="0" w:line="240" w:lineRule="auto"/>
              <w:contextualSpacing/>
              <w:rPr>
                <w:rFonts w:ascii="Gill Sans MT" w:hAnsi="Gill Sans MT"/>
                <w:sz w:val="20"/>
                <w:szCs w:val="20"/>
              </w:rPr>
            </w:pPr>
            <w:r>
              <w:rPr>
                <w:rFonts w:ascii="Gill Sans MT" w:hAnsi="Gill Sans MT"/>
                <w:sz w:val="20"/>
                <w:szCs w:val="20"/>
              </w:rPr>
              <w:t>At KS1 boys maths attainment at expected was below national</w:t>
            </w:r>
          </w:p>
          <w:p w:rsidR="00617556" w:rsidRDefault="00617556" w:rsidP="00617556">
            <w:pPr>
              <w:autoSpaceDE w:val="0"/>
              <w:autoSpaceDN w:val="0"/>
              <w:adjustRightInd w:val="0"/>
              <w:spacing w:after="0" w:line="240" w:lineRule="auto"/>
              <w:contextualSpacing/>
              <w:rPr>
                <w:rFonts w:ascii="Gill Sans MT" w:hAnsi="Gill Sans MT"/>
                <w:sz w:val="20"/>
                <w:szCs w:val="20"/>
              </w:rPr>
            </w:pPr>
            <w:r>
              <w:rPr>
                <w:rFonts w:ascii="Gill Sans MT" w:hAnsi="Gill Sans MT"/>
                <w:sz w:val="20"/>
                <w:szCs w:val="20"/>
              </w:rPr>
              <w:t xml:space="preserve">Prior lower boys maths </w:t>
            </w:r>
            <w:proofErr w:type="spellStart"/>
            <w:r>
              <w:rPr>
                <w:rFonts w:ascii="Gill Sans MT" w:hAnsi="Gill Sans MT"/>
                <w:sz w:val="20"/>
                <w:szCs w:val="20"/>
              </w:rPr>
              <w:t>attainers</w:t>
            </w:r>
            <w:proofErr w:type="spellEnd"/>
            <w:r>
              <w:rPr>
                <w:rFonts w:ascii="Gill Sans MT" w:hAnsi="Gill Sans MT"/>
                <w:sz w:val="20"/>
                <w:szCs w:val="20"/>
              </w:rPr>
              <w:t xml:space="preserve"> at reception did not make as much progress towards expected as national</w:t>
            </w:r>
          </w:p>
          <w:p w:rsidR="0043080C" w:rsidRDefault="0043080C" w:rsidP="00617556">
            <w:pPr>
              <w:autoSpaceDE w:val="0"/>
              <w:autoSpaceDN w:val="0"/>
              <w:adjustRightInd w:val="0"/>
              <w:spacing w:after="0" w:line="240" w:lineRule="auto"/>
              <w:contextualSpacing/>
              <w:rPr>
                <w:rFonts w:ascii="Gill Sans MT" w:hAnsi="Gill Sans MT"/>
                <w:sz w:val="20"/>
                <w:szCs w:val="20"/>
              </w:rPr>
            </w:pPr>
            <w:r>
              <w:rPr>
                <w:rFonts w:ascii="Gill Sans MT" w:hAnsi="Gill Sans MT"/>
                <w:sz w:val="20"/>
                <w:szCs w:val="20"/>
              </w:rPr>
              <w:t>At KS2 low prior attaining boys and girls made least progress in writing</w:t>
            </w:r>
          </w:p>
          <w:p w:rsidR="00617556" w:rsidRPr="00802C1C" w:rsidRDefault="00617556" w:rsidP="00617556">
            <w:pPr>
              <w:autoSpaceDE w:val="0"/>
              <w:autoSpaceDN w:val="0"/>
              <w:adjustRightInd w:val="0"/>
              <w:spacing w:after="0" w:line="240" w:lineRule="auto"/>
              <w:contextualSpacing/>
              <w:rPr>
                <w:rFonts w:ascii="Gill Sans MT" w:hAnsi="Gill Sans MT"/>
                <w:sz w:val="20"/>
                <w:szCs w:val="20"/>
              </w:rPr>
            </w:pPr>
          </w:p>
        </w:tc>
      </w:tr>
      <w:tr w:rsidR="00E124F7" w:rsidRPr="00252AAC" w:rsidTr="00E124F7">
        <w:trPr>
          <w:trHeight w:val="33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CC99FF"/>
          </w:tcPr>
          <w:p w:rsidR="00E124F7" w:rsidRDefault="00E124F7" w:rsidP="00E124F7">
            <w:pPr>
              <w:pStyle w:val="ListParagraph"/>
              <w:spacing w:after="0" w:line="240" w:lineRule="auto"/>
              <w:ind w:left="170"/>
              <w:contextualSpacing/>
              <w:rPr>
                <w:rFonts w:ascii="Gill Sans MT" w:hAnsi="Gill Sans MT"/>
                <w:sz w:val="20"/>
                <w:szCs w:val="20"/>
              </w:rPr>
            </w:pPr>
            <w:r w:rsidRPr="003A723A">
              <w:rPr>
                <w:rFonts w:ascii="Gill Sans MT" w:hAnsi="Gill Sans MT"/>
                <w:b/>
                <w:sz w:val="20"/>
                <w:szCs w:val="20"/>
              </w:rPr>
              <w:t>DISADVANTAGED PUPILS / PUPILS ELIGIBLE FOR THE PUPIL PREMIUM</w:t>
            </w:r>
          </w:p>
        </w:tc>
      </w:tr>
      <w:tr w:rsidR="00E124F7" w:rsidRPr="00252AAC" w:rsidTr="00147FF4">
        <w:trPr>
          <w:trHeight w:val="70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F316BB" w:rsidRPr="00A51ED2" w:rsidRDefault="00F316BB" w:rsidP="00252EDE">
            <w:pPr>
              <w:pStyle w:val="ListParagraph"/>
              <w:numPr>
                <w:ilvl w:val="0"/>
                <w:numId w:val="26"/>
              </w:numPr>
              <w:spacing w:after="160" w:line="259" w:lineRule="auto"/>
              <w:ind w:left="170" w:hanging="170"/>
              <w:contextualSpacing/>
              <w:rPr>
                <w:rFonts w:ascii="Gill Sans MT" w:hAnsi="Gill Sans MT"/>
                <w:sz w:val="20"/>
                <w:szCs w:val="20"/>
              </w:rPr>
            </w:pPr>
          </w:p>
        </w:tc>
        <w:tc>
          <w:tcPr>
            <w:tcW w:w="4607" w:type="dxa"/>
            <w:gridSpan w:val="2"/>
          </w:tcPr>
          <w:p w:rsidR="00A53970" w:rsidRPr="00A53970" w:rsidRDefault="00A53970" w:rsidP="00A53970">
            <w:pPr>
              <w:autoSpaceDE w:val="0"/>
              <w:autoSpaceDN w:val="0"/>
              <w:adjustRightInd w:val="0"/>
              <w:spacing w:after="0" w:line="240" w:lineRule="auto"/>
              <w:rPr>
                <w:rFonts w:ascii="Gill Sans MT" w:hAnsi="Gill Sans MT" w:cs="PTSans-Regular"/>
                <w:b/>
                <w:color w:val="000000"/>
                <w:sz w:val="20"/>
                <w:szCs w:val="20"/>
                <w:lang w:val="en-US"/>
              </w:rPr>
            </w:pPr>
            <w:r w:rsidRPr="00A53970">
              <w:rPr>
                <w:rFonts w:ascii="Gill Sans MT" w:hAnsi="Gill Sans MT" w:cs="PTSans-Regular"/>
                <w:b/>
                <w:color w:val="000000"/>
                <w:sz w:val="20"/>
                <w:szCs w:val="20"/>
                <w:lang w:val="en-US"/>
              </w:rPr>
              <w:t>EYFS</w:t>
            </w:r>
          </w:p>
          <w:p w:rsidR="00A53970" w:rsidRPr="00A53970" w:rsidRDefault="00A53970" w:rsidP="00A53970">
            <w:pPr>
              <w:contextualSpacing/>
              <w:rPr>
                <w:rFonts w:ascii="Gill Sans MT" w:hAnsi="Gill Sans MT"/>
                <w:sz w:val="20"/>
                <w:szCs w:val="20"/>
              </w:rPr>
            </w:pPr>
            <w:r w:rsidRPr="00A53970">
              <w:rPr>
                <w:rFonts w:ascii="Gill Sans MT" w:hAnsi="Gill Sans MT"/>
                <w:sz w:val="20"/>
                <w:szCs w:val="20"/>
              </w:rPr>
              <w:t>GLD – 3% above national – 3 year trend of improvement</w:t>
            </w:r>
          </w:p>
          <w:p w:rsidR="006C1814" w:rsidRPr="00A53970" w:rsidRDefault="00A53970" w:rsidP="00A53970">
            <w:pPr>
              <w:contextualSpacing/>
              <w:rPr>
                <w:rFonts w:ascii="Gill Sans MT" w:hAnsi="Gill Sans MT" w:cs="PTSans-Regular"/>
                <w:color w:val="000000"/>
                <w:sz w:val="20"/>
                <w:szCs w:val="20"/>
                <w:lang w:val="en-US"/>
              </w:rPr>
            </w:pPr>
            <w:r w:rsidRPr="00A53970">
              <w:rPr>
                <w:rFonts w:ascii="Gill Sans MT" w:hAnsi="Gill Sans MT"/>
                <w:sz w:val="20"/>
                <w:szCs w:val="20"/>
              </w:rPr>
              <w:t>Reading – above national by 8%, improvement on 2016</w:t>
            </w:r>
            <w:r w:rsidR="00575B69" w:rsidRPr="00A53970">
              <w:rPr>
                <w:rFonts w:ascii="Gill Sans MT" w:hAnsi="Gill Sans MT" w:cs="PTSans-Regular"/>
                <w:color w:val="000000"/>
                <w:sz w:val="20"/>
                <w:szCs w:val="20"/>
                <w:lang w:val="en-US"/>
              </w:rPr>
              <w:t>.</w:t>
            </w:r>
          </w:p>
          <w:p w:rsidR="00A53970" w:rsidRPr="00A53970" w:rsidRDefault="00A53970" w:rsidP="00A53970">
            <w:pPr>
              <w:contextualSpacing/>
              <w:rPr>
                <w:rFonts w:ascii="Gill Sans MT" w:hAnsi="Gill Sans MT"/>
                <w:sz w:val="20"/>
                <w:szCs w:val="20"/>
              </w:rPr>
            </w:pPr>
            <w:r w:rsidRPr="00A53970">
              <w:rPr>
                <w:rFonts w:ascii="Gill Sans MT" w:hAnsi="Gill Sans MT"/>
                <w:sz w:val="20"/>
                <w:szCs w:val="20"/>
              </w:rPr>
              <w:t>Writing – above national by 13%, improvement on 2016</w:t>
            </w:r>
          </w:p>
          <w:p w:rsidR="00A53970" w:rsidRDefault="00A53970" w:rsidP="00A53970">
            <w:pPr>
              <w:contextualSpacing/>
              <w:rPr>
                <w:rFonts w:ascii="Gill Sans MT" w:hAnsi="Gill Sans MT"/>
                <w:sz w:val="20"/>
                <w:szCs w:val="20"/>
              </w:rPr>
            </w:pPr>
            <w:r w:rsidRPr="00A53970">
              <w:rPr>
                <w:rFonts w:ascii="Gill Sans MT" w:hAnsi="Gill Sans MT"/>
                <w:sz w:val="20"/>
                <w:szCs w:val="20"/>
              </w:rPr>
              <w:t>Maths – above national by 8%, improvement on 2016</w:t>
            </w:r>
          </w:p>
          <w:p w:rsidR="00A53970" w:rsidRPr="00A53970" w:rsidRDefault="00A53970" w:rsidP="00A53970">
            <w:pPr>
              <w:contextualSpacing/>
              <w:rPr>
                <w:rFonts w:ascii="Gill Sans MT" w:hAnsi="Gill Sans MT"/>
                <w:b/>
                <w:sz w:val="20"/>
                <w:szCs w:val="20"/>
              </w:rPr>
            </w:pPr>
            <w:r w:rsidRPr="00A53970">
              <w:rPr>
                <w:rFonts w:ascii="Gill Sans MT" w:hAnsi="Gill Sans MT"/>
                <w:b/>
                <w:sz w:val="20"/>
                <w:szCs w:val="20"/>
              </w:rPr>
              <w:t>Phonics</w:t>
            </w:r>
          </w:p>
          <w:p w:rsidR="00A53970" w:rsidRPr="00A53970" w:rsidRDefault="00A53970" w:rsidP="00A53970">
            <w:pPr>
              <w:contextualSpacing/>
              <w:rPr>
                <w:rFonts w:ascii="Gill Sans MT" w:hAnsi="Gill Sans MT"/>
                <w:sz w:val="20"/>
                <w:szCs w:val="20"/>
              </w:rPr>
            </w:pPr>
            <w:r w:rsidRPr="00A53970">
              <w:rPr>
                <w:rFonts w:ascii="Gill Sans MT" w:hAnsi="Gill Sans MT"/>
                <w:sz w:val="20"/>
                <w:szCs w:val="20"/>
              </w:rPr>
              <w:t>Y1 - 5% below national, vastly improved on last year</w:t>
            </w:r>
          </w:p>
          <w:p w:rsidR="00A53970" w:rsidRDefault="00A53970" w:rsidP="00A53970">
            <w:pPr>
              <w:contextualSpacing/>
              <w:rPr>
                <w:rFonts w:ascii="Gill Sans MT" w:hAnsi="Gill Sans MT"/>
                <w:sz w:val="20"/>
                <w:szCs w:val="20"/>
              </w:rPr>
            </w:pPr>
            <w:r w:rsidRPr="00A53970">
              <w:rPr>
                <w:rFonts w:ascii="Gill Sans MT" w:hAnsi="Gill Sans MT"/>
                <w:sz w:val="20"/>
                <w:szCs w:val="20"/>
              </w:rPr>
              <w:t>Y2 - Above national by 6%,</w:t>
            </w:r>
          </w:p>
          <w:p w:rsidR="00A53970" w:rsidRDefault="00A53970" w:rsidP="00A53970">
            <w:pPr>
              <w:contextualSpacing/>
              <w:rPr>
                <w:rFonts w:ascii="Gill Sans MT" w:hAnsi="Gill Sans MT"/>
                <w:b/>
                <w:sz w:val="20"/>
                <w:szCs w:val="20"/>
              </w:rPr>
            </w:pPr>
            <w:r w:rsidRPr="00A53970">
              <w:rPr>
                <w:rFonts w:ascii="Gill Sans MT" w:hAnsi="Gill Sans MT"/>
                <w:b/>
                <w:sz w:val="20"/>
                <w:szCs w:val="20"/>
              </w:rPr>
              <w:t>KS1</w:t>
            </w:r>
          </w:p>
          <w:p w:rsidR="00A53970" w:rsidRDefault="00A53970" w:rsidP="00A53970">
            <w:pPr>
              <w:contextualSpacing/>
              <w:rPr>
                <w:rFonts w:ascii="Gill Sans MT" w:hAnsi="Gill Sans MT"/>
                <w:sz w:val="20"/>
                <w:szCs w:val="20"/>
              </w:rPr>
            </w:pPr>
            <w:r>
              <w:rPr>
                <w:rFonts w:ascii="Gill Sans MT" w:hAnsi="Gill Sans MT"/>
                <w:sz w:val="20"/>
                <w:szCs w:val="20"/>
              </w:rPr>
              <w:t>Below national disadvantaged in all areas. However of our 15 PP children, 2 have EHCPs for autism</w:t>
            </w:r>
            <w:r w:rsidR="004B15D8">
              <w:rPr>
                <w:rFonts w:ascii="Gill Sans MT" w:hAnsi="Gill Sans MT"/>
                <w:sz w:val="20"/>
                <w:szCs w:val="20"/>
              </w:rPr>
              <w:t xml:space="preserve">, 1 is on a child protection plan and has social and emotional issues, 1 is post adopted, </w:t>
            </w:r>
            <w:proofErr w:type="gramStart"/>
            <w:r w:rsidR="004B15D8">
              <w:rPr>
                <w:rFonts w:ascii="Gill Sans MT" w:hAnsi="Gill Sans MT"/>
                <w:sz w:val="20"/>
                <w:szCs w:val="20"/>
              </w:rPr>
              <w:t>3</w:t>
            </w:r>
            <w:proofErr w:type="gramEnd"/>
            <w:r w:rsidR="004B15D8">
              <w:rPr>
                <w:rFonts w:ascii="Gill Sans MT" w:hAnsi="Gill Sans MT"/>
                <w:sz w:val="20"/>
                <w:szCs w:val="20"/>
              </w:rPr>
              <w:t xml:space="preserve"> are Young carers.</w:t>
            </w:r>
          </w:p>
          <w:p w:rsidR="00A53970" w:rsidRDefault="00A53970" w:rsidP="00A53970">
            <w:pPr>
              <w:contextualSpacing/>
              <w:rPr>
                <w:rFonts w:ascii="Gill Sans MT" w:hAnsi="Gill Sans MT"/>
                <w:b/>
                <w:sz w:val="20"/>
                <w:szCs w:val="20"/>
              </w:rPr>
            </w:pPr>
            <w:r w:rsidRPr="00A53970">
              <w:rPr>
                <w:rFonts w:ascii="Gill Sans MT" w:hAnsi="Gill Sans MT"/>
                <w:b/>
                <w:sz w:val="20"/>
                <w:szCs w:val="20"/>
              </w:rPr>
              <w:t>KS2</w:t>
            </w:r>
          </w:p>
          <w:p w:rsidR="004B15D8" w:rsidRDefault="004B15D8" w:rsidP="00A53970">
            <w:pPr>
              <w:contextualSpacing/>
              <w:rPr>
                <w:rFonts w:ascii="Gill Sans MT" w:hAnsi="Gill Sans MT"/>
                <w:sz w:val="20"/>
                <w:szCs w:val="20"/>
              </w:rPr>
            </w:pPr>
            <w:r>
              <w:rPr>
                <w:rFonts w:ascii="Gill Sans MT" w:hAnsi="Gill Sans MT"/>
                <w:sz w:val="20"/>
                <w:szCs w:val="20"/>
              </w:rPr>
              <w:t>The score in maths for PP children increased by 10%</w:t>
            </w:r>
          </w:p>
          <w:p w:rsidR="004B15D8" w:rsidRDefault="004B15D8" w:rsidP="00A53970">
            <w:pPr>
              <w:contextualSpacing/>
              <w:rPr>
                <w:rFonts w:ascii="Gill Sans MT" w:hAnsi="Gill Sans MT"/>
                <w:sz w:val="20"/>
                <w:szCs w:val="20"/>
              </w:rPr>
            </w:pPr>
            <w:r>
              <w:rPr>
                <w:rFonts w:ascii="Gill Sans MT" w:hAnsi="Gill Sans MT"/>
                <w:sz w:val="20"/>
                <w:szCs w:val="20"/>
              </w:rPr>
              <w:t>Reading and Maths percentages at Greater depth increased on 2016</w:t>
            </w:r>
          </w:p>
          <w:p w:rsidR="00A53970" w:rsidRPr="00A53970" w:rsidRDefault="00807C35" w:rsidP="000110D9">
            <w:pPr>
              <w:contextualSpacing/>
              <w:rPr>
                <w:rFonts w:ascii="Gill Sans MT" w:hAnsi="Gill Sans MT"/>
                <w:sz w:val="20"/>
                <w:szCs w:val="20"/>
              </w:rPr>
            </w:pPr>
            <w:r>
              <w:rPr>
                <w:rFonts w:ascii="Gill Sans MT" w:hAnsi="Gill Sans MT"/>
                <w:sz w:val="20"/>
                <w:szCs w:val="20"/>
              </w:rPr>
              <w:t xml:space="preserve">High prior </w:t>
            </w:r>
            <w:proofErr w:type="spellStart"/>
            <w:r>
              <w:rPr>
                <w:rFonts w:ascii="Gill Sans MT" w:hAnsi="Gill Sans MT"/>
                <w:sz w:val="20"/>
                <w:szCs w:val="20"/>
              </w:rPr>
              <w:t>attainers</w:t>
            </w:r>
            <w:proofErr w:type="spellEnd"/>
            <w:r>
              <w:rPr>
                <w:rFonts w:ascii="Gill Sans MT" w:hAnsi="Gill Sans MT"/>
                <w:sz w:val="20"/>
                <w:szCs w:val="20"/>
              </w:rPr>
              <w:t xml:space="preserve"> in reading and writing and maths achieved well</w:t>
            </w:r>
          </w:p>
        </w:tc>
      </w:tr>
      <w:tr w:rsidR="00E124F7" w:rsidRPr="00252AAC" w:rsidTr="00E124F7">
        <w:trPr>
          <w:trHeight w:val="28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A8D08D" w:themeFill="accent6" w:themeFillTint="99"/>
          </w:tcPr>
          <w:p w:rsidR="00E124F7" w:rsidRPr="005F77E0" w:rsidRDefault="00E124F7" w:rsidP="00E124F7">
            <w:pPr>
              <w:pStyle w:val="NoSpacing"/>
              <w:ind w:left="170"/>
              <w:rPr>
                <w:rFonts w:ascii="Gill Sans MT" w:hAnsi="Gill Sans MT"/>
                <w:sz w:val="20"/>
                <w:szCs w:val="20"/>
              </w:rPr>
            </w:pPr>
            <w:r w:rsidRPr="003A723A">
              <w:rPr>
                <w:rFonts w:ascii="Gill Sans MT" w:hAnsi="Gill Sans MT"/>
                <w:b/>
                <w:sz w:val="20"/>
                <w:szCs w:val="20"/>
              </w:rPr>
              <w:t>SEND</w:t>
            </w:r>
          </w:p>
        </w:tc>
      </w:tr>
      <w:tr w:rsidR="00E124F7" w:rsidRPr="00252AAC" w:rsidTr="00175DDA">
        <w:trPr>
          <w:trHeight w:val="843"/>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252EDE" w:rsidRPr="00043A87" w:rsidRDefault="00252EDE" w:rsidP="00252EDE">
            <w:pPr>
              <w:pStyle w:val="ListParagraph"/>
              <w:numPr>
                <w:ilvl w:val="0"/>
                <w:numId w:val="26"/>
              </w:numPr>
              <w:spacing w:after="0" w:line="240" w:lineRule="auto"/>
              <w:rPr>
                <w:rFonts w:ascii="Gill Sans MT" w:hAnsi="Gill Sans MT" w:cs="Arial"/>
                <w:sz w:val="24"/>
                <w:szCs w:val="24"/>
              </w:rPr>
            </w:pPr>
            <w:r w:rsidRPr="00043A87">
              <w:rPr>
                <w:rFonts w:ascii="Gill Sans MT" w:hAnsi="Gill Sans MT" w:cs="Arial"/>
                <w:sz w:val="20"/>
                <w:szCs w:val="20"/>
              </w:rPr>
              <w:t>To provide effective training opportunities for TAs</w:t>
            </w:r>
          </w:p>
          <w:p w:rsidR="002C254E" w:rsidRPr="00A51ED2" w:rsidRDefault="00252EDE" w:rsidP="00252EDE">
            <w:pPr>
              <w:pStyle w:val="ListParagraph"/>
              <w:numPr>
                <w:ilvl w:val="0"/>
                <w:numId w:val="26"/>
              </w:numPr>
              <w:spacing w:after="160" w:line="259" w:lineRule="auto"/>
              <w:contextualSpacing/>
              <w:rPr>
                <w:rFonts w:ascii="Gill Sans MT" w:hAnsi="Gill Sans MT"/>
                <w:sz w:val="20"/>
                <w:szCs w:val="20"/>
              </w:rPr>
            </w:pPr>
            <w:r>
              <w:rPr>
                <w:rFonts w:ascii="Gill Sans MT" w:hAnsi="Gill Sans MT"/>
                <w:sz w:val="20"/>
                <w:szCs w:val="20"/>
              </w:rPr>
              <w:t>To review the school provision map and reallocate TA support</w:t>
            </w:r>
          </w:p>
        </w:tc>
        <w:tc>
          <w:tcPr>
            <w:tcW w:w="4607" w:type="dxa"/>
            <w:gridSpan w:val="2"/>
          </w:tcPr>
          <w:p w:rsidR="00AF6262" w:rsidRPr="009B0583" w:rsidRDefault="009B0583" w:rsidP="009B0583">
            <w:pPr>
              <w:pStyle w:val="ListParagraph"/>
              <w:autoSpaceDE w:val="0"/>
              <w:autoSpaceDN w:val="0"/>
              <w:adjustRightInd w:val="0"/>
              <w:spacing w:after="0" w:line="240" w:lineRule="auto"/>
              <w:ind w:left="0"/>
              <w:contextualSpacing/>
              <w:rPr>
                <w:rFonts w:ascii="Gill Sans MT" w:hAnsi="Gill Sans MT"/>
                <w:b/>
                <w:sz w:val="20"/>
                <w:szCs w:val="20"/>
              </w:rPr>
            </w:pPr>
            <w:r w:rsidRPr="009B0583">
              <w:rPr>
                <w:rFonts w:ascii="Gill Sans MT" w:hAnsi="Gill Sans MT"/>
                <w:b/>
                <w:sz w:val="20"/>
                <w:szCs w:val="20"/>
              </w:rPr>
              <w:t>EYFS</w:t>
            </w:r>
          </w:p>
          <w:p w:rsidR="009B0583" w:rsidRDefault="00D83871" w:rsidP="009B0583">
            <w:pPr>
              <w:contextualSpacing/>
              <w:rPr>
                <w:rFonts w:ascii="Gill Sans MT" w:hAnsi="Gill Sans MT"/>
                <w:sz w:val="20"/>
                <w:szCs w:val="20"/>
              </w:rPr>
            </w:pPr>
            <w:r>
              <w:rPr>
                <w:rFonts w:ascii="Gill Sans MT" w:hAnsi="Gill Sans MT"/>
                <w:sz w:val="20"/>
                <w:szCs w:val="20"/>
              </w:rPr>
              <w:t>No i</w:t>
            </w:r>
            <w:r w:rsidR="009B0583" w:rsidRPr="009B0583">
              <w:rPr>
                <w:rFonts w:ascii="Gill Sans MT" w:hAnsi="Gill Sans MT"/>
                <w:sz w:val="20"/>
                <w:szCs w:val="20"/>
              </w:rPr>
              <w:t>dentified children with SEN achieved GLD</w:t>
            </w:r>
            <w:r w:rsidR="009B0583">
              <w:rPr>
                <w:rFonts w:ascii="Gill Sans MT" w:hAnsi="Gill Sans MT"/>
                <w:sz w:val="20"/>
                <w:szCs w:val="20"/>
              </w:rPr>
              <w:t xml:space="preserve"> (4)</w:t>
            </w:r>
          </w:p>
          <w:p w:rsidR="009B0583" w:rsidRDefault="009B0583" w:rsidP="009B0583">
            <w:pPr>
              <w:contextualSpacing/>
              <w:rPr>
                <w:rFonts w:ascii="Gill Sans MT" w:hAnsi="Gill Sans MT"/>
                <w:b/>
                <w:sz w:val="20"/>
                <w:szCs w:val="20"/>
              </w:rPr>
            </w:pPr>
            <w:r w:rsidRPr="009B0583">
              <w:rPr>
                <w:rFonts w:ascii="Gill Sans MT" w:hAnsi="Gill Sans MT"/>
                <w:b/>
                <w:sz w:val="20"/>
                <w:szCs w:val="20"/>
              </w:rPr>
              <w:t>Phonics</w:t>
            </w:r>
          </w:p>
          <w:p w:rsidR="009B0583" w:rsidRDefault="009B0583" w:rsidP="009B0583">
            <w:pPr>
              <w:contextualSpacing/>
              <w:rPr>
                <w:rFonts w:ascii="Gill Sans MT" w:hAnsi="Gill Sans MT"/>
                <w:sz w:val="20"/>
                <w:szCs w:val="20"/>
              </w:rPr>
            </w:pPr>
            <w:r>
              <w:rPr>
                <w:rFonts w:ascii="Gill Sans MT" w:hAnsi="Gill Sans MT"/>
                <w:sz w:val="20"/>
                <w:szCs w:val="20"/>
              </w:rPr>
              <w:t>50% of identified children passed the phonics check (4) This was an improvement on2016</w:t>
            </w:r>
          </w:p>
          <w:p w:rsidR="009B0583" w:rsidRDefault="009B0583" w:rsidP="009B0583">
            <w:pPr>
              <w:contextualSpacing/>
              <w:rPr>
                <w:rFonts w:ascii="Gill Sans MT" w:hAnsi="Gill Sans MT"/>
                <w:b/>
                <w:sz w:val="20"/>
                <w:szCs w:val="20"/>
              </w:rPr>
            </w:pPr>
            <w:r w:rsidRPr="009B0583">
              <w:rPr>
                <w:rFonts w:ascii="Gill Sans MT" w:hAnsi="Gill Sans MT"/>
                <w:b/>
                <w:sz w:val="20"/>
                <w:szCs w:val="20"/>
              </w:rPr>
              <w:t>KS1</w:t>
            </w:r>
          </w:p>
          <w:p w:rsidR="009B0583" w:rsidRDefault="009B0583" w:rsidP="009B0583">
            <w:pPr>
              <w:contextualSpacing/>
              <w:rPr>
                <w:rFonts w:ascii="Gill Sans MT" w:hAnsi="Gill Sans MT"/>
                <w:sz w:val="20"/>
                <w:szCs w:val="20"/>
              </w:rPr>
            </w:pPr>
            <w:r w:rsidRPr="009B0583">
              <w:rPr>
                <w:rFonts w:ascii="Gill Sans MT" w:hAnsi="Gill Sans MT"/>
                <w:sz w:val="20"/>
                <w:szCs w:val="20"/>
              </w:rPr>
              <w:t xml:space="preserve">SEN support in reading achieved more or less in line with national. SEN support </w:t>
            </w:r>
            <w:r w:rsidR="00D83871" w:rsidRPr="009B0583">
              <w:rPr>
                <w:rFonts w:ascii="Gill Sans MT" w:hAnsi="Gill Sans MT"/>
                <w:sz w:val="20"/>
                <w:szCs w:val="20"/>
              </w:rPr>
              <w:t>achieved</w:t>
            </w:r>
            <w:r w:rsidRPr="009B0583">
              <w:rPr>
                <w:rFonts w:ascii="Gill Sans MT" w:hAnsi="Gill Sans MT"/>
                <w:sz w:val="20"/>
                <w:szCs w:val="20"/>
              </w:rPr>
              <w:t xml:space="preserve"> higher than national at GDS</w:t>
            </w:r>
          </w:p>
          <w:p w:rsidR="009B0583" w:rsidRDefault="009B0583" w:rsidP="009B0583">
            <w:pPr>
              <w:contextualSpacing/>
              <w:rPr>
                <w:rFonts w:ascii="Gill Sans MT" w:hAnsi="Gill Sans MT"/>
                <w:sz w:val="20"/>
                <w:szCs w:val="20"/>
              </w:rPr>
            </w:pPr>
            <w:r w:rsidRPr="009B0583">
              <w:rPr>
                <w:rFonts w:ascii="Gill Sans MT" w:hAnsi="Gill Sans MT"/>
                <w:sz w:val="20"/>
                <w:szCs w:val="20"/>
              </w:rPr>
              <w:t xml:space="preserve">SEN support in </w:t>
            </w:r>
            <w:r>
              <w:rPr>
                <w:rFonts w:ascii="Gill Sans MT" w:hAnsi="Gill Sans MT"/>
                <w:sz w:val="20"/>
                <w:szCs w:val="20"/>
              </w:rPr>
              <w:t>writing</w:t>
            </w:r>
            <w:r w:rsidRPr="009B0583">
              <w:rPr>
                <w:rFonts w:ascii="Gill Sans MT" w:hAnsi="Gill Sans MT"/>
                <w:sz w:val="20"/>
                <w:szCs w:val="20"/>
              </w:rPr>
              <w:t xml:space="preserve"> achieved </w:t>
            </w:r>
            <w:r>
              <w:rPr>
                <w:rFonts w:ascii="Gill Sans MT" w:hAnsi="Gill Sans MT"/>
                <w:sz w:val="20"/>
                <w:szCs w:val="20"/>
              </w:rPr>
              <w:t xml:space="preserve">above </w:t>
            </w:r>
            <w:r w:rsidRPr="009B0583">
              <w:rPr>
                <w:rFonts w:ascii="Gill Sans MT" w:hAnsi="Gill Sans MT"/>
                <w:sz w:val="20"/>
                <w:szCs w:val="20"/>
              </w:rPr>
              <w:t>national. SEN support achieved higher than national at GDS</w:t>
            </w:r>
          </w:p>
          <w:p w:rsidR="00D83871" w:rsidRDefault="00D83871" w:rsidP="00D83871">
            <w:pPr>
              <w:contextualSpacing/>
              <w:rPr>
                <w:rFonts w:ascii="Gill Sans MT" w:hAnsi="Gill Sans MT"/>
                <w:sz w:val="20"/>
                <w:szCs w:val="20"/>
              </w:rPr>
            </w:pPr>
            <w:r w:rsidRPr="009B0583">
              <w:rPr>
                <w:rFonts w:ascii="Gill Sans MT" w:hAnsi="Gill Sans MT"/>
                <w:sz w:val="20"/>
                <w:szCs w:val="20"/>
              </w:rPr>
              <w:t xml:space="preserve">SEN support in </w:t>
            </w:r>
            <w:r>
              <w:rPr>
                <w:rFonts w:ascii="Gill Sans MT" w:hAnsi="Gill Sans MT"/>
                <w:sz w:val="20"/>
                <w:szCs w:val="20"/>
              </w:rPr>
              <w:t>maths</w:t>
            </w:r>
            <w:r w:rsidRPr="009B0583">
              <w:rPr>
                <w:rFonts w:ascii="Gill Sans MT" w:hAnsi="Gill Sans MT"/>
                <w:sz w:val="20"/>
                <w:szCs w:val="20"/>
              </w:rPr>
              <w:t xml:space="preserve"> achieved </w:t>
            </w:r>
            <w:r>
              <w:rPr>
                <w:rFonts w:ascii="Gill Sans MT" w:hAnsi="Gill Sans MT"/>
                <w:sz w:val="20"/>
                <w:szCs w:val="20"/>
              </w:rPr>
              <w:t xml:space="preserve">below </w:t>
            </w:r>
            <w:r w:rsidRPr="009B0583">
              <w:rPr>
                <w:rFonts w:ascii="Gill Sans MT" w:hAnsi="Gill Sans MT"/>
                <w:sz w:val="20"/>
                <w:szCs w:val="20"/>
              </w:rPr>
              <w:t>national. SEN support achieved higher than national at GDS</w:t>
            </w:r>
          </w:p>
          <w:p w:rsidR="003E479B" w:rsidRPr="003E479B" w:rsidRDefault="003E479B" w:rsidP="00D83871">
            <w:pPr>
              <w:contextualSpacing/>
              <w:rPr>
                <w:rFonts w:ascii="Gill Sans MT" w:hAnsi="Gill Sans MT"/>
                <w:b/>
                <w:sz w:val="20"/>
                <w:szCs w:val="20"/>
              </w:rPr>
            </w:pPr>
            <w:r w:rsidRPr="003E479B">
              <w:rPr>
                <w:rFonts w:ascii="Gill Sans MT" w:hAnsi="Gill Sans MT"/>
                <w:b/>
                <w:sz w:val="20"/>
                <w:szCs w:val="20"/>
              </w:rPr>
              <w:t>KS2</w:t>
            </w:r>
          </w:p>
          <w:p w:rsidR="003E479B" w:rsidRDefault="003E479B" w:rsidP="00D83871">
            <w:pPr>
              <w:contextualSpacing/>
              <w:rPr>
                <w:rFonts w:ascii="Gill Sans MT" w:hAnsi="Gill Sans MT"/>
                <w:sz w:val="20"/>
                <w:szCs w:val="20"/>
              </w:rPr>
            </w:pPr>
            <w:r>
              <w:rPr>
                <w:rFonts w:ascii="Gill Sans MT" w:hAnsi="Gill Sans MT"/>
                <w:sz w:val="20"/>
                <w:szCs w:val="20"/>
              </w:rPr>
              <w:t xml:space="preserve">Progress in reading for both SEN support and SEN </w:t>
            </w:r>
            <w:r>
              <w:rPr>
                <w:rFonts w:ascii="Gill Sans MT" w:hAnsi="Gill Sans MT"/>
                <w:sz w:val="20"/>
                <w:szCs w:val="20"/>
              </w:rPr>
              <w:lastRenderedPageBreak/>
              <w:t xml:space="preserve">EHCP children was better than national </w:t>
            </w:r>
          </w:p>
          <w:p w:rsidR="003E479B" w:rsidRDefault="003E479B" w:rsidP="00D83871">
            <w:pPr>
              <w:contextualSpacing/>
              <w:rPr>
                <w:rFonts w:ascii="Gill Sans MT" w:hAnsi="Gill Sans MT"/>
                <w:sz w:val="20"/>
                <w:szCs w:val="20"/>
              </w:rPr>
            </w:pPr>
            <w:r>
              <w:rPr>
                <w:rFonts w:ascii="Gill Sans MT" w:hAnsi="Gill Sans MT"/>
                <w:sz w:val="20"/>
                <w:szCs w:val="20"/>
              </w:rPr>
              <w:t>The attainment of SEN support pupils is above national and an improvement on 2016 in reading</w:t>
            </w:r>
          </w:p>
          <w:p w:rsidR="003E479B" w:rsidRDefault="003E479B" w:rsidP="003E479B">
            <w:pPr>
              <w:contextualSpacing/>
              <w:rPr>
                <w:rFonts w:ascii="Gill Sans MT" w:hAnsi="Gill Sans MT"/>
                <w:sz w:val="20"/>
                <w:szCs w:val="20"/>
              </w:rPr>
            </w:pPr>
            <w:r>
              <w:rPr>
                <w:rFonts w:ascii="Gill Sans MT" w:hAnsi="Gill Sans MT"/>
                <w:sz w:val="20"/>
                <w:szCs w:val="20"/>
              </w:rPr>
              <w:t xml:space="preserve">Progress in writing for SEN support children was better than national </w:t>
            </w:r>
          </w:p>
          <w:p w:rsidR="003E479B" w:rsidRDefault="003E479B" w:rsidP="003E479B">
            <w:pPr>
              <w:contextualSpacing/>
              <w:rPr>
                <w:rFonts w:ascii="Gill Sans MT" w:hAnsi="Gill Sans MT"/>
                <w:sz w:val="20"/>
                <w:szCs w:val="20"/>
              </w:rPr>
            </w:pPr>
            <w:r>
              <w:rPr>
                <w:rFonts w:ascii="Gill Sans MT" w:hAnsi="Gill Sans MT"/>
                <w:sz w:val="20"/>
                <w:szCs w:val="20"/>
              </w:rPr>
              <w:t>The attainment of SEN support pupils is above national and an improvement on 2016 in writing</w:t>
            </w:r>
          </w:p>
          <w:p w:rsidR="00544943" w:rsidRDefault="00544943" w:rsidP="00544943">
            <w:pPr>
              <w:contextualSpacing/>
              <w:rPr>
                <w:rFonts w:ascii="Gill Sans MT" w:hAnsi="Gill Sans MT"/>
                <w:sz w:val="20"/>
                <w:szCs w:val="20"/>
              </w:rPr>
            </w:pPr>
            <w:r>
              <w:rPr>
                <w:rFonts w:ascii="Gill Sans MT" w:hAnsi="Gill Sans MT"/>
                <w:sz w:val="20"/>
                <w:szCs w:val="20"/>
              </w:rPr>
              <w:t xml:space="preserve">Progress in maths for both SEN support and SEN EHCP children was  much better than national </w:t>
            </w:r>
          </w:p>
          <w:p w:rsidR="00E124F7" w:rsidRPr="005F77E0" w:rsidRDefault="00544943" w:rsidP="00175DDA">
            <w:pPr>
              <w:contextualSpacing/>
              <w:rPr>
                <w:rFonts w:ascii="Gill Sans MT" w:hAnsi="Gill Sans MT"/>
                <w:sz w:val="20"/>
                <w:szCs w:val="20"/>
              </w:rPr>
            </w:pPr>
            <w:r>
              <w:rPr>
                <w:rFonts w:ascii="Gill Sans MT" w:hAnsi="Gill Sans MT"/>
                <w:sz w:val="20"/>
                <w:szCs w:val="20"/>
              </w:rPr>
              <w:t>The attainment of SEN support pupils is in line with national and an improvement on 2016 in maths</w:t>
            </w:r>
          </w:p>
        </w:tc>
      </w:tr>
      <w:tr w:rsidR="00E124F7" w:rsidRPr="00252AAC" w:rsidTr="00E124F7">
        <w:trPr>
          <w:trHeight w:val="424"/>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FFF00"/>
          </w:tcPr>
          <w:p w:rsidR="00E124F7" w:rsidRPr="00E124F7" w:rsidRDefault="00E124F7" w:rsidP="00E124F7">
            <w:pPr>
              <w:pStyle w:val="NoSpacing"/>
              <w:ind w:left="170"/>
              <w:rPr>
                <w:rFonts w:ascii="Gill Sans MT" w:hAnsi="Gill Sans MT"/>
                <w:b/>
                <w:sz w:val="20"/>
                <w:szCs w:val="20"/>
              </w:rPr>
            </w:pPr>
            <w:r w:rsidRPr="00E124F7">
              <w:rPr>
                <w:rFonts w:ascii="Gill Sans MT" w:hAnsi="Gill Sans MT"/>
                <w:b/>
                <w:sz w:val="20"/>
                <w:szCs w:val="20"/>
              </w:rPr>
              <w:t>EAL</w:t>
            </w:r>
          </w:p>
        </w:tc>
      </w:tr>
      <w:tr w:rsidR="00E124F7" w:rsidRPr="00252AAC" w:rsidTr="007F470D">
        <w:trPr>
          <w:trHeight w:val="151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252EDE" w:rsidRPr="00252EDE" w:rsidRDefault="00252EDE" w:rsidP="00252EDE">
            <w:pPr>
              <w:pStyle w:val="LightGrid-Accent31"/>
              <w:numPr>
                <w:ilvl w:val="0"/>
                <w:numId w:val="30"/>
              </w:numPr>
              <w:spacing w:after="0" w:line="240" w:lineRule="auto"/>
              <w:rPr>
                <w:rFonts w:ascii="Gill Sans MT" w:hAnsi="Gill Sans MT" w:cs="Arial"/>
                <w:sz w:val="20"/>
                <w:szCs w:val="20"/>
              </w:rPr>
            </w:pPr>
            <w:r w:rsidRPr="00252EDE">
              <w:rPr>
                <w:rFonts w:ascii="Gill Sans MT" w:hAnsi="Gill Sans MT"/>
                <w:sz w:val="20"/>
                <w:szCs w:val="20"/>
              </w:rPr>
              <w:t>To improve grammar and punctuation of EAL children identified by class teachers</w:t>
            </w:r>
          </w:p>
          <w:p w:rsidR="00E124F7" w:rsidRPr="00A51ED2" w:rsidRDefault="00E124F7" w:rsidP="00252EDE">
            <w:pPr>
              <w:pStyle w:val="ListParagraph"/>
              <w:spacing w:after="160" w:line="259" w:lineRule="auto"/>
              <w:ind w:left="170"/>
              <w:contextualSpacing/>
              <w:rPr>
                <w:rFonts w:ascii="Gill Sans MT" w:hAnsi="Gill Sans MT"/>
                <w:sz w:val="20"/>
                <w:szCs w:val="20"/>
              </w:rPr>
            </w:pPr>
          </w:p>
        </w:tc>
        <w:tc>
          <w:tcPr>
            <w:tcW w:w="4607" w:type="dxa"/>
            <w:gridSpan w:val="2"/>
          </w:tcPr>
          <w:p w:rsidR="00B60E72" w:rsidRPr="009B58E3" w:rsidRDefault="009B58E3" w:rsidP="009B58E3">
            <w:pPr>
              <w:autoSpaceDE w:val="0"/>
              <w:autoSpaceDN w:val="0"/>
              <w:adjustRightInd w:val="0"/>
              <w:spacing w:after="0" w:line="240" w:lineRule="auto"/>
              <w:rPr>
                <w:rFonts w:ascii="Gill Sans MT" w:hAnsi="Gill Sans MT"/>
                <w:b/>
                <w:sz w:val="20"/>
                <w:szCs w:val="20"/>
              </w:rPr>
            </w:pPr>
            <w:r w:rsidRPr="009B58E3">
              <w:rPr>
                <w:rFonts w:ascii="Gill Sans MT" w:hAnsi="Gill Sans MT"/>
                <w:b/>
                <w:sz w:val="20"/>
                <w:szCs w:val="20"/>
              </w:rPr>
              <w:t>EYFS</w:t>
            </w:r>
          </w:p>
          <w:p w:rsidR="009B58E3" w:rsidRDefault="009B58E3" w:rsidP="009B58E3">
            <w:pPr>
              <w:autoSpaceDE w:val="0"/>
              <w:autoSpaceDN w:val="0"/>
              <w:adjustRightInd w:val="0"/>
              <w:spacing w:after="0" w:line="240" w:lineRule="auto"/>
              <w:rPr>
                <w:rFonts w:ascii="Gill Sans MT" w:hAnsi="Gill Sans MT"/>
                <w:sz w:val="20"/>
                <w:szCs w:val="20"/>
              </w:rPr>
            </w:pPr>
            <w:r>
              <w:rPr>
                <w:rFonts w:ascii="Gill Sans MT" w:hAnsi="Gill Sans MT"/>
                <w:sz w:val="20"/>
                <w:szCs w:val="20"/>
              </w:rPr>
              <w:t>The attainment of EAL pupils is above LA and is improved on 2016</w:t>
            </w:r>
          </w:p>
          <w:p w:rsidR="009B58E3" w:rsidRDefault="009B58E3" w:rsidP="009B58E3">
            <w:pPr>
              <w:autoSpaceDE w:val="0"/>
              <w:autoSpaceDN w:val="0"/>
              <w:adjustRightInd w:val="0"/>
              <w:spacing w:after="0" w:line="240" w:lineRule="auto"/>
              <w:rPr>
                <w:rFonts w:ascii="Gill Sans MT" w:hAnsi="Gill Sans MT"/>
                <w:b/>
                <w:sz w:val="20"/>
                <w:szCs w:val="20"/>
              </w:rPr>
            </w:pPr>
            <w:r w:rsidRPr="009B58E3">
              <w:rPr>
                <w:rFonts w:ascii="Gill Sans MT" w:hAnsi="Gill Sans MT"/>
                <w:b/>
                <w:sz w:val="20"/>
                <w:szCs w:val="20"/>
              </w:rPr>
              <w:t>Phonics</w:t>
            </w:r>
          </w:p>
          <w:p w:rsidR="009B58E3" w:rsidRDefault="009B58E3" w:rsidP="009B58E3">
            <w:pPr>
              <w:autoSpaceDE w:val="0"/>
              <w:autoSpaceDN w:val="0"/>
              <w:adjustRightInd w:val="0"/>
              <w:spacing w:after="0" w:line="240" w:lineRule="auto"/>
              <w:rPr>
                <w:rFonts w:ascii="Gill Sans MT" w:hAnsi="Gill Sans MT"/>
                <w:sz w:val="20"/>
                <w:szCs w:val="20"/>
              </w:rPr>
            </w:pPr>
            <w:r>
              <w:rPr>
                <w:rFonts w:ascii="Gill Sans MT" w:hAnsi="Gill Sans MT"/>
                <w:sz w:val="20"/>
                <w:szCs w:val="20"/>
              </w:rPr>
              <w:t>The attainment of EAL pupils is above LA and is improved on 2016 for both Y1 and Y2</w:t>
            </w:r>
          </w:p>
          <w:p w:rsidR="009B58E3" w:rsidRDefault="009B58E3" w:rsidP="009B58E3">
            <w:pPr>
              <w:autoSpaceDE w:val="0"/>
              <w:autoSpaceDN w:val="0"/>
              <w:adjustRightInd w:val="0"/>
              <w:spacing w:after="0" w:line="240" w:lineRule="auto"/>
              <w:rPr>
                <w:rFonts w:ascii="Gill Sans MT" w:hAnsi="Gill Sans MT"/>
                <w:b/>
                <w:sz w:val="20"/>
                <w:szCs w:val="20"/>
              </w:rPr>
            </w:pPr>
            <w:r w:rsidRPr="009B58E3">
              <w:rPr>
                <w:rFonts w:ascii="Gill Sans MT" w:hAnsi="Gill Sans MT"/>
                <w:b/>
                <w:sz w:val="20"/>
                <w:szCs w:val="20"/>
              </w:rPr>
              <w:t>KS1</w:t>
            </w:r>
          </w:p>
          <w:p w:rsidR="009B58E3" w:rsidRDefault="009B58E3" w:rsidP="009B58E3">
            <w:pPr>
              <w:autoSpaceDE w:val="0"/>
              <w:autoSpaceDN w:val="0"/>
              <w:adjustRightInd w:val="0"/>
              <w:spacing w:after="0" w:line="240" w:lineRule="auto"/>
              <w:rPr>
                <w:rFonts w:ascii="Gill Sans MT" w:hAnsi="Gill Sans MT"/>
                <w:sz w:val="20"/>
                <w:szCs w:val="20"/>
              </w:rPr>
            </w:pPr>
            <w:r>
              <w:rPr>
                <w:rFonts w:ascii="Gill Sans MT" w:hAnsi="Gill Sans MT"/>
                <w:sz w:val="20"/>
                <w:szCs w:val="20"/>
              </w:rPr>
              <w:t>The attainment of EAL pupils is in line with National at EXS and significantly above for GDS in reading</w:t>
            </w:r>
          </w:p>
          <w:p w:rsidR="009B58E3" w:rsidRDefault="009B58E3" w:rsidP="009B58E3">
            <w:pPr>
              <w:autoSpaceDE w:val="0"/>
              <w:autoSpaceDN w:val="0"/>
              <w:adjustRightInd w:val="0"/>
              <w:spacing w:after="0" w:line="240" w:lineRule="auto"/>
              <w:rPr>
                <w:rFonts w:ascii="Gill Sans MT" w:hAnsi="Gill Sans MT"/>
                <w:sz w:val="20"/>
                <w:szCs w:val="20"/>
              </w:rPr>
            </w:pPr>
            <w:r>
              <w:rPr>
                <w:rFonts w:ascii="Gill Sans MT" w:hAnsi="Gill Sans MT"/>
                <w:sz w:val="20"/>
                <w:szCs w:val="20"/>
              </w:rPr>
              <w:t>The attainment of EAL pupils is below National at EXS and above for GDS in writing. GDS is improved on 2016.</w:t>
            </w:r>
          </w:p>
          <w:p w:rsidR="009B58E3" w:rsidRDefault="009B58E3" w:rsidP="009B58E3">
            <w:pPr>
              <w:autoSpaceDE w:val="0"/>
              <w:autoSpaceDN w:val="0"/>
              <w:adjustRightInd w:val="0"/>
              <w:spacing w:after="0" w:line="240" w:lineRule="auto"/>
              <w:rPr>
                <w:rFonts w:ascii="Gill Sans MT" w:hAnsi="Gill Sans MT"/>
                <w:sz w:val="20"/>
                <w:szCs w:val="20"/>
              </w:rPr>
            </w:pPr>
            <w:r>
              <w:rPr>
                <w:rFonts w:ascii="Gill Sans MT" w:hAnsi="Gill Sans MT"/>
                <w:sz w:val="20"/>
                <w:szCs w:val="20"/>
              </w:rPr>
              <w:t xml:space="preserve">The attainment of EAL pupils is in line with National at EXS and above for GDS in maths. </w:t>
            </w:r>
          </w:p>
          <w:p w:rsidR="00C66205" w:rsidRDefault="00C66205" w:rsidP="009B58E3">
            <w:pPr>
              <w:autoSpaceDE w:val="0"/>
              <w:autoSpaceDN w:val="0"/>
              <w:adjustRightInd w:val="0"/>
              <w:spacing w:after="0" w:line="240" w:lineRule="auto"/>
              <w:rPr>
                <w:rFonts w:ascii="Gill Sans MT" w:hAnsi="Gill Sans MT"/>
                <w:b/>
                <w:sz w:val="20"/>
                <w:szCs w:val="20"/>
              </w:rPr>
            </w:pPr>
            <w:r w:rsidRPr="00C66205">
              <w:rPr>
                <w:rFonts w:ascii="Gill Sans MT" w:hAnsi="Gill Sans MT"/>
                <w:b/>
                <w:sz w:val="20"/>
                <w:szCs w:val="20"/>
              </w:rPr>
              <w:t>KS2</w:t>
            </w:r>
          </w:p>
          <w:p w:rsidR="00C66205" w:rsidRDefault="00C66205" w:rsidP="009B58E3">
            <w:pPr>
              <w:autoSpaceDE w:val="0"/>
              <w:autoSpaceDN w:val="0"/>
              <w:adjustRightInd w:val="0"/>
              <w:spacing w:after="0" w:line="240" w:lineRule="auto"/>
              <w:rPr>
                <w:rFonts w:ascii="Gill Sans MT" w:hAnsi="Gill Sans MT"/>
                <w:sz w:val="20"/>
                <w:szCs w:val="20"/>
              </w:rPr>
            </w:pPr>
            <w:r>
              <w:rPr>
                <w:rFonts w:ascii="Gill Sans MT" w:hAnsi="Gill Sans MT"/>
                <w:sz w:val="20"/>
                <w:szCs w:val="20"/>
              </w:rPr>
              <w:t>Progress in reading is in line with National</w:t>
            </w:r>
          </w:p>
          <w:p w:rsidR="00C66205" w:rsidRDefault="00C66205" w:rsidP="00C66205">
            <w:pPr>
              <w:autoSpaceDE w:val="0"/>
              <w:autoSpaceDN w:val="0"/>
              <w:adjustRightInd w:val="0"/>
              <w:spacing w:after="0" w:line="240" w:lineRule="auto"/>
              <w:rPr>
                <w:rFonts w:ascii="Gill Sans MT" w:hAnsi="Gill Sans MT"/>
                <w:sz w:val="20"/>
                <w:szCs w:val="20"/>
              </w:rPr>
            </w:pPr>
            <w:r>
              <w:rPr>
                <w:rFonts w:ascii="Gill Sans MT" w:hAnsi="Gill Sans MT"/>
                <w:sz w:val="20"/>
                <w:szCs w:val="20"/>
              </w:rPr>
              <w:t>Attainment  in reading at EXS is in line with national and above national at GDS</w:t>
            </w:r>
          </w:p>
          <w:p w:rsidR="00C66205" w:rsidRDefault="00C66205" w:rsidP="00C66205">
            <w:pPr>
              <w:autoSpaceDE w:val="0"/>
              <w:autoSpaceDN w:val="0"/>
              <w:adjustRightInd w:val="0"/>
              <w:spacing w:after="0" w:line="240" w:lineRule="auto"/>
              <w:rPr>
                <w:rFonts w:ascii="Gill Sans MT" w:hAnsi="Gill Sans MT"/>
                <w:sz w:val="20"/>
                <w:szCs w:val="20"/>
              </w:rPr>
            </w:pPr>
            <w:r>
              <w:rPr>
                <w:rFonts w:ascii="Gill Sans MT" w:hAnsi="Gill Sans MT"/>
                <w:sz w:val="20"/>
                <w:szCs w:val="20"/>
              </w:rPr>
              <w:t>Progress in writing  is below national</w:t>
            </w:r>
          </w:p>
          <w:p w:rsidR="00C66205" w:rsidRDefault="00C66205" w:rsidP="00C66205">
            <w:pPr>
              <w:autoSpaceDE w:val="0"/>
              <w:autoSpaceDN w:val="0"/>
              <w:adjustRightInd w:val="0"/>
              <w:spacing w:after="0" w:line="240" w:lineRule="auto"/>
              <w:rPr>
                <w:rFonts w:ascii="Gill Sans MT" w:hAnsi="Gill Sans MT"/>
                <w:sz w:val="20"/>
                <w:szCs w:val="20"/>
              </w:rPr>
            </w:pPr>
            <w:r>
              <w:rPr>
                <w:rFonts w:ascii="Gill Sans MT" w:hAnsi="Gill Sans MT"/>
                <w:sz w:val="20"/>
                <w:szCs w:val="20"/>
              </w:rPr>
              <w:t>Attainment in writing is below national but significantly better than 2016 for GDS</w:t>
            </w:r>
          </w:p>
          <w:p w:rsidR="000A34B4" w:rsidRDefault="000A34B4" w:rsidP="00C66205">
            <w:pPr>
              <w:autoSpaceDE w:val="0"/>
              <w:autoSpaceDN w:val="0"/>
              <w:adjustRightInd w:val="0"/>
              <w:spacing w:after="0" w:line="240" w:lineRule="auto"/>
              <w:rPr>
                <w:rFonts w:ascii="Gill Sans MT" w:hAnsi="Gill Sans MT"/>
                <w:sz w:val="20"/>
                <w:szCs w:val="20"/>
              </w:rPr>
            </w:pPr>
            <w:r>
              <w:rPr>
                <w:rFonts w:ascii="Gill Sans MT" w:hAnsi="Gill Sans MT"/>
                <w:sz w:val="20"/>
                <w:szCs w:val="20"/>
              </w:rPr>
              <w:t>Progress in maths is below national but improved on 2016</w:t>
            </w:r>
          </w:p>
          <w:p w:rsidR="000A34B4" w:rsidRDefault="000A34B4" w:rsidP="00C66205">
            <w:pPr>
              <w:autoSpaceDE w:val="0"/>
              <w:autoSpaceDN w:val="0"/>
              <w:adjustRightInd w:val="0"/>
              <w:spacing w:after="0" w:line="240" w:lineRule="auto"/>
              <w:rPr>
                <w:rFonts w:ascii="Gill Sans MT" w:hAnsi="Gill Sans MT"/>
                <w:sz w:val="20"/>
                <w:szCs w:val="20"/>
              </w:rPr>
            </w:pPr>
            <w:r>
              <w:rPr>
                <w:rFonts w:ascii="Gill Sans MT" w:hAnsi="Gill Sans MT"/>
                <w:sz w:val="20"/>
                <w:szCs w:val="20"/>
              </w:rPr>
              <w:t>Attainment in maths is below national at EXS  but above at GDS</w:t>
            </w:r>
          </w:p>
          <w:p w:rsidR="000A34B4" w:rsidRPr="00C66205" w:rsidRDefault="000A34B4" w:rsidP="00C66205">
            <w:pPr>
              <w:autoSpaceDE w:val="0"/>
              <w:autoSpaceDN w:val="0"/>
              <w:adjustRightInd w:val="0"/>
              <w:spacing w:after="0" w:line="240" w:lineRule="auto"/>
              <w:rPr>
                <w:rFonts w:ascii="Gill Sans MT" w:hAnsi="Gill Sans MT"/>
                <w:sz w:val="20"/>
                <w:szCs w:val="20"/>
              </w:rPr>
            </w:pPr>
            <w:r>
              <w:rPr>
                <w:rFonts w:ascii="Gill Sans MT" w:hAnsi="Gill Sans MT"/>
                <w:sz w:val="20"/>
                <w:szCs w:val="20"/>
              </w:rPr>
              <w:t>*this data was before 5 children will be removed due to significant EAL and time spent in the country</w:t>
            </w:r>
          </w:p>
        </w:tc>
      </w:tr>
      <w:tr w:rsidR="004F4BBF" w:rsidRPr="00252AAC" w:rsidTr="00D772E1">
        <w:trPr>
          <w:trHeight w:val="288"/>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4F4BBF" w:rsidRPr="00252AAC" w:rsidRDefault="004F4BBF" w:rsidP="00FF48C5">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Areas For development: </w:t>
            </w:r>
            <w:r>
              <w:rPr>
                <w:rFonts w:asciiTheme="minorHAnsi" w:hAnsiTheme="minorHAnsi" w:cs="Arial"/>
                <w:b/>
                <w:sz w:val="24"/>
                <w:szCs w:val="24"/>
              </w:rPr>
              <w:t xml:space="preserve"> </w:t>
            </w:r>
            <w:r w:rsidR="00FF48C5" w:rsidRPr="00FF48C5">
              <w:rPr>
                <w:rFonts w:ascii="Gill Sans MT" w:hAnsi="Gill Sans MT" w:cs="Arial"/>
                <w:sz w:val="24"/>
                <w:szCs w:val="24"/>
              </w:rPr>
              <w:t>To improve attainment and progress in writing for all pupils in all phases</w:t>
            </w:r>
          </w:p>
        </w:tc>
      </w:tr>
      <w:tr w:rsidR="004F4BBF" w:rsidRPr="00252AAC" w:rsidTr="00D772E1">
        <w:trPr>
          <w:trHeight w:val="169"/>
        </w:trPr>
        <w:tc>
          <w:tcPr>
            <w:tcW w:w="1844" w:type="dxa"/>
            <w:vMerge/>
            <w:tcBorders>
              <w:bottom w:val="single" w:sz="4" w:space="0" w:color="auto"/>
            </w:tcBorders>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Default="004F4BBF" w:rsidP="004F4BBF">
            <w:pPr>
              <w:pStyle w:val="LightGrid-Accent31"/>
              <w:spacing w:after="0" w:line="240" w:lineRule="auto"/>
              <w:ind w:left="360"/>
              <w:rPr>
                <w:rFonts w:ascii="Gill Sans MT" w:hAnsi="Gill Sans MT" w:cs="Arial"/>
                <w:sz w:val="20"/>
                <w:szCs w:val="20"/>
              </w:rPr>
            </w:pPr>
            <w:r w:rsidRPr="004F4BBF">
              <w:rPr>
                <w:rFonts w:ascii="Gill Sans MT" w:hAnsi="Gill Sans MT" w:cs="Arial"/>
                <w:b/>
                <w:sz w:val="20"/>
                <w:szCs w:val="20"/>
              </w:rPr>
              <w:t>NEXT STEPS</w:t>
            </w:r>
          </w:p>
          <w:p w:rsidR="00043A87" w:rsidRPr="00043A87" w:rsidRDefault="00043A87" w:rsidP="00252EDE">
            <w:pPr>
              <w:pStyle w:val="ListParagraph"/>
              <w:numPr>
                <w:ilvl w:val="0"/>
                <w:numId w:val="3"/>
              </w:numPr>
              <w:spacing w:after="0" w:line="240" w:lineRule="auto"/>
              <w:rPr>
                <w:rFonts w:asciiTheme="minorHAnsi" w:hAnsiTheme="minorHAnsi" w:cs="Arial"/>
                <w:sz w:val="24"/>
                <w:szCs w:val="24"/>
              </w:rPr>
            </w:pPr>
          </w:p>
        </w:tc>
      </w:tr>
      <w:tr w:rsidR="004F4BBF" w:rsidRPr="00252AAC" w:rsidTr="0050475B">
        <w:trPr>
          <w:trHeight w:val="469"/>
        </w:trPr>
        <w:tc>
          <w:tcPr>
            <w:tcW w:w="1844" w:type="dxa"/>
            <w:vMerge w:val="restart"/>
            <w:shd w:val="clear" w:color="auto" w:fill="00B0F0"/>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EYFS</w:t>
            </w:r>
          </w:p>
          <w:p w:rsidR="004F4BBF" w:rsidRPr="00252AAC" w:rsidRDefault="004F4BBF" w:rsidP="00787D26">
            <w:pPr>
              <w:spacing w:after="0" w:line="240" w:lineRule="auto"/>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tc>
        <w:tc>
          <w:tcPr>
            <w:tcW w:w="9214" w:type="dxa"/>
            <w:gridSpan w:val="3"/>
            <w:tcBorders>
              <w:bottom w:val="single" w:sz="4" w:space="0" w:color="auto"/>
            </w:tcBorders>
            <w:shd w:val="clear" w:color="auto" w:fill="00B0F0"/>
          </w:tcPr>
          <w:p w:rsidR="004F4BBF" w:rsidRPr="00252AAC" w:rsidRDefault="004F4BBF" w:rsidP="00787D26">
            <w:pPr>
              <w:shd w:val="clear" w:color="auto" w:fill="FFFFFF"/>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Strengths:</w:t>
            </w:r>
          </w:p>
        </w:tc>
      </w:tr>
      <w:tr w:rsidR="004F4BBF" w:rsidRPr="00252AAC" w:rsidTr="0050475B">
        <w:trPr>
          <w:trHeight w:val="902"/>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 xml:space="preserve">The </w:t>
            </w:r>
            <w:r w:rsidR="00252EDE">
              <w:rPr>
                <w:rFonts w:ascii="Gill Sans MT" w:eastAsia="Times New Roman" w:hAnsi="Gill Sans MT" w:cs="Arial"/>
                <w:color w:val="222222"/>
                <w:sz w:val="20"/>
                <w:szCs w:val="20"/>
                <w:lang w:eastAsia="en-GB"/>
              </w:rPr>
              <w:t>strong</w:t>
            </w:r>
            <w:r w:rsidRPr="00A254FA">
              <w:rPr>
                <w:rFonts w:ascii="Gill Sans MT" w:eastAsia="Times New Roman" w:hAnsi="Gill Sans MT" w:cs="Arial"/>
                <w:color w:val="222222"/>
                <w:sz w:val="20"/>
                <w:szCs w:val="20"/>
                <w:lang w:eastAsia="en-GB"/>
              </w:rPr>
              <w:t xml:space="preserve"> capacity of leadership and management (Key leader &amp; Lead practitioner)</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Outcomes for children at end of EYFS</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Quality of provision</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Teaching that nurtures, engages and motivates</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Activities that meet the needs of the children</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Intervention based on the needs of the children</w:t>
            </w:r>
          </w:p>
          <w:p w:rsidR="004F4BBF" w:rsidRPr="00A254FA" w:rsidRDefault="004F4BBF" w:rsidP="00252EDE">
            <w:pPr>
              <w:pStyle w:val="ListParagraph"/>
              <w:numPr>
                <w:ilvl w:val="0"/>
                <w:numId w:val="20"/>
              </w:numPr>
              <w:shd w:val="clear" w:color="auto" w:fill="FFFFFF"/>
              <w:spacing w:after="0" w:line="240" w:lineRule="auto"/>
              <w:rPr>
                <w:rFonts w:asciiTheme="minorHAnsi" w:eastAsia="Times New Roman" w:hAnsiTheme="minorHAnsi" w:cs="Arial"/>
                <w:color w:val="222222"/>
                <w:sz w:val="24"/>
                <w:szCs w:val="24"/>
                <w:lang w:eastAsia="en-GB"/>
              </w:rPr>
            </w:pPr>
            <w:r w:rsidRPr="00A254FA">
              <w:rPr>
                <w:rFonts w:ascii="Gill Sans MT" w:eastAsia="Times New Roman" w:hAnsi="Gill Sans MT" w:cs="Arial"/>
                <w:color w:val="222222"/>
                <w:sz w:val="20"/>
                <w:szCs w:val="20"/>
                <w:lang w:eastAsia="en-GB"/>
              </w:rPr>
              <w:t>The participation and willingness of the children to engage</w:t>
            </w:r>
          </w:p>
        </w:tc>
      </w:tr>
      <w:tr w:rsidR="004F4BBF" w:rsidRPr="00252AAC" w:rsidTr="00176771">
        <w:trPr>
          <w:trHeight w:val="291"/>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00B0F0"/>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tcBorders>
              <w:bottom w:val="single" w:sz="4" w:space="0" w:color="auto"/>
            </w:tcBorders>
            <w:shd w:val="clear" w:color="auto" w:fill="00B0F0"/>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E124F7">
        <w:trPr>
          <w:trHeight w:val="902"/>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FF48C5" w:rsidRPr="00043A87" w:rsidRDefault="00FF48C5" w:rsidP="00252EDE">
            <w:pPr>
              <w:pStyle w:val="ListParagraph"/>
              <w:numPr>
                <w:ilvl w:val="0"/>
                <w:numId w:val="5"/>
              </w:numPr>
              <w:spacing w:after="0" w:line="240" w:lineRule="auto"/>
              <w:rPr>
                <w:rFonts w:ascii="Gill Sans MT" w:hAnsi="Gill Sans MT" w:cs="Arial"/>
                <w:sz w:val="16"/>
                <w:szCs w:val="16"/>
              </w:rPr>
            </w:pPr>
            <w:r w:rsidRPr="00043A87">
              <w:rPr>
                <w:rFonts w:ascii="Gill Sans MT" w:eastAsia="Times New Roman" w:hAnsi="Gill Sans MT" w:cs="Arial"/>
                <w:color w:val="222222"/>
                <w:sz w:val="20"/>
                <w:szCs w:val="20"/>
                <w:lang w:eastAsia="en-GB"/>
              </w:rPr>
              <w:t>To provide effective adult led learning opportunities in the outdoor  environment</w:t>
            </w:r>
          </w:p>
          <w:p w:rsidR="004F4BBF" w:rsidRPr="00A254FA" w:rsidRDefault="00FF48C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sidRPr="00043A87">
              <w:rPr>
                <w:rFonts w:ascii="Gill Sans MT" w:eastAsia="Times New Roman" w:hAnsi="Gill Sans MT" w:cs="Arial"/>
                <w:color w:val="222222"/>
                <w:sz w:val="20"/>
                <w:szCs w:val="20"/>
                <w:lang w:eastAsia="en-GB"/>
              </w:rPr>
              <w:t>To ensure that phase 1 phonics in nursery is secure and robust</w:t>
            </w:r>
          </w:p>
        </w:tc>
        <w:tc>
          <w:tcPr>
            <w:tcW w:w="4607" w:type="dxa"/>
            <w:gridSpan w:val="2"/>
            <w:tcBorders>
              <w:bottom w:val="single" w:sz="4" w:space="0" w:color="auto"/>
            </w:tcBorders>
          </w:tcPr>
          <w:p w:rsidR="00F948D5" w:rsidRDefault="00FF48C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Staff are engaging more effectively with children in the outdoor area and planning more engaging adult led activities</w:t>
            </w:r>
          </w:p>
          <w:p w:rsidR="00FF48C5" w:rsidRPr="00A254FA" w:rsidRDefault="00FF48C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 xml:space="preserve">Staff training on phase 1 phonics means that staff are more confident to use across the setting and </w:t>
            </w:r>
            <w:r>
              <w:rPr>
                <w:rFonts w:ascii="Gill Sans MT" w:eastAsia="Times New Roman" w:hAnsi="Gill Sans MT" w:cs="Arial"/>
                <w:color w:val="222222"/>
                <w:sz w:val="20"/>
                <w:szCs w:val="20"/>
                <w:lang w:eastAsia="en-GB"/>
              </w:rPr>
              <w:lastRenderedPageBreak/>
              <w:t>in the general provision rather than just discrete phonics sessions and more resources created to use across the setting</w:t>
            </w:r>
          </w:p>
        </w:tc>
      </w:tr>
      <w:tr w:rsidR="004F4BBF" w:rsidRPr="00252AAC" w:rsidTr="0050475B">
        <w:trPr>
          <w:trHeight w:val="369"/>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00B0F0"/>
          </w:tcPr>
          <w:p w:rsidR="004F4BBF" w:rsidRDefault="004F4BBF" w:rsidP="00FF48C5">
            <w:pPr>
              <w:spacing w:after="0" w:line="240" w:lineRule="auto"/>
              <w:rPr>
                <w:rFonts w:ascii="Gill Sans MT" w:eastAsia="Times New Roman" w:hAnsi="Gill Sans MT" w:cs="Arial"/>
                <w:color w:val="222222"/>
                <w:sz w:val="20"/>
                <w:szCs w:val="20"/>
                <w:lang w:eastAsia="en-GB"/>
              </w:rPr>
            </w:pPr>
            <w:r w:rsidRPr="00252AAC">
              <w:rPr>
                <w:rFonts w:asciiTheme="minorHAnsi" w:eastAsia="Times New Roman" w:hAnsiTheme="minorHAnsi" w:cs="Arial"/>
                <w:b/>
                <w:color w:val="222222"/>
                <w:sz w:val="24"/>
                <w:szCs w:val="24"/>
                <w:lang w:eastAsia="en-GB"/>
              </w:rPr>
              <w:t>Areas for development:</w:t>
            </w:r>
            <w:r>
              <w:rPr>
                <w:rFonts w:asciiTheme="minorHAnsi" w:eastAsia="Times New Roman" w:hAnsiTheme="minorHAnsi" w:cs="Arial"/>
                <w:b/>
                <w:color w:val="222222"/>
                <w:sz w:val="24"/>
                <w:szCs w:val="24"/>
                <w:lang w:eastAsia="en-GB"/>
              </w:rPr>
              <w:t xml:space="preserve"> </w:t>
            </w:r>
            <w:r w:rsidR="007B2935" w:rsidRPr="001805E6">
              <w:rPr>
                <w:rFonts w:ascii="Gill Sans MT" w:eastAsia="Times New Roman" w:hAnsi="Gill Sans MT" w:cs="Arial"/>
                <w:color w:val="222222"/>
                <w:sz w:val="20"/>
                <w:szCs w:val="20"/>
                <w:lang w:eastAsia="en-GB"/>
              </w:rPr>
              <w:t xml:space="preserve">To </w:t>
            </w:r>
            <w:r w:rsidR="00FF48C5">
              <w:rPr>
                <w:rFonts w:ascii="Gill Sans MT" w:eastAsia="Times New Roman" w:hAnsi="Gill Sans MT" w:cs="Arial"/>
                <w:color w:val="222222"/>
                <w:sz w:val="20"/>
                <w:szCs w:val="20"/>
                <w:lang w:eastAsia="en-GB"/>
              </w:rPr>
              <w:t>embed phase 1 phonics</w:t>
            </w:r>
          </w:p>
          <w:p w:rsidR="009F054C" w:rsidRDefault="009F054C" w:rsidP="00FF48C5">
            <w:pPr>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 xml:space="preserve">                                            Improve outdoor provision even further</w:t>
            </w:r>
          </w:p>
          <w:p w:rsidR="009F054C" w:rsidRPr="00252AAC" w:rsidRDefault="009F054C" w:rsidP="00FF48C5">
            <w:pPr>
              <w:spacing w:after="0" w:line="240" w:lineRule="auto"/>
              <w:rPr>
                <w:rFonts w:asciiTheme="minorHAnsi" w:eastAsia="Times New Roman" w:hAnsiTheme="minorHAnsi" w:cs="Arial"/>
                <w:b/>
                <w:color w:val="222222"/>
                <w:sz w:val="24"/>
                <w:szCs w:val="24"/>
                <w:lang w:eastAsia="en-GB"/>
              </w:rPr>
            </w:pPr>
            <w:r>
              <w:rPr>
                <w:rFonts w:ascii="Gill Sans MT" w:eastAsia="Times New Roman" w:hAnsi="Gill Sans MT" w:cs="Arial"/>
                <w:color w:val="222222"/>
                <w:sz w:val="20"/>
                <w:szCs w:val="20"/>
                <w:lang w:eastAsia="en-GB"/>
              </w:rPr>
              <w:t xml:space="preserve">                                            Ensure writing and PSED scores remain high</w:t>
            </w:r>
            <w:bookmarkStart w:id="0" w:name="_GoBack"/>
            <w:bookmarkEnd w:id="0"/>
          </w:p>
        </w:tc>
      </w:tr>
      <w:tr w:rsidR="004F4BBF" w:rsidRPr="00252AAC" w:rsidTr="0050475B">
        <w:trPr>
          <w:trHeight w:val="369"/>
        </w:trPr>
        <w:tc>
          <w:tcPr>
            <w:tcW w:w="1844" w:type="dxa"/>
            <w:vMerge/>
            <w:tcBorders>
              <w:bottom w:val="single" w:sz="4" w:space="0" w:color="auto"/>
            </w:tcBorders>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FFFFFF" w:themeFill="background1"/>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4F4BBF" w:rsidRPr="00252EDE" w:rsidRDefault="00043A87" w:rsidP="00252EDE">
            <w:pPr>
              <w:pStyle w:val="ListParagraph"/>
              <w:numPr>
                <w:ilvl w:val="0"/>
                <w:numId w:val="31"/>
              </w:numPr>
              <w:shd w:val="clear" w:color="auto" w:fill="FFFFFF"/>
              <w:spacing w:after="0" w:line="240" w:lineRule="auto"/>
              <w:rPr>
                <w:rFonts w:asciiTheme="minorHAnsi" w:eastAsia="Times New Roman" w:hAnsiTheme="minorHAnsi" w:cs="Arial"/>
                <w:color w:val="222222"/>
                <w:sz w:val="24"/>
                <w:szCs w:val="24"/>
                <w:lang w:eastAsia="en-GB"/>
              </w:rPr>
            </w:pPr>
            <w:r w:rsidRPr="00043A87">
              <w:rPr>
                <w:rFonts w:ascii="Gill Sans MT" w:eastAsia="Times New Roman" w:hAnsi="Gill Sans MT" w:cs="Arial"/>
                <w:color w:val="222222"/>
                <w:sz w:val="20"/>
                <w:szCs w:val="20"/>
                <w:lang w:eastAsia="en-GB"/>
              </w:rPr>
              <w:t>To ensure that phase 1 phonics in nursery is secure and robust</w:t>
            </w:r>
            <w:r w:rsidR="00FF48C5">
              <w:rPr>
                <w:rFonts w:ascii="Gill Sans MT" w:eastAsia="Times New Roman" w:hAnsi="Gill Sans MT" w:cs="Arial"/>
                <w:color w:val="222222"/>
                <w:sz w:val="20"/>
                <w:szCs w:val="20"/>
                <w:lang w:eastAsia="en-GB"/>
              </w:rPr>
              <w:t xml:space="preserve"> and fully implemented</w:t>
            </w:r>
          </w:p>
          <w:p w:rsidR="00252EDE" w:rsidRPr="00056512" w:rsidRDefault="00252EDE" w:rsidP="00252EDE">
            <w:pPr>
              <w:pStyle w:val="Default"/>
              <w:numPr>
                <w:ilvl w:val="0"/>
                <w:numId w:val="31"/>
              </w:numPr>
              <w:shd w:val="clear" w:color="auto" w:fill="FFFFFF"/>
              <w:spacing w:before="120"/>
              <w:rPr>
                <w:rFonts w:ascii="Gill Sans MT" w:hAnsi="Gill Sans MT" w:cs="Arial"/>
                <w:color w:val="222222"/>
                <w:sz w:val="20"/>
                <w:szCs w:val="20"/>
              </w:rPr>
            </w:pPr>
            <w:r w:rsidRPr="00056512">
              <w:rPr>
                <w:rFonts w:ascii="Gill Sans MT" w:hAnsi="Gill Sans MT" w:cs="Arial"/>
                <w:color w:val="222222"/>
                <w:sz w:val="20"/>
                <w:szCs w:val="20"/>
              </w:rPr>
              <w:t>To ensure that the percentages achieving Learning Goals at expected or above in Reception remain in line with national for Managing Feelings and Making Relationships</w:t>
            </w:r>
          </w:p>
          <w:p w:rsidR="00252EDE" w:rsidRPr="00056512" w:rsidRDefault="00252EDE" w:rsidP="00252EDE">
            <w:pPr>
              <w:pStyle w:val="Default"/>
              <w:numPr>
                <w:ilvl w:val="0"/>
                <w:numId w:val="31"/>
              </w:numPr>
              <w:shd w:val="clear" w:color="auto" w:fill="FFFFFF"/>
              <w:spacing w:before="120"/>
              <w:rPr>
                <w:rFonts w:ascii="Gill Sans MT" w:hAnsi="Gill Sans MT" w:cs="Arial"/>
                <w:color w:val="222222"/>
                <w:sz w:val="20"/>
                <w:szCs w:val="20"/>
              </w:rPr>
            </w:pPr>
            <w:r w:rsidRPr="00056512">
              <w:rPr>
                <w:rFonts w:ascii="Gill Sans MT" w:hAnsi="Gill Sans MT" w:cs="Arial"/>
                <w:color w:val="222222"/>
                <w:sz w:val="20"/>
                <w:szCs w:val="20"/>
              </w:rPr>
              <w:t>To ensure that the percentages achieving Learning Goals at expected or above in Reception remain in line or above  national for writing</w:t>
            </w:r>
          </w:p>
          <w:p w:rsidR="00252EDE" w:rsidRPr="00252EDE" w:rsidRDefault="00252EDE" w:rsidP="00252EDE">
            <w:pPr>
              <w:pStyle w:val="ListParagraph"/>
              <w:numPr>
                <w:ilvl w:val="0"/>
                <w:numId w:val="31"/>
              </w:numPr>
              <w:spacing w:after="0" w:line="240" w:lineRule="auto"/>
              <w:rPr>
                <w:rFonts w:ascii="Gill Sans MT" w:hAnsi="Gill Sans MT" w:cs="Arial"/>
                <w:color w:val="222222"/>
                <w:sz w:val="20"/>
                <w:szCs w:val="20"/>
              </w:rPr>
            </w:pPr>
            <w:r w:rsidRPr="00252EDE">
              <w:rPr>
                <w:rFonts w:ascii="Gill Sans MT" w:hAnsi="Gill Sans MT" w:cs="Arial"/>
                <w:color w:val="222222"/>
                <w:sz w:val="20"/>
                <w:szCs w:val="20"/>
              </w:rPr>
              <w:t>To develop the EYFS provision even further in the outdoor area</w:t>
            </w:r>
          </w:p>
          <w:p w:rsidR="00252EDE" w:rsidRPr="00056512" w:rsidRDefault="00252EDE" w:rsidP="00252EDE">
            <w:pPr>
              <w:spacing w:after="0" w:line="240" w:lineRule="auto"/>
              <w:rPr>
                <w:rFonts w:ascii="Gill Sans MT" w:hAnsi="Gill Sans MT" w:cs="Arial"/>
                <w:color w:val="222222"/>
                <w:sz w:val="20"/>
                <w:szCs w:val="20"/>
              </w:rPr>
            </w:pPr>
          </w:p>
          <w:p w:rsidR="00252EDE" w:rsidRPr="004F4BBF" w:rsidRDefault="00252EDE" w:rsidP="00252EDE">
            <w:pPr>
              <w:pStyle w:val="ListParagraph"/>
              <w:numPr>
                <w:ilvl w:val="0"/>
                <w:numId w:val="31"/>
              </w:numPr>
              <w:spacing w:after="0" w:line="240" w:lineRule="auto"/>
              <w:rPr>
                <w:rFonts w:asciiTheme="minorHAnsi" w:eastAsia="Times New Roman" w:hAnsiTheme="minorHAnsi" w:cs="Arial"/>
                <w:color w:val="222222"/>
                <w:sz w:val="24"/>
                <w:szCs w:val="24"/>
                <w:lang w:eastAsia="en-GB"/>
              </w:rPr>
            </w:pPr>
            <w:r w:rsidRPr="00252EDE">
              <w:rPr>
                <w:rFonts w:ascii="Gill Sans MT" w:hAnsi="Gill Sans MT"/>
                <w:color w:val="222222"/>
                <w:sz w:val="20"/>
                <w:szCs w:val="20"/>
              </w:rPr>
              <w:t>To embed ‘memorable new teach’ in phonics in reception</w:t>
            </w:r>
          </w:p>
        </w:tc>
      </w:tr>
      <w:tr w:rsidR="004F4BBF" w:rsidRPr="00252AAC" w:rsidTr="00244E93">
        <w:trPr>
          <w:trHeight w:val="369"/>
        </w:trPr>
        <w:tc>
          <w:tcPr>
            <w:tcW w:w="1844" w:type="dxa"/>
            <w:vMerge w:val="restart"/>
            <w:shd w:val="clear" w:color="auto" w:fill="FFFF00"/>
          </w:tcPr>
          <w:p w:rsidR="004F4BBF" w:rsidRPr="00252AAC" w:rsidRDefault="004F4BBF" w:rsidP="00787D26">
            <w:pPr>
              <w:shd w:val="clear" w:color="auto" w:fill="FFFF00"/>
              <w:spacing w:after="0" w:line="240" w:lineRule="auto"/>
              <w:jc w:val="center"/>
              <w:rPr>
                <w:rFonts w:asciiTheme="minorHAnsi" w:hAnsiTheme="minorHAnsi" w:cs="Arial"/>
                <w:b/>
                <w:sz w:val="24"/>
                <w:szCs w:val="24"/>
              </w:rPr>
            </w:pPr>
          </w:p>
          <w:p w:rsidR="004F4BBF" w:rsidRPr="00252AAC" w:rsidRDefault="004F4BBF" w:rsidP="00787D26">
            <w:pPr>
              <w:pStyle w:val="NoSpacing"/>
              <w:rPr>
                <w:rFonts w:asciiTheme="minorHAnsi" w:hAnsiTheme="minorHAnsi" w:cs="Arial"/>
                <w:b/>
                <w:sz w:val="24"/>
                <w:szCs w:val="24"/>
              </w:rPr>
            </w:pPr>
            <w:r w:rsidRPr="00252AAC">
              <w:rPr>
                <w:rFonts w:asciiTheme="minorHAnsi" w:hAnsiTheme="minorHAnsi" w:cs="Arial"/>
                <w:b/>
                <w:sz w:val="24"/>
                <w:szCs w:val="24"/>
              </w:rPr>
              <w:t xml:space="preserve">OVERALL EFFECTIVENESS </w:t>
            </w:r>
          </w:p>
          <w:p w:rsidR="004F4BBF" w:rsidRPr="00252AAC" w:rsidRDefault="00391B54" w:rsidP="00787D26">
            <w:pPr>
              <w:pStyle w:val="NoSpacing"/>
              <w:rPr>
                <w:rFonts w:asciiTheme="minorHAnsi" w:hAnsiTheme="minorHAnsi" w:cs="Arial"/>
                <w:b/>
                <w:sz w:val="24"/>
                <w:szCs w:val="24"/>
              </w:rPr>
            </w:pPr>
            <w:r>
              <w:rPr>
                <w:rFonts w:asciiTheme="minorHAnsi" w:hAnsiTheme="minorHAnsi" w:cs="Arial"/>
                <w:b/>
                <w:sz w:val="24"/>
                <w:szCs w:val="24"/>
              </w:rPr>
              <w:t xml:space="preserve">Including </w:t>
            </w:r>
            <w:r w:rsidR="004F4BBF" w:rsidRPr="00252AAC">
              <w:rPr>
                <w:rFonts w:asciiTheme="minorHAnsi" w:hAnsiTheme="minorHAnsi" w:cs="Arial"/>
                <w:b/>
                <w:sz w:val="24"/>
                <w:szCs w:val="24"/>
              </w:rPr>
              <w:t>Spirit</w:t>
            </w:r>
            <w:r w:rsidR="004F4BBF">
              <w:rPr>
                <w:rFonts w:asciiTheme="minorHAnsi" w:hAnsiTheme="minorHAnsi" w:cs="Arial"/>
                <w:b/>
                <w:sz w:val="24"/>
                <w:szCs w:val="24"/>
              </w:rPr>
              <w:t>ual, moral, social and c</w:t>
            </w:r>
            <w:r w:rsidR="004F4BBF" w:rsidRPr="00252AAC">
              <w:rPr>
                <w:rFonts w:asciiTheme="minorHAnsi" w:hAnsiTheme="minorHAnsi" w:cs="Arial"/>
                <w:b/>
                <w:sz w:val="24"/>
                <w:szCs w:val="24"/>
              </w:rPr>
              <w:t>ultural</w:t>
            </w:r>
          </w:p>
          <w:p w:rsidR="004F4BBF" w:rsidRDefault="004F4BBF" w:rsidP="00787D26">
            <w:pPr>
              <w:pStyle w:val="NoSpacing"/>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w:t>
            </w:r>
            <w:r w:rsidR="00391B54">
              <w:rPr>
                <w:rFonts w:asciiTheme="minorHAnsi" w:hAnsiTheme="minorHAnsi" w:cs="Arial"/>
                <w:b/>
                <w:i/>
                <w:sz w:val="24"/>
                <w:szCs w:val="24"/>
              </w:rPr>
              <w:t>2</w:t>
            </w:r>
          </w:p>
          <w:p w:rsidR="00391B54" w:rsidRDefault="00391B54" w:rsidP="00787D26">
            <w:pPr>
              <w:pStyle w:val="NoSpacing"/>
              <w:rPr>
                <w:rFonts w:asciiTheme="minorHAnsi" w:hAnsiTheme="minorHAnsi" w:cs="Arial"/>
                <w:b/>
                <w:i/>
                <w:sz w:val="24"/>
                <w:szCs w:val="24"/>
              </w:rPr>
            </w:pPr>
          </w:p>
          <w:p w:rsidR="00391B54" w:rsidRPr="00252AAC" w:rsidRDefault="00391B54" w:rsidP="00787D26">
            <w:pPr>
              <w:pStyle w:val="NoSpacing"/>
              <w:rPr>
                <w:rFonts w:asciiTheme="minorHAnsi" w:hAnsiTheme="minorHAnsi" w:cs="Arial"/>
                <w:b/>
                <w:sz w:val="24"/>
                <w:szCs w:val="24"/>
              </w:rPr>
            </w:pPr>
            <w:r>
              <w:rPr>
                <w:rFonts w:asciiTheme="minorHAnsi" w:hAnsiTheme="minorHAnsi" w:cs="Arial"/>
                <w:b/>
                <w:i/>
                <w:sz w:val="24"/>
                <w:szCs w:val="24"/>
              </w:rPr>
              <w:t>(Grade 1 for SMSC)</w:t>
            </w:r>
          </w:p>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FFFF00"/>
          </w:tcPr>
          <w:p w:rsidR="004F4BBF" w:rsidRPr="00252AAC" w:rsidRDefault="004F4BBF" w:rsidP="00787D26">
            <w:pPr>
              <w:shd w:val="clear" w:color="auto" w:fill="FFFFFF"/>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Strengths:</w:t>
            </w:r>
          </w:p>
        </w:tc>
      </w:tr>
      <w:tr w:rsidR="004F4BBF" w:rsidRPr="00252AAC" w:rsidTr="00C34E5C">
        <w:trPr>
          <w:trHeight w:val="843"/>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FFFFF"/>
          </w:tcPr>
          <w:p w:rsidR="004F4BBF" w:rsidRPr="00102082" w:rsidRDefault="004F4BBF" w:rsidP="00787D26">
            <w:pPr>
              <w:pStyle w:val="Body1"/>
              <w:rPr>
                <w:rFonts w:ascii="Gill Sans MT" w:hAnsi="Gill Sans MT" w:cs="Arial"/>
                <w:b/>
                <w:sz w:val="20"/>
              </w:rPr>
            </w:pPr>
            <w:r w:rsidRPr="00102082">
              <w:rPr>
                <w:rFonts w:ascii="Gill Sans MT" w:hAnsi="Gill Sans MT" w:cs="Arial"/>
                <w:b/>
                <w:sz w:val="20"/>
              </w:rPr>
              <w:t>Spiritual</w:t>
            </w:r>
          </w:p>
          <w:p w:rsidR="004F4BBF" w:rsidRPr="00102082" w:rsidRDefault="004F4BBF" w:rsidP="00252EDE">
            <w:pPr>
              <w:pStyle w:val="Body1"/>
              <w:numPr>
                <w:ilvl w:val="0"/>
                <w:numId w:val="16"/>
              </w:numPr>
              <w:rPr>
                <w:rFonts w:ascii="Gill Sans MT" w:hAnsi="Gill Sans MT" w:cs="Arial"/>
                <w:sz w:val="20"/>
              </w:rPr>
            </w:pPr>
            <w:r w:rsidRPr="00102082">
              <w:rPr>
                <w:rFonts w:ascii="Gill Sans MT" w:hAnsi="Gill Sans MT" w:cs="Arial"/>
                <w:sz w:val="20"/>
              </w:rPr>
              <w:t>Through annually planned events, weekly assemblies, the RE curriculum, PHSE and music, pupils have opportunities to explore values and beliefs. They learn to respect their own feelings and beliefs and those of others.</w:t>
            </w:r>
          </w:p>
          <w:p w:rsidR="004F4BBF" w:rsidRPr="00102082" w:rsidRDefault="004F4BBF" w:rsidP="00252EDE">
            <w:pPr>
              <w:pStyle w:val="ListParagraph"/>
              <w:widowControl w:val="0"/>
              <w:numPr>
                <w:ilvl w:val="0"/>
                <w:numId w:val="16"/>
              </w:numPr>
              <w:spacing w:after="0"/>
              <w:rPr>
                <w:rFonts w:ascii="Gill Sans MT" w:hAnsi="Gill Sans MT"/>
                <w:sz w:val="20"/>
                <w:szCs w:val="20"/>
              </w:rPr>
            </w:pPr>
            <w:r w:rsidRPr="00102082">
              <w:rPr>
                <w:rFonts w:ascii="Gill Sans MT" w:hAnsi="Gill Sans MT"/>
                <w:sz w:val="20"/>
                <w:szCs w:val="20"/>
              </w:rPr>
              <w:t>Our creative curriculum allows children to reflect on the values and beliefs of others today, in different countries and in different periods of history.</w:t>
            </w:r>
          </w:p>
          <w:p w:rsidR="004F4BBF" w:rsidRPr="00102082" w:rsidRDefault="004F4BBF" w:rsidP="00252EDE">
            <w:pPr>
              <w:pStyle w:val="ListParagraph"/>
              <w:widowControl w:val="0"/>
              <w:numPr>
                <w:ilvl w:val="0"/>
                <w:numId w:val="16"/>
              </w:numPr>
              <w:spacing w:after="0"/>
              <w:rPr>
                <w:rFonts w:ascii="Gill Sans MT" w:hAnsi="Gill Sans MT"/>
                <w:sz w:val="20"/>
                <w:szCs w:val="20"/>
              </w:rPr>
            </w:pPr>
            <w:r w:rsidRPr="00102082">
              <w:rPr>
                <w:rFonts w:ascii="Gill Sans MT" w:hAnsi="Gill Sans MT"/>
                <w:sz w:val="20"/>
                <w:szCs w:val="20"/>
              </w:rPr>
              <w:t>Guest speakers and visits to places of worship enhance spiritual understanding</w:t>
            </w:r>
          </w:p>
          <w:p w:rsidR="004F4BBF" w:rsidRPr="00102082" w:rsidRDefault="004F4BBF" w:rsidP="00252EDE">
            <w:pPr>
              <w:pStyle w:val="ListParagraph"/>
              <w:widowControl w:val="0"/>
              <w:numPr>
                <w:ilvl w:val="0"/>
                <w:numId w:val="16"/>
              </w:numPr>
              <w:spacing w:after="0"/>
              <w:rPr>
                <w:rFonts w:ascii="Gill Sans MT" w:hAnsi="Gill Sans MT"/>
                <w:sz w:val="20"/>
                <w:szCs w:val="20"/>
                <w:lang w:val="en-US"/>
              </w:rPr>
            </w:pPr>
            <w:r w:rsidRPr="00102082">
              <w:rPr>
                <w:rFonts w:ascii="Gill Sans MT" w:hAnsi="Gill Sans MT"/>
                <w:sz w:val="20"/>
                <w:szCs w:val="20"/>
                <w:lang w:val="en-US"/>
              </w:rPr>
              <w:t xml:space="preserve">We celebrate significant experiences such as birthdays and festivals and ensure that children have the opportunity to feel special and valued. </w:t>
            </w:r>
          </w:p>
          <w:p w:rsidR="004F4BBF" w:rsidRPr="00102082" w:rsidRDefault="004F4BBF" w:rsidP="00A801F0">
            <w:pPr>
              <w:widowControl w:val="0"/>
              <w:spacing w:after="0"/>
              <w:rPr>
                <w:rFonts w:ascii="Gill Sans MT" w:hAnsi="Gill Sans MT" w:cs="Arial"/>
                <w:b/>
                <w:sz w:val="20"/>
                <w:szCs w:val="20"/>
              </w:rPr>
            </w:pPr>
            <w:r w:rsidRPr="00102082">
              <w:rPr>
                <w:rFonts w:ascii="Gill Sans MT" w:hAnsi="Gill Sans MT"/>
                <w:sz w:val="20"/>
                <w:szCs w:val="20"/>
              </w:rPr>
              <w:t> </w:t>
            </w:r>
            <w:r w:rsidRPr="00102082">
              <w:rPr>
                <w:rFonts w:ascii="Gill Sans MT" w:hAnsi="Gill Sans MT" w:cs="Arial"/>
                <w:b/>
                <w:sz w:val="20"/>
                <w:szCs w:val="20"/>
              </w:rPr>
              <w:t>Moral</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cs="Arial"/>
                <w:sz w:val="20"/>
                <w:szCs w:val="20"/>
              </w:rPr>
              <w:t>Pupils have a strong sense of right and wrong which is promoted in assemblies, through our rewards systems, our behaviour policy, the Holly Park way and the High 5. Pupils apply these principles to their own lives and have high expectations of each other.</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School Council</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Safer Internet Day and Anti Bullying Week promote ensure that pupils have awareness of the risks and dangers of inappropriate use of technology and social networking.</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Friday lunch ‘Top table’ promotes the importance and reward of good manners and politeness</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Promoting attendance and punctuality ensures pupils recognise the importance of being at school.</w:t>
            </w:r>
          </w:p>
          <w:p w:rsidR="004F4BBF" w:rsidRPr="00102082" w:rsidRDefault="004F4BBF" w:rsidP="00252EDE">
            <w:pPr>
              <w:pStyle w:val="ListParagraph"/>
              <w:widowControl w:val="0"/>
              <w:numPr>
                <w:ilvl w:val="0"/>
                <w:numId w:val="17"/>
              </w:numPr>
              <w:spacing w:after="0"/>
              <w:rPr>
                <w:rFonts w:ascii="Gill Sans MT" w:hAnsi="Gill Sans MT"/>
                <w:sz w:val="20"/>
                <w:szCs w:val="20"/>
                <w:lang w:val="en-US"/>
              </w:rPr>
            </w:pPr>
            <w:r w:rsidRPr="00102082">
              <w:rPr>
                <w:rFonts w:ascii="Gill Sans MT" w:hAnsi="Gill Sans MT"/>
                <w:sz w:val="20"/>
                <w:szCs w:val="20"/>
              </w:rPr>
              <w:t>Eco Council and Healthy Living Council provide awareness of ourselves and the world around us</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Supporting 3 charities each year—local, national &amp; international gives the children a chance to help and understand the circumstances of those less fortunate than themselves</w:t>
            </w:r>
          </w:p>
          <w:p w:rsidR="004F4BBF" w:rsidRPr="00102082" w:rsidRDefault="004F4BBF" w:rsidP="00A801F0">
            <w:pPr>
              <w:widowControl w:val="0"/>
              <w:spacing w:after="0"/>
              <w:rPr>
                <w:rFonts w:ascii="Gill Sans MT" w:hAnsi="Gill Sans MT"/>
                <w:b/>
                <w:sz w:val="20"/>
                <w:szCs w:val="20"/>
              </w:rPr>
            </w:pPr>
            <w:r w:rsidRPr="00102082">
              <w:rPr>
                <w:rFonts w:ascii="Gill Sans MT" w:hAnsi="Gill Sans MT"/>
                <w:b/>
                <w:sz w:val="20"/>
                <w:szCs w:val="20"/>
              </w:rPr>
              <w:t>Social and Cultural</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 xml:space="preserve">Our school Motto ‘Once a Holly Parker, always a Holly Parker’ </w:t>
            </w:r>
            <w:r w:rsidR="00FF4B86">
              <w:rPr>
                <w:rFonts w:ascii="Gill Sans MT" w:hAnsi="Gill Sans MT"/>
                <w:sz w:val="20"/>
                <w:szCs w:val="20"/>
              </w:rPr>
              <w:t xml:space="preserve">and our school song </w:t>
            </w:r>
            <w:r w:rsidRPr="00102082">
              <w:rPr>
                <w:rFonts w:ascii="Gill Sans MT" w:hAnsi="Gill Sans MT"/>
                <w:sz w:val="20"/>
                <w:szCs w:val="20"/>
              </w:rPr>
              <w:t>gives the pupils a sense of identity and belonging</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A ‘House’ system with termly cross year group challenges allows the children to feel connected and to support each other. There is a healthy sense of competition</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 xml:space="preserve">Inter school </w:t>
            </w:r>
            <w:r w:rsidR="00FF4B86">
              <w:rPr>
                <w:rFonts w:ascii="Gill Sans MT" w:hAnsi="Gill Sans MT"/>
                <w:sz w:val="20"/>
                <w:szCs w:val="20"/>
              </w:rPr>
              <w:t>competitions and festivals help</w:t>
            </w:r>
            <w:r w:rsidRPr="00102082">
              <w:rPr>
                <w:rFonts w:ascii="Gill Sans MT" w:hAnsi="Gill Sans MT"/>
                <w:sz w:val="20"/>
                <w:szCs w:val="20"/>
              </w:rPr>
              <w:t xml:space="preserve"> the children get involved in local activities with other schools</w:t>
            </w:r>
          </w:p>
          <w:p w:rsidR="004F4BBF"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Our Creative curriculum looks at other communities in our world &amp; societies from the past</w:t>
            </w:r>
          </w:p>
          <w:p w:rsidR="00FF4B86" w:rsidRPr="00102082" w:rsidRDefault="00FF4B86" w:rsidP="00252EDE">
            <w:pPr>
              <w:pStyle w:val="ListParagraph"/>
              <w:widowControl w:val="0"/>
              <w:numPr>
                <w:ilvl w:val="0"/>
                <w:numId w:val="18"/>
              </w:numPr>
              <w:spacing w:after="0"/>
              <w:rPr>
                <w:rFonts w:ascii="Gill Sans MT" w:hAnsi="Gill Sans MT"/>
                <w:sz w:val="20"/>
                <w:szCs w:val="20"/>
              </w:rPr>
            </w:pPr>
            <w:r>
              <w:rPr>
                <w:rFonts w:ascii="Gill Sans MT" w:hAnsi="Gill Sans MT"/>
                <w:sz w:val="20"/>
                <w:szCs w:val="20"/>
              </w:rPr>
              <w:t>We promote internationalism and encourage children to be global citizens</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 xml:space="preserve">Trips, visits and curriculum days allow the children to experience the wider world of London </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Residential visits mean that children can experience contrasting localities to the one they live in</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British Values are embedded in assemblies and special event days and displays</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Concerts &amp; shows celebrate a variety of cultures</w:t>
            </w:r>
          </w:p>
          <w:p w:rsidR="004F4BBF" w:rsidRPr="00102082" w:rsidRDefault="004F4BBF" w:rsidP="00252EDE">
            <w:pPr>
              <w:pStyle w:val="ListParagraph"/>
              <w:widowControl w:val="0"/>
              <w:numPr>
                <w:ilvl w:val="0"/>
                <w:numId w:val="18"/>
              </w:numPr>
              <w:spacing w:after="0"/>
              <w:rPr>
                <w:rFonts w:ascii="Gill Sans MT" w:hAnsi="Gill Sans MT"/>
                <w:sz w:val="20"/>
                <w:szCs w:val="20"/>
              </w:rPr>
            </w:pPr>
            <w:r>
              <w:rPr>
                <w:rFonts w:ascii="Gill Sans MT" w:hAnsi="Gill Sans MT"/>
                <w:sz w:val="20"/>
                <w:szCs w:val="20"/>
              </w:rPr>
              <w:t xml:space="preserve">We participate in traditions such as </w:t>
            </w:r>
            <w:r w:rsidRPr="00102082">
              <w:rPr>
                <w:rFonts w:ascii="Gill Sans MT" w:hAnsi="Gill Sans MT"/>
                <w:sz w:val="20"/>
                <w:szCs w:val="20"/>
              </w:rPr>
              <w:t>Nursery rhyme week</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Spanish is taught throughout the school from Reception to Y6</w:t>
            </w:r>
          </w:p>
          <w:p w:rsidR="004F4BBF" w:rsidRPr="00102082" w:rsidRDefault="004F4BBF" w:rsidP="00252EDE">
            <w:pPr>
              <w:pStyle w:val="ListParagraph"/>
              <w:widowControl w:val="0"/>
              <w:numPr>
                <w:ilvl w:val="0"/>
                <w:numId w:val="18"/>
              </w:numPr>
              <w:spacing w:after="0"/>
              <w:rPr>
                <w:rFonts w:ascii="Gill Sans MT" w:hAnsi="Gill Sans MT"/>
                <w:sz w:val="20"/>
                <w:szCs w:val="20"/>
                <w:lang w:val="en-US"/>
              </w:rPr>
            </w:pPr>
            <w:r w:rsidRPr="00102082">
              <w:rPr>
                <w:rFonts w:ascii="Gill Sans MT" w:hAnsi="Gill Sans MT"/>
                <w:sz w:val="20"/>
                <w:szCs w:val="20"/>
              </w:rPr>
              <w:t>Every year we celebrate Black History Month</w:t>
            </w:r>
          </w:p>
          <w:p w:rsidR="004F4BBF" w:rsidRPr="00102082" w:rsidRDefault="004F4BBF" w:rsidP="00252EDE">
            <w:pPr>
              <w:pStyle w:val="ListParagraph"/>
              <w:widowControl w:val="0"/>
              <w:numPr>
                <w:ilvl w:val="0"/>
                <w:numId w:val="18"/>
              </w:numPr>
              <w:spacing w:after="0"/>
              <w:rPr>
                <w:rFonts w:ascii="Gill Sans MT" w:hAnsi="Gill Sans MT"/>
                <w:sz w:val="20"/>
                <w:szCs w:val="20"/>
                <w:lang w:val="en-US"/>
              </w:rPr>
            </w:pPr>
            <w:r w:rsidRPr="00102082">
              <w:rPr>
                <w:rFonts w:ascii="Gill Sans MT" w:hAnsi="Gill Sans MT"/>
                <w:sz w:val="20"/>
                <w:szCs w:val="20"/>
              </w:rPr>
              <w:t>Different languages are on display in classrooms</w:t>
            </w:r>
          </w:p>
          <w:p w:rsidR="00967605" w:rsidRPr="00967605" w:rsidRDefault="004F4BBF" w:rsidP="00252EDE">
            <w:pPr>
              <w:pStyle w:val="ListParagraph"/>
              <w:widowControl w:val="0"/>
              <w:numPr>
                <w:ilvl w:val="0"/>
                <w:numId w:val="18"/>
              </w:numPr>
              <w:spacing w:after="0"/>
              <w:rPr>
                <w:rFonts w:asciiTheme="minorHAnsi" w:hAnsiTheme="minorHAnsi" w:cs="Arial"/>
                <w:szCs w:val="24"/>
              </w:rPr>
            </w:pPr>
            <w:r w:rsidRPr="00CD3FE0">
              <w:rPr>
                <w:rFonts w:ascii="Gill Sans MT" w:hAnsi="Gill Sans MT"/>
                <w:sz w:val="20"/>
                <w:szCs w:val="20"/>
              </w:rPr>
              <w:lastRenderedPageBreak/>
              <w:t>Displays around the school reflect different languages and cultural backgrounds</w:t>
            </w:r>
            <w:r w:rsidRPr="00CD3FE0">
              <w:rPr>
                <w:rFonts w:asciiTheme="minorHAnsi" w:hAnsiTheme="minorHAnsi" w:cs="Arial"/>
                <w:szCs w:val="24"/>
              </w:rPr>
              <w:t xml:space="preserve">  </w:t>
            </w:r>
          </w:p>
        </w:tc>
      </w:tr>
      <w:tr w:rsidR="004F4BBF" w:rsidRPr="00252AAC" w:rsidTr="00176771">
        <w:trPr>
          <w:trHeight w:val="397"/>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FFFF00"/>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shd w:val="clear" w:color="auto" w:fill="FFFF00"/>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967605">
        <w:trPr>
          <w:trHeight w:val="720"/>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FFFFFF"/>
          </w:tcPr>
          <w:p w:rsidR="00FF48C5" w:rsidRPr="0068788B" w:rsidRDefault="00FF48C5" w:rsidP="00252EDE">
            <w:pPr>
              <w:pStyle w:val="ListParagraph"/>
              <w:numPr>
                <w:ilvl w:val="0"/>
                <w:numId w:val="19"/>
              </w:numPr>
              <w:spacing w:after="0" w:line="240" w:lineRule="auto"/>
              <w:rPr>
                <w:rFonts w:ascii="Gill Sans MT" w:hAnsi="Gill Sans MT" w:cs="Arial"/>
                <w:sz w:val="20"/>
                <w:szCs w:val="20"/>
              </w:rPr>
            </w:pPr>
            <w:r w:rsidRPr="0068788B">
              <w:rPr>
                <w:rFonts w:ascii="Gill Sans MT" w:hAnsi="Gill Sans MT" w:cs="Arial"/>
                <w:sz w:val="20"/>
                <w:szCs w:val="20"/>
              </w:rPr>
              <w:t>To provide effective online safety guidance  for parents and children</w:t>
            </w:r>
          </w:p>
          <w:p w:rsidR="00FF48C5" w:rsidRPr="0068788B" w:rsidRDefault="00FF48C5" w:rsidP="00252EDE">
            <w:pPr>
              <w:pStyle w:val="ListParagraph"/>
              <w:numPr>
                <w:ilvl w:val="0"/>
                <w:numId w:val="19"/>
              </w:numPr>
              <w:shd w:val="clear" w:color="auto" w:fill="FFFFFF" w:themeFill="background1"/>
              <w:tabs>
                <w:tab w:val="left" w:pos="742"/>
              </w:tabs>
              <w:spacing w:after="0" w:line="240" w:lineRule="auto"/>
              <w:rPr>
                <w:rFonts w:ascii="Gill Sans MT" w:hAnsi="Gill Sans MT" w:cs="Arial"/>
                <w:b/>
                <w:bCs/>
                <w:iCs/>
                <w:sz w:val="24"/>
                <w:szCs w:val="24"/>
                <w:shd w:val="clear" w:color="auto" w:fill="FFFFFF"/>
              </w:rPr>
            </w:pPr>
            <w:r w:rsidRPr="0068788B">
              <w:rPr>
                <w:rFonts w:ascii="Gill Sans MT" w:hAnsi="Gill Sans MT" w:cs="Arial"/>
                <w:sz w:val="20"/>
                <w:szCs w:val="20"/>
              </w:rPr>
              <w:t>To promote the Global Dimension throughout the curriculum</w:t>
            </w:r>
          </w:p>
          <w:p w:rsidR="00FF48C5" w:rsidRPr="0068788B" w:rsidRDefault="00FF48C5" w:rsidP="00252EDE">
            <w:pPr>
              <w:pStyle w:val="ListParagraph"/>
              <w:numPr>
                <w:ilvl w:val="0"/>
                <w:numId w:val="19"/>
              </w:numPr>
              <w:shd w:val="clear" w:color="auto" w:fill="FFFFFF" w:themeFill="background1"/>
              <w:tabs>
                <w:tab w:val="left" w:pos="742"/>
              </w:tabs>
              <w:spacing w:after="0" w:line="240" w:lineRule="auto"/>
              <w:rPr>
                <w:rFonts w:ascii="Gill Sans MT" w:hAnsi="Gill Sans MT" w:cs="Arial"/>
                <w:b/>
                <w:bCs/>
                <w:iCs/>
                <w:sz w:val="24"/>
                <w:szCs w:val="24"/>
                <w:shd w:val="clear" w:color="auto" w:fill="FFFFFF"/>
              </w:rPr>
            </w:pPr>
            <w:r w:rsidRPr="0068788B">
              <w:rPr>
                <w:rFonts w:ascii="Gill Sans MT" w:hAnsi="Gill Sans MT" w:cs="Arial"/>
                <w:sz w:val="20"/>
                <w:szCs w:val="20"/>
              </w:rPr>
              <w:t>To embed Enabling Enterprise initiative even further into the school ethos</w:t>
            </w:r>
          </w:p>
          <w:p w:rsidR="00FF48C5" w:rsidRPr="0068788B" w:rsidRDefault="00FF48C5" w:rsidP="00252EDE">
            <w:pPr>
              <w:pStyle w:val="ListParagraph"/>
              <w:numPr>
                <w:ilvl w:val="0"/>
                <w:numId w:val="19"/>
              </w:numPr>
              <w:shd w:val="clear" w:color="auto" w:fill="FFFFFF" w:themeFill="background1"/>
              <w:tabs>
                <w:tab w:val="left" w:pos="742"/>
              </w:tabs>
              <w:spacing w:after="0" w:line="240" w:lineRule="auto"/>
              <w:rPr>
                <w:rFonts w:ascii="Gill Sans MT" w:hAnsi="Gill Sans MT" w:cs="Arial"/>
                <w:b/>
                <w:bCs/>
                <w:iCs/>
                <w:sz w:val="24"/>
                <w:szCs w:val="24"/>
                <w:shd w:val="clear" w:color="auto" w:fill="FFFFFF"/>
              </w:rPr>
            </w:pPr>
            <w:r w:rsidRPr="0068788B">
              <w:rPr>
                <w:rFonts w:ascii="Gill Sans MT" w:hAnsi="Gill Sans MT" w:cs="Arial"/>
                <w:bCs/>
                <w:iCs/>
                <w:sz w:val="20"/>
                <w:szCs w:val="20"/>
                <w:shd w:val="clear" w:color="auto" w:fill="FFFFFF"/>
              </w:rPr>
              <w:t>To  develop our Rights  respecting schools work even further building on the work of 2015/16</w:t>
            </w:r>
          </w:p>
          <w:p w:rsidR="004F4BBF" w:rsidRPr="00102082" w:rsidRDefault="00FF48C5" w:rsidP="00252EDE">
            <w:pPr>
              <w:pStyle w:val="Body1"/>
              <w:numPr>
                <w:ilvl w:val="0"/>
                <w:numId w:val="19"/>
              </w:numPr>
              <w:rPr>
                <w:rFonts w:ascii="Gill Sans MT" w:hAnsi="Gill Sans MT" w:cs="Arial"/>
                <w:b/>
                <w:sz w:val="20"/>
              </w:rPr>
            </w:pPr>
            <w:r w:rsidRPr="0068788B">
              <w:rPr>
                <w:rFonts w:ascii="Gill Sans MT" w:hAnsi="Gill Sans MT" w:cs="Arial"/>
                <w:bCs/>
                <w:iCs/>
                <w:sz w:val="20"/>
                <w:shd w:val="clear" w:color="auto" w:fill="FFFFFF"/>
              </w:rPr>
              <w:t>To continue to embed our Holly park Values</w:t>
            </w:r>
          </w:p>
        </w:tc>
        <w:tc>
          <w:tcPr>
            <w:tcW w:w="4607" w:type="dxa"/>
            <w:gridSpan w:val="2"/>
            <w:shd w:val="clear" w:color="auto" w:fill="FFFFFF"/>
          </w:tcPr>
          <w:p w:rsidR="00933D2A" w:rsidRDefault="00933D2A" w:rsidP="00252EDE">
            <w:pPr>
              <w:pStyle w:val="Body1"/>
              <w:numPr>
                <w:ilvl w:val="0"/>
                <w:numId w:val="19"/>
              </w:numPr>
              <w:rPr>
                <w:rFonts w:ascii="Gill Sans MT" w:hAnsi="Gill Sans MT" w:cs="Arial"/>
                <w:sz w:val="20"/>
              </w:rPr>
            </w:pPr>
            <w:r>
              <w:rPr>
                <w:rFonts w:ascii="Gill Sans MT" w:hAnsi="Gill Sans MT" w:cs="Arial"/>
                <w:sz w:val="20"/>
              </w:rPr>
              <w:t xml:space="preserve">99% of parents say their child </w:t>
            </w:r>
            <w:r w:rsidR="00FF48C5">
              <w:rPr>
                <w:rFonts w:ascii="Gill Sans MT" w:hAnsi="Gill Sans MT" w:cs="Arial"/>
                <w:sz w:val="20"/>
              </w:rPr>
              <w:t>is happy</w:t>
            </w:r>
            <w:r>
              <w:rPr>
                <w:rFonts w:ascii="Gill Sans MT" w:hAnsi="Gill Sans MT" w:cs="Arial"/>
                <w:sz w:val="20"/>
              </w:rPr>
              <w:t xml:space="preserve"> school (Nov 201</w:t>
            </w:r>
            <w:r w:rsidR="00FF48C5">
              <w:rPr>
                <w:rFonts w:ascii="Gill Sans MT" w:hAnsi="Gill Sans MT" w:cs="Arial"/>
                <w:sz w:val="20"/>
              </w:rPr>
              <w:t>6</w:t>
            </w:r>
            <w:r>
              <w:rPr>
                <w:rFonts w:ascii="Gill Sans MT" w:hAnsi="Gill Sans MT" w:cs="Arial"/>
                <w:sz w:val="20"/>
              </w:rPr>
              <w:t>)</w:t>
            </w:r>
          </w:p>
          <w:p w:rsidR="00933D2A" w:rsidRDefault="00933D2A" w:rsidP="00252EDE">
            <w:pPr>
              <w:pStyle w:val="Body1"/>
              <w:numPr>
                <w:ilvl w:val="0"/>
                <w:numId w:val="19"/>
              </w:numPr>
              <w:rPr>
                <w:rFonts w:ascii="Gill Sans MT" w:hAnsi="Gill Sans MT" w:cs="Arial"/>
                <w:sz w:val="20"/>
              </w:rPr>
            </w:pPr>
            <w:r>
              <w:rPr>
                <w:rFonts w:ascii="Gill Sans MT" w:hAnsi="Gill Sans MT" w:cs="Arial"/>
                <w:sz w:val="20"/>
              </w:rPr>
              <w:t xml:space="preserve">97% of parents </w:t>
            </w:r>
            <w:r w:rsidR="00FF48C5">
              <w:rPr>
                <w:rFonts w:ascii="Gill Sans MT" w:hAnsi="Gill Sans MT" w:cs="Arial"/>
                <w:sz w:val="20"/>
              </w:rPr>
              <w:t>say their child feels safe at school</w:t>
            </w:r>
            <w:r>
              <w:rPr>
                <w:rFonts w:ascii="Gill Sans MT" w:hAnsi="Gill Sans MT" w:cs="Arial"/>
                <w:sz w:val="20"/>
              </w:rPr>
              <w:t xml:space="preserve"> (Nov 201</w:t>
            </w:r>
            <w:r w:rsidR="00FF48C5">
              <w:rPr>
                <w:rFonts w:ascii="Gill Sans MT" w:hAnsi="Gill Sans MT" w:cs="Arial"/>
                <w:sz w:val="20"/>
              </w:rPr>
              <w:t>6</w:t>
            </w:r>
            <w:r>
              <w:rPr>
                <w:rFonts w:ascii="Gill Sans MT" w:hAnsi="Gill Sans MT" w:cs="Arial"/>
                <w:sz w:val="20"/>
              </w:rPr>
              <w:t>)</w:t>
            </w:r>
          </w:p>
          <w:p w:rsidR="00FF48C5" w:rsidRDefault="00FF48C5" w:rsidP="00252EDE">
            <w:pPr>
              <w:pStyle w:val="Body1"/>
              <w:numPr>
                <w:ilvl w:val="0"/>
                <w:numId w:val="19"/>
              </w:numPr>
              <w:rPr>
                <w:rFonts w:ascii="Gill Sans MT" w:hAnsi="Gill Sans MT" w:cs="Arial"/>
                <w:sz w:val="20"/>
              </w:rPr>
            </w:pPr>
            <w:r>
              <w:rPr>
                <w:rFonts w:ascii="Gill Sans MT" w:hAnsi="Gill Sans MT" w:cs="Arial"/>
                <w:sz w:val="20"/>
              </w:rPr>
              <w:t>Very well attended parent workshops on online safety. 3 dedicated whole school days to online safety</w:t>
            </w:r>
          </w:p>
          <w:p w:rsidR="00FF48C5" w:rsidRDefault="00FF48C5" w:rsidP="00252EDE">
            <w:pPr>
              <w:pStyle w:val="Body1"/>
              <w:numPr>
                <w:ilvl w:val="0"/>
                <w:numId w:val="19"/>
              </w:numPr>
              <w:rPr>
                <w:rFonts w:ascii="Gill Sans MT" w:hAnsi="Gill Sans MT" w:cs="Arial"/>
                <w:sz w:val="20"/>
              </w:rPr>
            </w:pPr>
            <w:r>
              <w:rPr>
                <w:rFonts w:ascii="Gill Sans MT" w:hAnsi="Gill Sans MT" w:cs="Arial"/>
                <w:sz w:val="20"/>
              </w:rPr>
              <w:t>Enabling enterprise days, trips and challenges</w:t>
            </w:r>
          </w:p>
          <w:p w:rsidR="00FF48C5" w:rsidRPr="004E35DB" w:rsidRDefault="00FF48C5" w:rsidP="00252EDE">
            <w:pPr>
              <w:pStyle w:val="Body1"/>
              <w:numPr>
                <w:ilvl w:val="0"/>
                <w:numId w:val="19"/>
              </w:numPr>
              <w:rPr>
                <w:rFonts w:ascii="Gill Sans MT" w:hAnsi="Gill Sans MT" w:cs="Arial"/>
                <w:sz w:val="20"/>
              </w:rPr>
            </w:pPr>
            <w:r>
              <w:rPr>
                <w:rFonts w:ascii="Gill Sans MT" w:hAnsi="Gill Sans MT" w:cs="Arial"/>
                <w:sz w:val="20"/>
              </w:rPr>
              <w:t>Holly Park values cycle complete – children can talk about the values as evidenced in a governor learning walk</w:t>
            </w:r>
          </w:p>
        </w:tc>
      </w:tr>
      <w:tr w:rsidR="004F4BBF" w:rsidRPr="00252AAC" w:rsidTr="0050475B">
        <w:tc>
          <w:tcPr>
            <w:tcW w:w="1844" w:type="dxa"/>
            <w:vMerge/>
            <w:shd w:val="clear" w:color="auto" w:fill="FFFF00"/>
          </w:tcPr>
          <w:p w:rsidR="004F4BBF" w:rsidRPr="00252AAC" w:rsidRDefault="004F4BBF" w:rsidP="00787D26">
            <w:pPr>
              <w:spacing w:after="0" w:line="240" w:lineRule="auto"/>
              <w:jc w:val="center"/>
              <w:rPr>
                <w:rFonts w:asciiTheme="minorHAnsi" w:hAnsiTheme="minorHAnsi" w:cs="Arial"/>
                <w:b/>
                <w:sz w:val="24"/>
                <w:szCs w:val="24"/>
              </w:rPr>
            </w:pPr>
          </w:p>
        </w:tc>
        <w:tc>
          <w:tcPr>
            <w:tcW w:w="9214" w:type="dxa"/>
            <w:gridSpan w:val="3"/>
            <w:shd w:val="clear" w:color="auto" w:fill="FFFF00"/>
          </w:tcPr>
          <w:p w:rsidR="004F4BBF" w:rsidRPr="00102082" w:rsidRDefault="004F4BBF" w:rsidP="007B2935">
            <w:pPr>
              <w:tabs>
                <w:tab w:val="left" w:pos="742"/>
              </w:tabs>
              <w:spacing w:after="0" w:line="240" w:lineRule="auto"/>
              <w:rPr>
                <w:rFonts w:asciiTheme="minorHAnsi" w:hAnsiTheme="minorHAnsi" w:cs="Arial"/>
                <w:bCs/>
                <w:iCs/>
                <w:sz w:val="24"/>
                <w:szCs w:val="24"/>
                <w:shd w:val="clear" w:color="auto" w:fill="FFFFFF"/>
              </w:rPr>
            </w:pPr>
            <w:r w:rsidRPr="007B2935">
              <w:rPr>
                <w:rFonts w:asciiTheme="minorHAnsi" w:hAnsiTheme="minorHAnsi" w:cs="Arial"/>
                <w:b/>
                <w:bCs/>
                <w:iCs/>
                <w:sz w:val="24"/>
                <w:szCs w:val="24"/>
                <w:shd w:val="clear" w:color="auto" w:fill="FFFF00"/>
              </w:rPr>
              <w:t xml:space="preserve">Areas for development:    </w:t>
            </w:r>
            <w:r w:rsidR="007B2935" w:rsidRPr="007B2935">
              <w:rPr>
                <w:rFonts w:ascii="Gill Sans MT" w:hAnsi="Gill Sans MT" w:cs="Arial"/>
                <w:sz w:val="20"/>
                <w:szCs w:val="20"/>
                <w:shd w:val="clear" w:color="auto" w:fill="FFFF00"/>
              </w:rPr>
              <w:t>T</w:t>
            </w:r>
            <w:r w:rsidR="007B2935" w:rsidRPr="001805E6">
              <w:rPr>
                <w:rFonts w:ascii="Gill Sans MT" w:hAnsi="Gill Sans MT" w:cs="Arial"/>
                <w:sz w:val="20"/>
                <w:szCs w:val="20"/>
              </w:rPr>
              <w:t>o prepare pupils effectively for life in modern democratic Britain with particular regard to online safety, the global dimension, enterprise, values and Rights</w:t>
            </w:r>
          </w:p>
        </w:tc>
      </w:tr>
      <w:tr w:rsidR="004F4BBF" w:rsidRPr="00252AAC" w:rsidTr="0050475B">
        <w:tc>
          <w:tcPr>
            <w:tcW w:w="1844" w:type="dxa"/>
            <w:vMerge/>
            <w:shd w:val="clear" w:color="auto" w:fill="FFFF00"/>
          </w:tcPr>
          <w:p w:rsidR="004F4BBF" w:rsidRPr="00252AAC" w:rsidRDefault="004F4BBF" w:rsidP="00787D26">
            <w:pPr>
              <w:shd w:val="clear" w:color="auto" w:fill="FFFFFF" w:themeFill="background1"/>
              <w:spacing w:after="0" w:line="240" w:lineRule="auto"/>
              <w:jc w:val="center"/>
              <w:rPr>
                <w:rFonts w:asciiTheme="minorHAnsi" w:hAnsiTheme="minorHAnsi" w:cs="Arial"/>
                <w:b/>
                <w:sz w:val="24"/>
                <w:szCs w:val="24"/>
              </w:rPr>
            </w:pPr>
          </w:p>
        </w:tc>
        <w:tc>
          <w:tcPr>
            <w:tcW w:w="9214" w:type="dxa"/>
            <w:gridSpan w:val="3"/>
            <w:shd w:val="clear" w:color="auto" w:fill="auto"/>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967605" w:rsidRPr="00102082" w:rsidRDefault="00967605" w:rsidP="00252EDE">
            <w:pPr>
              <w:pStyle w:val="ListParagraph"/>
              <w:numPr>
                <w:ilvl w:val="0"/>
                <w:numId w:val="23"/>
              </w:numPr>
              <w:shd w:val="clear" w:color="auto" w:fill="FFFFFF" w:themeFill="background1"/>
              <w:tabs>
                <w:tab w:val="left" w:pos="742"/>
              </w:tabs>
              <w:spacing w:after="0" w:line="240" w:lineRule="auto"/>
              <w:rPr>
                <w:rFonts w:asciiTheme="minorHAnsi" w:hAnsiTheme="minorHAnsi" w:cs="Arial"/>
                <w:b/>
                <w:bCs/>
                <w:iCs/>
                <w:sz w:val="24"/>
                <w:szCs w:val="24"/>
                <w:shd w:val="clear" w:color="auto" w:fill="FFFFFF"/>
              </w:rPr>
            </w:pPr>
          </w:p>
        </w:tc>
      </w:tr>
    </w:tbl>
    <w:p w:rsidR="00BE5DF2" w:rsidRPr="00252AAC" w:rsidRDefault="00BE5DF2" w:rsidP="0094049D">
      <w:pPr>
        <w:shd w:val="clear" w:color="auto" w:fill="FFFFFF" w:themeFill="background1"/>
        <w:rPr>
          <w:rFonts w:asciiTheme="minorHAnsi" w:hAnsiTheme="minorHAnsi" w:cs="Arial"/>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3E458D" w:rsidRPr="00252AAC" w:rsidTr="00E124F7">
        <w:trPr>
          <w:trHeight w:val="407"/>
        </w:trPr>
        <w:tc>
          <w:tcPr>
            <w:tcW w:w="11058" w:type="dxa"/>
            <w:gridSpan w:val="2"/>
            <w:shd w:val="clear" w:color="auto" w:fill="C2D69B"/>
          </w:tcPr>
          <w:p w:rsidR="00FA2FC3" w:rsidRPr="003E458D" w:rsidRDefault="003E458D" w:rsidP="00D23C03">
            <w:pPr>
              <w:spacing w:after="0" w:line="240" w:lineRule="auto"/>
              <w:rPr>
                <w:rFonts w:asciiTheme="minorHAnsi" w:hAnsiTheme="minorHAnsi" w:cs="Arial"/>
                <w:b/>
                <w:sz w:val="28"/>
                <w:szCs w:val="28"/>
              </w:rPr>
            </w:pPr>
            <w:r w:rsidRPr="003E458D">
              <w:rPr>
                <w:rFonts w:asciiTheme="minorHAnsi" w:hAnsiTheme="minorHAnsi" w:cs="Arial"/>
                <w:b/>
                <w:sz w:val="28"/>
                <w:szCs w:val="28"/>
              </w:rPr>
              <w:t>Evidence to support Summary Evaluation</w:t>
            </w:r>
            <w:r w:rsidR="00FA2FC3">
              <w:rPr>
                <w:b/>
                <w:sz w:val="32"/>
                <w:szCs w:val="32"/>
              </w:rPr>
              <w:t xml:space="preserve"> </w:t>
            </w:r>
          </w:p>
        </w:tc>
      </w:tr>
      <w:tr w:rsidR="00D23C03" w:rsidRPr="00102082" w:rsidTr="00D23C03">
        <w:trPr>
          <w:trHeight w:val="407"/>
        </w:trPr>
        <w:tc>
          <w:tcPr>
            <w:tcW w:w="1844" w:type="dxa"/>
            <w:shd w:val="clear" w:color="auto" w:fill="FFFF00"/>
          </w:tcPr>
          <w:p w:rsidR="00D23C03" w:rsidRPr="00102082" w:rsidRDefault="00D23C03" w:rsidP="0094049D">
            <w:pPr>
              <w:spacing w:after="0" w:line="240" w:lineRule="auto"/>
              <w:rPr>
                <w:rFonts w:ascii="Gill Sans MT" w:hAnsi="Gill Sans MT" w:cs="Arial"/>
                <w:b/>
                <w:sz w:val="20"/>
                <w:szCs w:val="20"/>
              </w:rPr>
            </w:pPr>
            <w:r w:rsidRPr="00102082">
              <w:rPr>
                <w:rFonts w:ascii="Gill Sans MT" w:hAnsi="Gill Sans MT"/>
                <w:b/>
                <w:sz w:val="20"/>
                <w:szCs w:val="20"/>
              </w:rPr>
              <w:t>Generic</w:t>
            </w:r>
          </w:p>
        </w:tc>
        <w:tc>
          <w:tcPr>
            <w:tcW w:w="9214" w:type="dxa"/>
            <w:shd w:val="clear" w:color="auto" w:fill="FFFFFF" w:themeFill="background1"/>
          </w:tcPr>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Website</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Policies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minutes of meetings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questionnaires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SIP reports</w:t>
            </w:r>
          </w:p>
          <w:p w:rsidR="00D23C03" w:rsidRDefault="000825F6" w:rsidP="0094049D">
            <w:pPr>
              <w:spacing w:after="0" w:line="240" w:lineRule="auto"/>
              <w:rPr>
                <w:rFonts w:ascii="Gill Sans MT" w:hAnsi="Gill Sans MT"/>
                <w:sz w:val="20"/>
                <w:szCs w:val="20"/>
              </w:rPr>
            </w:pPr>
            <w:r>
              <w:rPr>
                <w:rFonts w:ascii="Gill Sans MT" w:hAnsi="Gill Sans MT"/>
                <w:sz w:val="20"/>
                <w:szCs w:val="20"/>
              </w:rPr>
              <w:t>ASP</w:t>
            </w:r>
          </w:p>
          <w:p w:rsidR="000825F6" w:rsidRPr="00102082" w:rsidRDefault="000825F6" w:rsidP="0094049D">
            <w:pPr>
              <w:spacing w:after="0" w:line="240" w:lineRule="auto"/>
              <w:rPr>
                <w:rFonts w:ascii="Gill Sans MT" w:hAnsi="Gill Sans MT"/>
                <w:sz w:val="20"/>
                <w:szCs w:val="20"/>
              </w:rPr>
            </w:pPr>
            <w:r>
              <w:rPr>
                <w:rFonts w:ascii="Gill Sans MT" w:hAnsi="Gill Sans MT"/>
                <w:sz w:val="20"/>
                <w:szCs w:val="20"/>
              </w:rPr>
              <w:t>School profile (Barnet)</w:t>
            </w:r>
          </w:p>
          <w:p w:rsidR="00D23C03" w:rsidRPr="00102082" w:rsidRDefault="00D23C03" w:rsidP="0094049D">
            <w:pPr>
              <w:spacing w:after="0" w:line="240" w:lineRule="auto"/>
              <w:rPr>
                <w:rFonts w:ascii="Gill Sans MT" w:hAnsi="Gill Sans MT" w:cs="Arial"/>
                <w:b/>
                <w:sz w:val="20"/>
                <w:szCs w:val="20"/>
              </w:rPr>
            </w:pPr>
            <w:r w:rsidRPr="00102082">
              <w:rPr>
                <w:rFonts w:ascii="Gill Sans MT" w:hAnsi="Gill Sans MT"/>
                <w:sz w:val="20"/>
                <w:szCs w:val="20"/>
              </w:rPr>
              <w:t xml:space="preserve"> newsletters</w:t>
            </w:r>
          </w:p>
        </w:tc>
      </w:tr>
      <w:tr w:rsidR="00BE5DF2" w:rsidRPr="00102082" w:rsidTr="00256E5F">
        <w:trPr>
          <w:trHeight w:val="698"/>
        </w:trPr>
        <w:tc>
          <w:tcPr>
            <w:tcW w:w="1844" w:type="dxa"/>
            <w:shd w:val="clear" w:color="auto" w:fill="99CCFF"/>
          </w:tcPr>
          <w:p w:rsidR="00BE5DF2" w:rsidRPr="00102082" w:rsidRDefault="00BE5DF2" w:rsidP="00EB56F5">
            <w:pPr>
              <w:spacing w:after="0" w:line="240" w:lineRule="auto"/>
              <w:rPr>
                <w:rFonts w:ascii="Gill Sans MT" w:hAnsi="Gill Sans MT" w:cs="Arial"/>
                <w:b/>
                <w:sz w:val="20"/>
                <w:szCs w:val="20"/>
              </w:rPr>
            </w:pPr>
            <w:r w:rsidRPr="00102082">
              <w:rPr>
                <w:rFonts w:ascii="Gill Sans MT" w:hAnsi="Gill Sans MT" w:cs="Arial"/>
                <w:b/>
                <w:sz w:val="20"/>
                <w:szCs w:val="20"/>
              </w:rPr>
              <w:t xml:space="preserve">PREVIOUS INSPECTION </w:t>
            </w:r>
          </w:p>
        </w:tc>
        <w:tc>
          <w:tcPr>
            <w:tcW w:w="9214" w:type="dxa"/>
            <w:shd w:val="clear" w:color="auto" w:fill="FFFFFF"/>
          </w:tcPr>
          <w:p w:rsidR="00BE5DF2" w:rsidRPr="00102082" w:rsidRDefault="00D23C03" w:rsidP="00BE5DF2">
            <w:pPr>
              <w:spacing w:after="0" w:line="240" w:lineRule="auto"/>
              <w:jc w:val="both"/>
              <w:rPr>
                <w:rFonts w:ascii="Gill Sans MT" w:hAnsi="Gill Sans MT" w:cs="Arial"/>
                <w:sz w:val="20"/>
                <w:szCs w:val="20"/>
              </w:rPr>
            </w:pPr>
            <w:r w:rsidRPr="00102082">
              <w:rPr>
                <w:rFonts w:ascii="Gill Sans MT" w:hAnsi="Gill Sans MT" w:cs="Arial"/>
                <w:sz w:val="20"/>
                <w:szCs w:val="20"/>
              </w:rPr>
              <w:t>Ofsted Report November 2011</w:t>
            </w:r>
          </w:p>
        </w:tc>
      </w:tr>
      <w:tr w:rsidR="00BE5DF2" w:rsidRPr="00102082" w:rsidTr="00D772E1">
        <w:trPr>
          <w:trHeight w:val="1243"/>
        </w:trPr>
        <w:tc>
          <w:tcPr>
            <w:tcW w:w="1844" w:type="dxa"/>
            <w:shd w:val="clear" w:color="auto" w:fill="B4C6E7" w:themeFill="accent5" w:themeFillTint="66"/>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LEADERSHIP/</w:t>
            </w:r>
          </w:p>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 xml:space="preserve">MANAGEMENT </w:t>
            </w:r>
          </w:p>
          <w:p w:rsidR="00BE5DF2" w:rsidRPr="00102082" w:rsidRDefault="00BE5DF2" w:rsidP="00E124F7">
            <w:pPr>
              <w:spacing w:after="0" w:line="240" w:lineRule="auto"/>
              <w:rPr>
                <w:rFonts w:ascii="Gill Sans MT" w:hAnsi="Gill Sans MT" w:cs="Arial"/>
                <w:b/>
                <w:i/>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BE5DF2" w:rsidP="00D23C03">
            <w:pPr>
              <w:spacing w:after="0"/>
              <w:rPr>
                <w:rFonts w:ascii="Gill Sans MT" w:hAnsi="Gill Sans MT"/>
                <w:sz w:val="20"/>
                <w:szCs w:val="20"/>
              </w:rPr>
            </w:pPr>
            <w:r w:rsidRPr="00102082">
              <w:rPr>
                <w:rFonts w:ascii="Gill Sans MT" w:hAnsi="Gill Sans MT" w:cs="Arial"/>
                <w:b/>
                <w:sz w:val="20"/>
                <w:szCs w:val="20"/>
              </w:rPr>
              <w:t xml:space="preserve"> </w:t>
            </w:r>
            <w:r w:rsidR="00FA2FC3" w:rsidRPr="00102082">
              <w:rPr>
                <w:rFonts w:ascii="Gill Sans MT" w:hAnsi="Gill Sans MT"/>
                <w:sz w:val="20"/>
                <w:szCs w:val="20"/>
              </w:rPr>
              <w:t>SEF</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SIP</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Governors minutes of meetings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Policies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Website</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Heads report to governors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Sip report of visit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Parent &amp; Pupil questionnaires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Pupil premium reports</w:t>
            </w:r>
          </w:p>
          <w:p w:rsidR="00BE5DF2" w:rsidRPr="00102082" w:rsidRDefault="00FA2FC3" w:rsidP="00D23C03">
            <w:pPr>
              <w:spacing w:after="0" w:line="240" w:lineRule="auto"/>
              <w:rPr>
                <w:rFonts w:ascii="Gill Sans MT" w:hAnsi="Gill Sans MT" w:cs="Arial"/>
                <w:b/>
                <w:sz w:val="20"/>
                <w:szCs w:val="20"/>
              </w:rPr>
            </w:pPr>
            <w:r w:rsidRPr="00102082">
              <w:rPr>
                <w:rFonts w:ascii="Gill Sans MT" w:hAnsi="Gill Sans MT"/>
                <w:sz w:val="20"/>
                <w:szCs w:val="20"/>
              </w:rPr>
              <w:t>School Awards - website</w:t>
            </w:r>
          </w:p>
        </w:tc>
      </w:tr>
      <w:tr w:rsidR="00BE5DF2" w:rsidRPr="00102082" w:rsidTr="00EB56F5">
        <w:trPr>
          <w:trHeight w:val="1418"/>
        </w:trPr>
        <w:tc>
          <w:tcPr>
            <w:tcW w:w="1844" w:type="dxa"/>
            <w:shd w:val="clear" w:color="auto" w:fill="CCFFCC"/>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T</w:t>
            </w:r>
            <w:r w:rsidR="0094049D" w:rsidRPr="00102082">
              <w:rPr>
                <w:rFonts w:ascii="Gill Sans MT" w:hAnsi="Gill Sans MT" w:cs="Arial"/>
                <w:b/>
                <w:sz w:val="20"/>
                <w:szCs w:val="20"/>
              </w:rPr>
              <w:t xml:space="preserve">EACHING, LEARNING, ASSESSMENT </w:t>
            </w:r>
          </w:p>
          <w:p w:rsidR="00BE5DF2" w:rsidRPr="00102082" w:rsidRDefault="00BE5DF2" w:rsidP="00E124F7">
            <w:pPr>
              <w:spacing w:after="0" w:line="240" w:lineRule="auto"/>
              <w:rPr>
                <w:rFonts w:ascii="Gill Sans MT" w:hAnsi="Gill Sans MT" w:cs="Arial"/>
                <w:b/>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Monitoring of teaching &amp; learning (Typicality)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Summary of other monitoring (books etc)</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Lesson Study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Peer Enquiry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CPD</w:t>
            </w:r>
          </w:p>
          <w:p w:rsidR="00BE5DF2" w:rsidRPr="00102082" w:rsidRDefault="00FA2FC3" w:rsidP="00D23C03">
            <w:pPr>
              <w:spacing w:after="0"/>
              <w:rPr>
                <w:rFonts w:ascii="Gill Sans MT" w:hAnsi="Gill Sans MT" w:cs="Arial"/>
                <w:b/>
                <w:sz w:val="20"/>
                <w:szCs w:val="20"/>
              </w:rPr>
            </w:pPr>
            <w:r w:rsidRPr="00102082">
              <w:rPr>
                <w:rFonts w:ascii="Gill Sans MT" w:hAnsi="Gill Sans MT"/>
                <w:sz w:val="20"/>
                <w:szCs w:val="20"/>
              </w:rPr>
              <w:t>Case studies</w:t>
            </w:r>
          </w:p>
        </w:tc>
      </w:tr>
      <w:tr w:rsidR="00BE5DF2" w:rsidRPr="00102082" w:rsidTr="00252AAC">
        <w:trPr>
          <w:trHeight w:val="1858"/>
        </w:trPr>
        <w:tc>
          <w:tcPr>
            <w:tcW w:w="1844" w:type="dxa"/>
            <w:shd w:val="clear" w:color="auto" w:fill="FF99CC"/>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PERSONAL DEVELOPMENT, BEHAVIOUR AND WELFARE</w:t>
            </w:r>
          </w:p>
          <w:p w:rsidR="00BE5DF2" w:rsidRPr="00102082" w:rsidRDefault="00BE5DF2" w:rsidP="00E124F7">
            <w:pPr>
              <w:spacing w:after="0" w:line="240" w:lineRule="auto"/>
              <w:rPr>
                <w:rFonts w:ascii="Gill Sans MT" w:hAnsi="Gill Sans MT" w:cs="Arial"/>
                <w:b/>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H&amp;S Audit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Safeguarding Audit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 xml:space="preserve">Behaviour file </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Accident books &amp; analysis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Pupil questionnaires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Minutes of Council meetings – school/eco/learning/Eco</w:t>
            </w:r>
          </w:p>
          <w:p w:rsidR="00BE5DF2" w:rsidRPr="00102082" w:rsidRDefault="00FA2FC3" w:rsidP="00D23C03">
            <w:pPr>
              <w:spacing w:after="0" w:line="240" w:lineRule="auto"/>
              <w:rPr>
                <w:rFonts w:ascii="Gill Sans MT" w:hAnsi="Gill Sans MT" w:cs="Arial"/>
                <w:b/>
                <w:sz w:val="20"/>
                <w:szCs w:val="20"/>
              </w:rPr>
            </w:pPr>
            <w:r w:rsidRPr="00102082">
              <w:rPr>
                <w:rFonts w:ascii="Gill Sans MT" w:hAnsi="Gill Sans MT"/>
                <w:sz w:val="20"/>
                <w:szCs w:val="20"/>
              </w:rPr>
              <w:t>Attendance data</w:t>
            </w:r>
          </w:p>
        </w:tc>
      </w:tr>
      <w:tr w:rsidR="00BE5DF2" w:rsidRPr="00102082" w:rsidTr="00D772E1">
        <w:trPr>
          <w:trHeight w:val="1196"/>
        </w:trPr>
        <w:tc>
          <w:tcPr>
            <w:tcW w:w="1844" w:type="dxa"/>
            <w:shd w:val="clear" w:color="auto" w:fill="F7CAAC" w:themeFill="accent2" w:themeFillTint="66"/>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lastRenderedPageBreak/>
              <w:t>OUTCOMES</w:t>
            </w:r>
            <w:r w:rsidR="0094049D" w:rsidRPr="00102082">
              <w:rPr>
                <w:rFonts w:ascii="Gill Sans MT" w:hAnsi="Gill Sans MT" w:cs="Arial"/>
                <w:b/>
                <w:sz w:val="20"/>
                <w:szCs w:val="20"/>
              </w:rPr>
              <w:t xml:space="preserve"> </w:t>
            </w:r>
          </w:p>
          <w:p w:rsidR="00BE5DF2" w:rsidRPr="00102082" w:rsidRDefault="00BE5DF2" w:rsidP="00EB56F5">
            <w:pPr>
              <w:spacing w:after="0" w:line="240" w:lineRule="auto"/>
              <w:rPr>
                <w:rFonts w:ascii="Gill Sans MT" w:hAnsi="Gill Sans MT" w:cs="Arial"/>
                <w:sz w:val="20"/>
                <w:szCs w:val="20"/>
              </w:rPr>
            </w:pPr>
          </w:p>
        </w:tc>
        <w:tc>
          <w:tcPr>
            <w:tcW w:w="9214" w:type="dxa"/>
            <w:shd w:val="clear" w:color="auto" w:fill="FFFFFF"/>
          </w:tcPr>
          <w:p w:rsidR="00D23C03" w:rsidRDefault="00D23C03" w:rsidP="00D23C03">
            <w:pPr>
              <w:spacing w:after="0"/>
              <w:rPr>
                <w:rFonts w:ascii="Gill Sans MT" w:hAnsi="Gill Sans MT"/>
                <w:sz w:val="20"/>
                <w:szCs w:val="20"/>
              </w:rPr>
            </w:pPr>
            <w:r w:rsidRPr="00102082">
              <w:rPr>
                <w:rFonts w:ascii="Gill Sans MT" w:hAnsi="Gill Sans MT"/>
                <w:sz w:val="20"/>
                <w:szCs w:val="20"/>
              </w:rPr>
              <w:t>LA School Profile</w:t>
            </w:r>
          </w:p>
          <w:p w:rsidR="000825F6" w:rsidRPr="00102082" w:rsidRDefault="000825F6" w:rsidP="00D23C03">
            <w:pPr>
              <w:spacing w:after="0"/>
              <w:rPr>
                <w:rFonts w:ascii="Gill Sans MT" w:hAnsi="Gill Sans MT"/>
                <w:sz w:val="20"/>
                <w:szCs w:val="20"/>
              </w:rPr>
            </w:pPr>
            <w:r>
              <w:rPr>
                <w:rFonts w:ascii="Gill Sans MT" w:hAnsi="Gill Sans MT"/>
                <w:sz w:val="20"/>
                <w:szCs w:val="20"/>
              </w:rPr>
              <w:t>ASP</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Year Group transition matrices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Summary of year group attainment &amp; progress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EYFS attainment &amp; progress of groups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Moderation reports – internal &amp; external and between other schools</w:t>
            </w:r>
          </w:p>
          <w:p w:rsidR="00BE5DF2" w:rsidRPr="00102082" w:rsidRDefault="00D23C03" w:rsidP="00D23C03">
            <w:pPr>
              <w:spacing w:after="0" w:line="240" w:lineRule="auto"/>
              <w:rPr>
                <w:rFonts w:ascii="Gill Sans MT" w:hAnsi="Gill Sans MT" w:cs="Arial"/>
                <w:b/>
                <w:sz w:val="20"/>
                <w:szCs w:val="20"/>
              </w:rPr>
            </w:pPr>
            <w:r w:rsidRPr="00102082">
              <w:rPr>
                <w:rFonts w:ascii="Gill Sans MT" w:hAnsi="Gill Sans MT"/>
                <w:sz w:val="20"/>
                <w:szCs w:val="20"/>
              </w:rPr>
              <w:t>Interventions &amp; impact</w:t>
            </w:r>
          </w:p>
        </w:tc>
      </w:tr>
      <w:tr w:rsidR="00BE5DF2" w:rsidRPr="00102082" w:rsidTr="0094049D">
        <w:trPr>
          <w:trHeight w:val="970"/>
        </w:trPr>
        <w:tc>
          <w:tcPr>
            <w:tcW w:w="1844" w:type="dxa"/>
            <w:shd w:val="clear" w:color="auto" w:fill="00B0F0"/>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EYFS</w:t>
            </w:r>
          </w:p>
          <w:p w:rsidR="00BE5DF2" w:rsidRPr="00102082" w:rsidRDefault="00BE5DF2" w:rsidP="00E124F7">
            <w:pPr>
              <w:spacing w:after="0" w:line="240" w:lineRule="auto"/>
              <w:rPr>
                <w:rFonts w:ascii="Gill Sans MT" w:hAnsi="Gill Sans MT" w:cs="Arial"/>
                <w:b/>
                <w:sz w:val="20"/>
                <w:szCs w:val="20"/>
              </w:rPr>
            </w:pPr>
          </w:p>
        </w:tc>
        <w:tc>
          <w:tcPr>
            <w:tcW w:w="9214" w:type="dxa"/>
            <w:shd w:val="clear" w:color="auto" w:fill="FFFFFF"/>
          </w:tcPr>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Tracking data</w:t>
            </w:r>
          </w:p>
          <w:p w:rsidR="00BE5DF2" w:rsidRPr="00102082" w:rsidRDefault="00D23C03" w:rsidP="00D23C03">
            <w:pPr>
              <w:shd w:val="clear" w:color="auto" w:fill="FFFFFF"/>
              <w:spacing w:after="0" w:line="240" w:lineRule="auto"/>
              <w:rPr>
                <w:rFonts w:ascii="Gill Sans MT" w:eastAsia="Times New Roman" w:hAnsi="Gill Sans MT" w:cs="Arial"/>
                <w:b/>
                <w:color w:val="222222"/>
                <w:sz w:val="20"/>
                <w:szCs w:val="20"/>
                <w:lang w:eastAsia="en-GB"/>
              </w:rPr>
            </w:pPr>
            <w:r w:rsidRPr="00102082">
              <w:rPr>
                <w:rFonts w:ascii="Gill Sans MT" w:hAnsi="Gill Sans MT"/>
                <w:sz w:val="20"/>
                <w:szCs w:val="20"/>
              </w:rPr>
              <w:t>Action plan</w:t>
            </w:r>
          </w:p>
        </w:tc>
      </w:tr>
      <w:tr w:rsidR="00BE5DF2" w:rsidRPr="00102082" w:rsidTr="00EB56F5">
        <w:trPr>
          <w:trHeight w:val="1141"/>
        </w:trPr>
        <w:tc>
          <w:tcPr>
            <w:tcW w:w="1844" w:type="dxa"/>
            <w:shd w:val="clear" w:color="auto" w:fill="FFFF00"/>
          </w:tcPr>
          <w:p w:rsidR="00BE5DF2" w:rsidRPr="00102082" w:rsidRDefault="0094049D" w:rsidP="00E124F7">
            <w:pPr>
              <w:shd w:val="clear" w:color="auto" w:fill="FFFF00"/>
              <w:spacing w:after="0" w:line="240" w:lineRule="auto"/>
              <w:rPr>
                <w:rFonts w:ascii="Gill Sans MT" w:hAnsi="Gill Sans MT" w:cs="Arial"/>
                <w:b/>
                <w:sz w:val="20"/>
                <w:szCs w:val="20"/>
              </w:rPr>
            </w:pPr>
            <w:r w:rsidRPr="00102082">
              <w:rPr>
                <w:rFonts w:ascii="Gill Sans MT" w:hAnsi="Gill Sans MT" w:cs="Arial"/>
                <w:b/>
                <w:sz w:val="20"/>
                <w:szCs w:val="20"/>
              </w:rPr>
              <w:t xml:space="preserve">OVERALL EFFECTIVENESS </w:t>
            </w:r>
          </w:p>
          <w:p w:rsidR="00BE5DF2" w:rsidRPr="00102082" w:rsidRDefault="00BE5DF2" w:rsidP="00EB56F5">
            <w:pPr>
              <w:outlineLvl w:val="0"/>
              <w:rPr>
                <w:rFonts w:ascii="Gill Sans MT" w:hAnsi="Gill Sans MT" w:cs="Arial"/>
                <w:b/>
                <w:sz w:val="20"/>
                <w:szCs w:val="20"/>
              </w:rPr>
            </w:pPr>
          </w:p>
        </w:tc>
        <w:tc>
          <w:tcPr>
            <w:tcW w:w="9214" w:type="dxa"/>
            <w:shd w:val="clear" w:color="auto" w:fill="FFFFFF"/>
          </w:tcPr>
          <w:p w:rsidR="00BE5DF2"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SMSC  info on website</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Behaviour chart</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Code of conduct</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High 5</w:t>
            </w:r>
          </w:p>
          <w:p w:rsidR="00D23C03" w:rsidRPr="00102082" w:rsidRDefault="00D23C03" w:rsidP="00BE5DF2">
            <w:pPr>
              <w:tabs>
                <w:tab w:val="left" w:pos="742"/>
              </w:tabs>
              <w:spacing w:after="0" w:line="240" w:lineRule="auto"/>
              <w:rPr>
                <w:rFonts w:ascii="Gill Sans MT" w:eastAsia="Times New Roman" w:hAnsi="Gill Sans MT" w:cs="Arial"/>
                <w:b/>
                <w:color w:val="222222"/>
                <w:sz w:val="20"/>
                <w:szCs w:val="20"/>
                <w:lang w:eastAsia="en-GB"/>
              </w:rPr>
            </w:pPr>
            <w:r w:rsidRPr="00102082">
              <w:rPr>
                <w:rFonts w:ascii="Gill Sans MT" w:hAnsi="Gill Sans MT"/>
                <w:sz w:val="20"/>
                <w:szCs w:val="20"/>
              </w:rPr>
              <w:t>The Holly Park Way</w:t>
            </w:r>
          </w:p>
        </w:tc>
      </w:tr>
    </w:tbl>
    <w:tbl>
      <w:tblPr>
        <w:tblStyle w:val="TableGrid"/>
        <w:tblW w:w="11058" w:type="dxa"/>
        <w:tblInd w:w="-885" w:type="dxa"/>
        <w:tblLook w:val="04A0" w:firstRow="1" w:lastRow="0" w:firstColumn="1" w:lastColumn="0" w:noHBand="0" w:noVBand="1"/>
      </w:tblPr>
      <w:tblGrid>
        <w:gridCol w:w="2836"/>
        <w:gridCol w:w="8222"/>
      </w:tblGrid>
      <w:tr w:rsidR="003E458D" w:rsidRPr="00102082" w:rsidTr="00593516">
        <w:trPr>
          <w:trHeight w:val="243"/>
        </w:trPr>
        <w:tc>
          <w:tcPr>
            <w:tcW w:w="11058" w:type="dxa"/>
            <w:gridSpan w:val="2"/>
            <w:shd w:val="clear" w:color="auto" w:fill="C2D69B"/>
          </w:tcPr>
          <w:p w:rsidR="003E458D" w:rsidRPr="00102082" w:rsidRDefault="003E458D" w:rsidP="00BE5DF2">
            <w:pPr>
              <w:rPr>
                <w:rFonts w:ascii="Gill Sans MT" w:hAnsi="Gill Sans MT" w:cs="Arial"/>
                <w:b/>
                <w:sz w:val="20"/>
                <w:szCs w:val="20"/>
              </w:rPr>
            </w:pPr>
            <w:r w:rsidRPr="00102082">
              <w:rPr>
                <w:rFonts w:ascii="Gill Sans MT" w:hAnsi="Gill Sans MT" w:cs="Arial"/>
                <w:b/>
                <w:sz w:val="20"/>
                <w:szCs w:val="20"/>
              </w:rPr>
              <w:t>Definition of terms</w:t>
            </w:r>
          </w:p>
        </w:tc>
      </w:tr>
      <w:tr w:rsidR="003E458D" w:rsidRPr="00102082" w:rsidTr="003E458D">
        <w:tc>
          <w:tcPr>
            <w:tcW w:w="2836" w:type="dxa"/>
          </w:tcPr>
          <w:p w:rsidR="003E458D" w:rsidRPr="00102082" w:rsidRDefault="003E458D" w:rsidP="00BE5DF2">
            <w:pPr>
              <w:rPr>
                <w:rFonts w:ascii="Gill Sans MT" w:hAnsi="Gill Sans MT" w:cs="Arial"/>
                <w:sz w:val="20"/>
                <w:szCs w:val="20"/>
              </w:rPr>
            </w:pPr>
          </w:p>
        </w:tc>
        <w:tc>
          <w:tcPr>
            <w:tcW w:w="8222" w:type="dxa"/>
          </w:tcPr>
          <w:p w:rsidR="007B65F3" w:rsidRPr="00593516" w:rsidRDefault="007B65F3" w:rsidP="007B65F3">
            <w:pPr>
              <w:spacing w:after="0"/>
              <w:rPr>
                <w:rFonts w:ascii="Gill Sans MT" w:hAnsi="Gill Sans MT" w:cs="Arial"/>
                <w:sz w:val="18"/>
                <w:szCs w:val="18"/>
              </w:rPr>
            </w:pPr>
            <w:r w:rsidRPr="00593516">
              <w:rPr>
                <w:rFonts w:ascii="Gill Sans MT" w:hAnsi="Gill Sans MT" w:cs="Arial"/>
                <w:sz w:val="18"/>
                <w:szCs w:val="18"/>
              </w:rPr>
              <w:t xml:space="preserve">At Holly Park School we deem </w:t>
            </w:r>
            <w:r w:rsidRPr="00593516">
              <w:rPr>
                <w:rFonts w:ascii="Gill Sans MT" w:hAnsi="Gill Sans MT" w:cs="Arial"/>
                <w:b/>
                <w:i/>
                <w:sz w:val="18"/>
                <w:szCs w:val="18"/>
              </w:rPr>
              <w:t>good</w:t>
            </w:r>
            <w:r w:rsidRPr="00593516">
              <w:rPr>
                <w:rFonts w:ascii="Gill Sans MT" w:hAnsi="Gill Sans MT" w:cs="Arial"/>
                <w:sz w:val="18"/>
                <w:szCs w:val="18"/>
              </w:rPr>
              <w:t xml:space="preserve"> progress to be:</w:t>
            </w:r>
          </w:p>
          <w:p w:rsidR="007B65F3" w:rsidRPr="00593516" w:rsidRDefault="007B65F3" w:rsidP="00252EDE">
            <w:pPr>
              <w:numPr>
                <w:ilvl w:val="1"/>
                <w:numId w:val="10"/>
              </w:numPr>
              <w:spacing w:after="0" w:line="240" w:lineRule="auto"/>
              <w:rPr>
                <w:rFonts w:ascii="Gill Sans MT" w:hAnsi="Gill Sans MT" w:cs="Arial"/>
                <w:sz w:val="18"/>
                <w:szCs w:val="18"/>
              </w:rPr>
            </w:pPr>
            <w:r w:rsidRPr="00593516">
              <w:rPr>
                <w:rFonts w:ascii="Gill Sans MT" w:hAnsi="Gill Sans MT" w:cs="Arial"/>
                <w:sz w:val="18"/>
                <w:szCs w:val="18"/>
              </w:rPr>
              <w:t xml:space="preserve">For pupils in Reception: 4 points or more progress from Entry to Reception to End of Reception (based on Barnet’s </w:t>
            </w:r>
            <w:proofErr w:type="spellStart"/>
            <w:r w:rsidRPr="00593516">
              <w:rPr>
                <w:rFonts w:ascii="Gill Sans MT" w:hAnsi="Gill Sans MT" w:cs="Arial"/>
                <w:i/>
                <w:sz w:val="18"/>
                <w:szCs w:val="18"/>
              </w:rPr>
              <w:t>Integris</w:t>
            </w:r>
            <w:proofErr w:type="spellEnd"/>
            <w:r w:rsidRPr="00593516">
              <w:rPr>
                <w:rFonts w:ascii="Gill Sans MT" w:hAnsi="Gill Sans MT" w:cs="Arial"/>
                <w:sz w:val="18"/>
                <w:szCs w:val="18"/>
              </w:rPr>
              <w:t xml:space="preserve"> pupil tracking system) in the 5 areas of PSE, CLL, PD, Literacy and Mathematics. </w:t>
            </w:r>
          </w:p>
          <w:p w:rsidR="007B65F3" w:rsidRPr="00593516" w:rsidRDefault="007B65F3" w:rsidP="00252EDE">
            <w:pPr>
              <w:numPr>
                <w:ilvl w:val="1"/>
                <w:numId w:val="10"/>
              </w:numPr>
              <w:spacing w:after="0" w:line="240" w:lineRule="auto"/>
              <w:rPr>
                <w:rFonts w:ascii="Gill Sans MT" w:hAnsi="Gill Sans MT" w:cs="Arial"/>
                <w:sz w:val="18"/>
                <w:szCs w:val="18"/>
              </w:rPr>
            </w:pPr>
            <w:r w:rsidRPr="00593516">
              <w:rPr>
                <w:rFonts w:ascii="Gill Sans MT" w:hAnsi="Gill Sans MT" w:cs="Arial"/>
                <w:sz w:val="18"/>
                <w:szCs w:val="18"/>
              </w:rPr>
              <w:t xml:space="preserve">For pupils in Years </w:t>
            </w:r>
            <w:r w:rsidR="009F5C3C">
              <w:rPr>
                <w:rFonts w:ascii="Gill Sans MT" w:hAnsi="Gill Sans MT" w:cs="Arial"/>
                <w:sz w:val="18"/>
                <w:szCs w:val="18"/>
              </w:rPr>
              <w:t>1</w:t>
            </w:r>
            <w:r w:rsidRPr="00593516">
              <w:rPr>
                <w:rFonts w:ascii="Gill Sans MT" w:hAnsi="Gill Sans MT" w:cs="Arial"/>
                <w:sz w:val="18"/>
                <w:szCs w:val="18"/>
              </w:rPr>
              <w:t xml:space="preserve"> </w:t>
            </w:r>
            <w:r w:rsidR="009F5C3C">
              <w:rPr>
                <w:rFonts w:ascii="Gill Sans MT" w:hAnsi="Gill Sans MT" w:cs="Arial"/>
                <w:sz w:val="18"/>
                <w:szCs w:val="18"/>
              </w:rPr>
              <w:t>to</w:t>
            </w:r>
            <w:r w:rsidRPr="00593516">
              <w:rPr>
                <w:rFonts w:ascii="Gill Sans MT" w:hAnsi="Gill Sans MT" w:cs="Arial"/>
                <w:sz w:val="18"/>
                <w:szCs w:val="18"/>
              </w:rPr>
              <w:t xml:space="preserve"> </w:t>
            </w:r>
            <w:r w:rsidR="009F5C3C">
              <w:rPr>
                <w:rFonts w:ascii="Gill Sans MT" w:hAnsi="Gill Sans MT" w:cs="Arial"/>
                <w:sz w:val="18"/>
                <w:szCs w:val="18"/>
              </w:rPr>
              <w:t>6</w:t>
            </w:r>
            <w:r w:rsidRPr="00593516">
              <w:rPr>
                <w:rFonts w:ascii="Gill Sans MT" w:hAnsi="Gill Sans MT" w:cs="Arial"/>
                <w:sz w:val="18"/>
                <w:szCs w:val="18"/>
              </w:rPr>
              <w:t xml:space="preserve">:  </w:t>
            </w:r>
            <w:r w:rsidR="009F5C3C">
              <w:rPr>
                <w:rFonts w:ascii="Gill Sans MT" w:hAnsi="Gill Sans MT" w:cs="Arial"/>
                <w:sz w:val="18"/>
                <w:szCs w:val="18"/>
              </w:rPr>
              <w:t>3 tracker points across the year</w:t>
            </w:r>
            <w:r w:rsidRPr="00593516">
              <w:rPr>
                <w:rFonts w:ascii="Gill Sans MT" w:hAnsi="Gill Sans MT" w:cs="Arial"/>
                <w:sz w:val="18"/>
                <w:szCs w:val="18"/>
              </w:rPr>
              <w:t xml:space="preserve"> </w:t>
            </w:r>
          </w:p>
          <w:p w:rsidR="007B65F3" w:rsidRPr="00593516" w:rsidRDefault="007B65F3" w:rsidP="007B65F3">
            <w:pPr>
              <w:spacing w:after="0"/>
              <w:rPr>
                <w:rFonts w:ascii="Gill Sans MT" w:hAnsi="Gill Sans MT" w:cs="Arial"/>
                <w:sz w:val="18"/>
                <w:szCs w:val="18"/>
              </w:rPr>
            </w:pPr>
            <w:r w:rsidRPr="00593516">
              <w:rPr>
                <w:rFonts w:ascii="Gill Sans MT" w:hAnsi="Gill Sans MT" w:cs="Arial"/>
                <w:sz w:val="18"/>
                <w:szCs w:val="18"/>
              </w:rPr>
              <w:t xml:space="preserve">We deem the </w:t>
            </w:r>
            <w:r w:rsidRPr="00593516">
              <w:rPr>
                <w:rFonts w:ascii="Gill Sans MT" w:hAnsi="Gill Sans MT" w:cs="Arial"/>
                <w:b/>
                <w:i/>
                <w:sz w:val="18"/>
                <w:szCs w:val="18"/>
              </w:rPr>
              <w:t>majority</w:t>
            </w:r>
            <w:r w:rsidRPr="00593516">
              <w:rPr>
                <w:rFonts w:ascii="Gill Sans MT" w:hAnsi="Gill Sans MT" w:cs="Arial"/>
                <w:sz w:val="18"/>
                <w:szCs w:val="18"/>
              </w:rPr>
              <w:t xml:space="preserve"> of pupils to be:</w:t>
            </w:r>
          </w:p>
          <w:p w:rsidR="007B65F3" w:rsidRPr="00593516" w:rsidRDefault="007B65F3" w:rsidP="00252EDE">
            <w:pPr>
              <w:numPr>
                <w:ilvl w:val="1"/>
                <w:numId w:val="11"/>
              </w:numPr>
              <w:spacing w:after="0" w:line="240" w:lineRule="auto"/>
              <w:rPr>
                <w:rFonts w:ascii="Gill Sans MT" w:hAnsi="Gill Sans MT" w:cs="Arial"/>
                <w:sz w:val="18"/>
                <w:szCs w:val="18"/>
              </w:rPr>
            </w:pPr>
            <w:r w:rsidRPr="00593516">
              <w:rPr>
                <w:rFonts w:ascii="Gill Sans MT" w:hAnsi="Gill Sans MT" w:cs="Arial"/>
                <w:sz w:val="18"/>
                <w:szCs w:val="18"/>
              </w:rPr>
              <w:t>For non-SEN pupils: 80%</w:t>
            </w:r>
          </w:p>
          <w:p w:rsidR="007B65F3" w:rsidRDefault="007B65F3" w:rsidP="00252EDE">
            <w:pPr>
              <w:numPr>
                <w:ilvl w:val="1"/>
                <w:numId w:val="11"/>
              </w:numPr>
              <w:spacing w:after="0" w:line="240" w:lineRule="auto"/>
              <w:rPr>
                <w:rFonts w:ascii="Gill Sans MT" w:hAnsi="Gill Sans MT" w:cs="Arial"/>
                <w:sz w:val="18"/>
                <w:szCs w:val="18"/>
              </w:rPr>
            </w:pPr>
            <w:r w:rsidRPr="00593516">
              <w:rPr>
                <w:rFonts w:ascii="Gill Sans MT" w:hAnsi="Gill Sans MT" w:cs="Arial"/>
                <w:sz w:val="18"/>
                <w:szCs w:val="18"/>
              </w:rPr>
              <w:t>For pupils with identified SEN: 70%</w:t>
            </w:r>
          </w:p>
          <w:p w:rsidR="001363EE" w:rsidRPr="00593516" w:rsidRDefault="001363EE" w:rsidP="001363EE">
            <w:pPr>
              <w:spacing w:after="0" w:line="240" w:lineRule="auto"/>
              <w:ind w:left="644"/>
              <w:rPr>
                <w:rFonts w:ascii="Gill Sans MT" w:hAnsi="Gill Sans MT" w:cs="Arial"/>
                <w:sz w:val="18"/>
                <w:szCs w:val="18"/>
              </w:rPr>
            </w:pPr>
          </w:p>
          <w:p w:rsidR="007B65F3" w:rsidRPr="00593516" w:rsidRDefault="007B65F3" w:rsidP="007B65F3">
            <w:pPr>
              <w:tabs>
                <w:tab w:val="left" w:pos="2280"/>
              </w:tabs>
              <w:spacing w:after="0"/>
              <w:rPr>
                <w:rFonts w:ascii="Gill Sans MT" w:hAnsi="Gill Sans MT" w:cs="Arial"/>
                <w:sz w:val="18"/>
                <w:szCs w:val="18"/>
              </w:rPr>
            </w:pPr>
            <w:r w:rsidRPr="00593516">
              <w:rPr>
                <w:rFonts w:ascii="Gill Sans MT" w:hAnsi="Gill Sans MT" w:cs="Arial"/>
                <w:sz w:val="18"/>
                <w:szCs w:val="18"/>
              </w:rPr>
              <w:t xml:space="preserve">We deem the </w:t>
            </w:r>
            <w:r w:rsidRPr="00593516">
              <w:rPr>
                <w:rFonts w:ascii="Gill Sans MT" w:hAnsi="Gill Sans MT" w:cs="Arial"/>
                <w:b/>
                <w:i/>
                <w:sz w:val="18"/>
                <w:szCs w:val="18"/>
              </w:rPr>
              <w:t>more able</w:t>
            </w:r>
            <w:r w:rsidRPr="00593516">
              <w:rPr>
                <w:rFonts w:ascii="Gill Sans MT" w:hAnsi="Gill Sans MT" w:cs="Arial"/>
                <w:sz w:val="18"/>
                <w:szCs w:val="18"/>
              </w:rPr>
              <w:t xml:space="preserve"> to be</w:t>
            </w:r>
          </w:p>
          <w:p w:rsidR="007B65F3" w:rsidRPr="001363EE" w:rsidRDefault="007B65F3" w:rsidP="00252EDE">
            <w:pPr>
              <w:numPr>
                <w:ilvl w:val="0"/>
                <w:numId w:val="12"/>
              </w:numPr>
              <w:spacing w:after="0" w:line="240" w:lineRule="auto"/>
              <w:rPr>
                <w:rFonts w:ascii="Gill Sans MT" w:hAnsi="Gill Sans MT" w:cs="Arial"/>
                <w:sz w:val="18"/>
                <w:szCs w:val="18"/>
              </w:rPr>
            </w:pPr>
            <w:r w:rsidRPr="001363EE">
              <w:rPr>
                <w:rFonts w:ascii="Gill Sans MT" w:hAnsi="Gill Sans MT" w:cs="Arial"/>
                <w:sz w:val="18"/>
                <w:szCs w:val="18"/>
              </w:rPr>
              <w:t xml:space="preserve">At the end of KS1: Pupils attaining </w:t>
            </w:r>
            <w:r w:rsidR="009F5C3C" w:rsidRPr="001363EE">
              <w:rPr>
                <w:rFonts w:ascii="Gill Sans MT" w:hAnsi="Gill Sans MT" w:cs="Arial"/>
                <w:sz w:val="18"/>
                <w:szCs w:val="18"/>
              </w:rPr>
              <w:t xml:space="preserve"> -</w:t>
            </w:r>
            <w:r w:rsidR="001363EE" w:rsidRPr="001363EE">
              <w:rPr>
                <w:rFonts w:ascii="Gill Sans MT" w:hAnsi="Gill Sans MT" w:cs="Arial"/>
                <w:sz w:val="18"/>
                <w:szCs w:val="18"/>
              </w:rPr>
              <w:t xml:space="preserve"> </w:t>
            </w:r>
            <w:r w:rsidR="001363EE" w:rsidRPr="001363EE">
              <w:rPr>
                <w:rFonts w:ascii="Gill Sans MT" w:hAnsi="Gill Sans MT" w:cs="Myriad Pro"/>
                <w:b/>
                <w:bCs/>
                <w:color w:val="000000"/>
                <w:sz w:val="18"/>
                <w:szCs w:val="18"/>
              </w:rPr>
              <w:t>Working at greater depth within the expected standard</w:t>
            </w:r>
          </w:p>
          <w:p w:rsidR="007B65F3" w:rsidRPr="001363EE" w:rsidRDefault="007B65F3" w:rsidP="00252EDE">
            <w:pPr>
              <w:pStyle w:val="ListParagraph"/>
              <w:numPr>
                <w:ilvl w:val="0"/>
                <w:numId w:val="12"/>
              </w:numPr>
              <w:spacing w:after="0"/>
              <w:rPr>
                <w:rFonts w:ascii="Gill Sans MT" w:hAnsi="Gill Sans MT" w:cs="Arial"/>
                <w:sz w:val="20"/>
                <w:szCs w:val="20"/>
              </w:rPr>
            </w:pPr>
            <w:r w:rsidRPr="001363EE">
              <w:rPr>
                <w:rFonts w:ascii="Gill Sans MT" w:hAnsi="Gill Sans MT" w:cs="Arial"/>
                <w:sz w:val="18"/>
                <w:szCs w:val="18"/>
              </w:rPr>
              <w:t xml:space="preserve">At the end of KS2: Pupils attaining </w:t>
            </w:r>
            <w:r w:rsidR="009F5C3C" w:rsidRPr="001363EE">
              <w:rPr>
                <w:rFonts w:ascii="Gill Sans MT" w:hAnsi="Gill Sans MT" w:cs="Arial"/>
                <w:sz w:val="18"/>
                <w:szCs w:val="18"/>
              </w:rPr>
              <w:t xml:space="preserve"> -</w:t>
            </w:r>
            <w:r w:rsidR="001363EE" w:rsidRPr="001363EE">
              <w:rPr>
                <w:rFonts w:ascii="Gill Sans MT" w:hAnsi="Gill Sans MT" w:cs="Arial"/>
                <w:sz w:val="18"/>
                <w:szCs w:val="18"/>
              </w:rPr>
              <w:t xml:space="preserve"> </w:t>
            </w:r>
            <w:r w:rsidR="001363EE" w:rsidRPr="001363EE">
              <w:rPr>
                <w:rFonts w:ascii="Gill Sans MT" w:hAnsi="Gill Sans MT" w:cs="Myriad Pro"/>
                <w:b/>
                <w:bCs/>
                <w:color w:val="000000"/>
                <w:sz w:val="18"/>
                <w:szCs w:val="18"/>
              </w:rPr>
              <w:t>Working at greater depth within the expected standard</w:t>
            </w:r>
          </w:p>
          <w:p w:rsidR="001363EE" w:rsidRDefault="001363EE" w:rsidP="001363EE">
            <w:pPr>
              <w:pStyle w:val="ListParagraph"/>
              <w:spacing w:after="0"/>
              <w:rPr>
                <w:rFonts w:ascii="Gill Sans MT" w:hAnsi="Gill Sans MT" w:cs="Myriad Pro"/>
                <w:b/>
                <w:bCs/>
                <w:color w:val="000000"/>
                <w:sz w:val="18"/>
                <w:szCs w:val="18"/>
              </w:rPr>
            </w:pPr>
          </w:p>
          <w:p w:rsidR="001363EE" w:rsidRPr="001363EE" w:rsidRDefault="001363EE" w:rsidP="001363EE">
            <w:pPr>
              <w:tabs>
                <w:tab w:val="left" w:pos="2280"/>
              </w:tabs>
              <w:rPr>
                <w:rFonts w:ascii="Gill Sans MT" w:hAnsi="Gill Sans MT" w:cs="Arial"/>
                <w:sz w:val="18"/>
                <w:szCs w:val="18"/>
              </w:rPr>
            </w:pPr>
            <w:r w:rsidRPr="001363EE">
              <w:rPr>
                <w:rFonts w:ascii="Gill Sans MT" w:hAnsi="Gill Sans MT" w:cs="Arial"/>
                <w:sz w:val="18"/>
                <w:szCs w:val="18"/>
              </w:rPr>
              <w:t xml:space="preserve">We deem the </w:t>
            </w:r>
            <w:r w:rsidRPr="001363EE">
              <w:rPr>
                <w:rFonts w:ascii="Gill Sans MT" w:hAnsi="Gill Sans MT" w:cs="Arial"/>
                <w:b/>
                <w:i/>
                <w:sz w:val="18"/>
                <w:szCs w:val="18"/>
              </w:rPr>
              <w:t>most able</w:t>
            </w:r>
            <w:r w:rsidRPr="001363EE">
              <w:rPr>
                <w:rFonts w:ascii="Gill Sans MT" w:hAnsi="Gill Sans MT" w:cs="Arial"/>
                <w:sz w:val="18"/>
                <w:szCs w:val="18"/>
              </w:rPr>
              <w:t xml:space="preserve"> to be</w:t>
            </w:r>
          </w:p>
          <w:p w:rsidR="001363EE" w:rsidRPr="001363EE" w:rsidRDefault="001363EE" w:rsidP="00252EDE">
            <w:pPr>
              <w:pStyle w:val="ListParagraph"/>
              <w:numPr>
                <w:ilvl w:val="0"/>
                <w:numId w:val="21"/>
              </w:numPr>
              <w:tabs>
                <w:tab w:val="left" w:pos="2280"/>
              </w:tabs>
              <w:spacing w:after="0" w:line="240" w:lineRule="auto"/>
              <w:contextualSpacing/>
              <w:rPr>
                <w:rFonts w:ascii="Gill Sans MT" w:hAnsi="Gill Sans MT" w:cs="Arial"/>
                <w:sz w:val="18"/>
                <w:szCs w:val="18"/>
              </w:rPr>
            </w:pPr>
            <w:r w:rsidRPr="001363EE">
              <w:rPr>
                <w:rFonts w:ascii="Gill Sans MT" w:hAnsi="Gill Sans MT" w:cs="Arial"/>
                <w:sz w:val="18"/>
                <w:szCs w:val="18"/>
              </w:rPr>
              <w:t>At the end of Reception : Pupils attaining a score of 3</w:t>
            </w:r>
          </w:p>
          <w:p w:rsidR="001363EE" w:rsidRPr="001363EE" w:rsidRDefault="001363EE" w:rsidP="00252EDE">
            <w:pPr>
              <w:pStyle w:val="ListParagraph"/>
              <w:numPr>
                <w:ilvl w:val="0"/>
                <w:numId w:val="21"/>
              </w:numPr>
              <w:tabs>
                <w:tab w:val="left" w:pos="2280"/>
              </w:tabs>
              <w:spacing w:after="0" w:line="240" w:lineRule="auto"/>
              <w:contextualSpacing/>
              <w:rPr>
                <w:rFonts w:ascii="Gill Sans MT" w:hAnsi="Gill Sans MT" w:cs="Arial"/>
                <w:b/>
                <w:sz w:val="18"/>
                <w:szCs w:val="18"/>
              </w:rPr>
            </w:pPr>
            <w:r w:rsidRPr="001363EE">
              <w:rPr>
                <w:rFonts w:ascii="Gill Sans MT" w:hAnsi="Gill Sans MT" w:cs="Arial"/>
                <w:sz w:val="18"/>
                <w:szCs w:val="18"/>
              </w:rPr>
              <w:t>At the end of KS1: Pupils attaining a</w:t>
            </w:r>
            <w:r w:rsidRPr="001363EE">
              <w:rPr>
                <w:rStyle w:val="Strong"/>
                <w:rFonts w:ascii="Gill Sans MT" w:hAnsi="Gill Sans MT"/>
                <w:b w:val="0"/>
                <w:sz w:val="18"/>
                <w:szCs w:val="18"/>
              </w:rPr>
              <w:t xml:space="preserve"> raw score (the actual number of marks they ge</w:t>
            </w:r>
            <w:r w:rsidR="00525729">
              <w:rPr>
                <w:rStyle w:val="Strong"/>
                <w:rFonts w:ascii="Gill Sans MT" w:hAnsi="Gill Sans MT"/>
                <w:b w:val="0"/>
                <w:sz w:val="18"/>
                <w:szCs w:val="18"/>
              </w:rPr>
              <w:t>t)</w:t>
            </w:r>
            <w:r w:rsidRPr="001363EE">
              <w:rPr>
                <w:rStyle w:val="Strong"/>
                <w:rFonts w:ascii="Gill Sans MT" w:hAnsi="Gill Sans MT"/>
                <w:b w:val="0"/>
                <w:sz w:val="18"/>
                <w:szCs w:val="18"/>
              </w:rPr>
              <w:t xml:space="preserve"> and scaled above the national average.</w:t>
            </w:r>
          </w:p>
          <w:p w:rsidR="001363EE" w:rsidRPr="001363EE" w:rsidRDefault="001363EE" w:rsidP="00252EDE">
            <w:pPr>
              <w:pStyle w:val="ListParagraph"/>
              <w:numPr>
                <w:ilvl w:val="0"/>
                <w:numId w:val="21"/>
              </w:numPr>
              <w:tabs>
                <w:tab w:val="left" w:pos="2280"/>
              </w:tabs>
              <w:spacing w:after="0" w:line="240" w:lineRule="auto"/>
              <w:contextualSpacing/>
              <w:rPr>
                <w:rStyle w:val="Strong"/>
                <w:rFonts w:ascii="Gill Sans MT" w:hAnsi="Gill Sans MT" w:cs="Arial"/>
                <w:bCs w:val="0"/>
                <w:sz w:val="18"/>
                <w:szCs w:val="18"/>
              </w:rPr>
            </w:pPr>
            <w:r w:rsidRPr="001363EE">
              <w:rPr>
                <w:rFonts w:ascii="Gill Sans MT" w:hAnsi="Gill Sans MT" w:cs="Arial"/>
                <w:sz w:val="18"/>
                <w:szCs w:val="18"/>
              </w:rPr>
              <w:t>At the end of KS2: Pupils attaining a</w:t>
            </w:r>
            <w:r w:rsidRPr="001363EE">
              <w:rPr>
                <w:rStyle w:val="Strong"/>
                <w:rFonts w:ascii="Gill Sans MT" w:hAnsi="Gill Sans MT"/>
                <w:b w:val="0"/>
                <w:sz w:val="18"/>
                <w:szCs w:val="18"/>
              </w:rPr>
              <w:t xml:space="preserve"> raw score (the actual number of marks they get</w:t>
            </w:r>
            <w:r w:rsidR="00525729">
              <w:rPr>
                <w:rStyle w:val="Strong"/>
                <w:rFonts w:ascii="Gill Sans MT" w:hAnsi="Gill Sans MT"/>
                <w:b w:val="0"/>
                <w:sz w:val="18"/>
                <w:szCs w:val="18"/>
              </w:rPr>
              <w:t>)</w:t>
            </w:r>
            <w:r w:rsidRPr="001363EE">
              <w:rPr>
                <w:rStyle w:val="Strong"/>
                <w:rFonts w:ascii="Gill Sans MT" w:hAnsi="Gill Sans MT"/>
                <w:b w:val="0"/>
                <w:sz w:val="18"/>
                <w:szCs w:val="18"/>
              </w:rPr>
              <w:t xml:space="preserve"> and scaled above the national average.</w:t>
            </w:r>
          </w:p>
          <w:p w:rsidR="001363EE" w:rsidRPr="001363EE" w:rsidRDefault="001363EE" w:rsidP="001363EE">
            <w:pPr>
              <w:tabs>
                <w:tab w:val="left" w:pos="2280"/>
              </w:tabs>
              <w:spacing w:after="0" w:line="240" w:lineRule="auto"/>
              <w:contextualSpacing/>
              <w:rPr>
                <w:rFonts w:ascii="Gill Sans MT" w:hAnsi="Gill Sans MT" w:cs="Arial"/>
                <w:b/>
                <w:sz w:val="18"/>
                <w:szCs w:val="18"/>
              </w:rPr>
            </w:pPr>
          </w:p>
          <w:p w:rsidR="001363EE" w:rsidRPr="009F5C3C" w:rsidRDefault="001363EE" w:rsidP="001363EE">
            <w:pPr>
              <w:pStyle w:val="ListParagraph"/>
              <w:spacing w:after="0"/>
              <w:rPr>
                <w:rFonts w:ascii="Gill Sans MT" w:hAnsi="Gill Sans MT" w:cs="Arial"/>
                <w:sz w:val="20"/>
                <w:szCs w:val="20"/>
              </w:rPr>
            </w:pPr>
          </w:p>
        </w:tc>
      </w:tr>
    </w:tbl>
    <w:p w:rsidR="00BE5DF2" w:rsidRPr="00102082" w:rsidRDefault="00BE5DF2" w:rsidP="00593516">
      <w:pPr>
        <w:rPr>
          <w:rFonts w:ascii="Gill Sans MT" w:hAnsi="Gill Sans MT" w:cs="Arial"/>
          <w:sz w:val="20"/>
          <w:szCs w:val="20"/>
        </w:rPr>
      </w:pPr>
    </w:p>
    <w:sectPr w:rsidR="00BE5DF2" w:rsidRPr="00102082" w:rsidSect="00252AAC">
      <w:footerReference w:type="default" r:id="rId9"/>
      <w:pgSz w:w="11906" w:h="16838"/>
      <w:pgMar w:top="180" w:right="1440" w:bottom="567"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A2" w:rsidRDefault="005B4AA2" w:rsidP="00BE5DF2">
      <w:pPr>
        <w:spacing w:after="0" w:line="240" w:lineRule="auto"/>
      </w:pPr>
      <w:r>
        <w:separator/>
      </w:r>
    </w:p>
  </w:endnote>
  <w:endnote w:type="continuationSeparator" w:id="0">
    <w:p w:rsidR="005B4AA2" w:rsidRDefault="005B4AA2" w:rsidP="00B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TSans-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A2" w:rsidRDefault="005B4AA2">
    <w:pPr>
      <w:pStyle w:val="Footer"/>
      <w:jc w:val="center"/>
    </w:pPr>
    <w:r>
      <w:fldChar w:fldCharType="begin"/>
    </w:r>
    <w:r>
      <w:instrText xml:space="preserve"> PAGE   \* MERGEFORMAT </w:instrText>
    </w:r>
    <w:r>
      <w:fldChar w:fldCharType="separate"/>
    </w:r>
    <w:r w:rsidR="003F162F">
      <w:rPr>
        <w:noProof/>
      </w:rPr>
      <w:t>8</w:t>
    </w:r>
    <w:r>
      <w:rPr>
        <w:noProof/>
      </w:rPr>
      <w:fldChar w:fldCharType="end"/>
    </w:r>
  </w:p>
  <w:p w:rsidR="005B4AA2" w:rsidRDefault="005B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A2" w:rsidRDefault="005B4AA2" w:rsidP="00BE5DF2">
      <w:pPr>
        <w:spacing w:after="0" w:line="240" w:lineRule="auto"/>
      </w:pPr>
      <w:r>
        <w:separator/>
      </w:r>
    </w:p>
  </w:footnote>
  <w:footnote w:type="continuationSeparator" w:id="0">
    <w:p w:rsidR="005B4AA2" w:rsidRDefault="005B4AA2" w:rsidP="00BE5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109"/>
    <w:multiLevelType w:val="hybridMultilevel"/>
    <w:tmpl w:val="998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71A2F"/>
    <w:multiLevelType w:val="hybridMultilevel"/>
    <w:tmpl w:val="777EC0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25B62"/>
    <w:multiLevelType w:val="hybridMultilevel"/>
    <w:tmpl w:val="001E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2E78BC"/>
    <w:multiLevelType w:val="hybridMultilevel"/>
    <w:tmpl w:val="1A1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17CA2"/>
    <w:multiLevelType w:val="hybridMultilevel"/>
    <w:tmpl w:val="56C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66F33"/>
    <w:multiLevelType w:val="hybridMultilevel"/>
    <w:tmpl w:val="596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04BD5"/>
    <w:multiLevelType w:val="hybridMultilevel"/>
    <w:tmpl w:val="B1C6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B03CFA"/>
    <w:multiLevelType w:val="hybridMultilevel"/>
    <w:tmpl w:val="380A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13032"/>
    <w:multiLevelType w:val="hybridMultilevel"/>
    <w:tmpl w:val="2C90F3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430D19"/>
    <w:multiLevelType w:val="hybridMultilevel"/>
    <w:tmpl w:val="40E2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017AAA"/>
    <w:multiLevelType w:val="hybridMultilevel"/>
    <w:tmpl w:val="AB52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AF4B13"/>
    <w:multiLevelType w:val="hybridMultilevel"/>
    <w:tmpl w:val="9960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422A9"/>
    <w:multiLevelType w:val="hybridMultilevel"/>
    <w:tmpl w:val="EDA2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313037"/>
    <w:multiLevelType w:val="hybridMultilevel"/>
    <w:tmpl w:val="DF12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5123B3"/>
    <w:multiLevelType w:val="hybridMultilevel"/>
    <w:tmpl w:val="23F4A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F51F32"/>
    <w:multiLevelType w:val="hybridMultilevel"/>
    <w:tmpl w:val="D8E0B81A"/>
    <w:lvl w:ilvl="0" w:tplc="05D63E06">
      <w:start w:val="1"/>
      <w:numFmt w:val="bullet"/>
      <w:lvlText w:val="-"/>
      <w:lvlJc w:val="left"/>
      <w:pPr>
        <w:ind w:left="720" w:hanging="360"/>
      </w:pPr>
      <w:rPr>
        <w:rFonts w:ascii="Arial" w:eastAsia="Times New Roman" w:hAnsi="Arial" w:cs="Arial" w:hint="default"/>
        <w:b w:val="0"/>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174D8"/>
    <w:multiLevelType w:val="hybridMultilevel"/>
    <w:tmpl w:val="F0080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A62C48"/>
    <w:multiLevelType w:val="hybridMultilevel"/>
    <w:tmpl w:val="058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B04FB"/>
    <w:multiLevelType w:val="hybridMultilevel"/>
    <w:tmpl w:val="64C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413A7C"/>
    <w:multiLevelType w:val="hybridMultilevel"/>
    <w:tmpl w:val="D08404AC"/>
    <w:lvl w:ilvl="0" w:tplc="08090001">
      <w:start w:val="1"/>
      <w:numFmt w:val="bullet"/>
      <w:lvlText w:val=""/>
      <w:lvlJc w:val="left"/>
      <w:pPr>
        <w:ind w:left="360" w:hanging="360"/>
      </w:pPr>
      <w:rPr>
        <w:rFonts w:ascii="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665ED0"/>
    <w:multiLevelType w:val="hybridMultilevel"/>
    <w:tmpl w:val="23AC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618B5CDD"/>
    <w:multiLevelType w:val="hybridMultilevel"/>
    <w:tmpl w:val="ADE48516"/>
    <w:lvl w:ilvl="0" w:tplc="08090001">
      <w:start w:val="1"/>
      <w:numFmt w:val="bullet"/>
      <w:lvlText w:val=""/>
      <w:lvlJc w:val="left"/>
      <w:pPr>
        <w:ind w:left="360" w:hanging="360"/>
      </w:pPr>
      <w:rPr>
        <w:rFonts w:ascii="Symbol" w:hAnsi="Symbol" w:hint="default"/>
      </w:rPr>
    </w:lvl>
    <w:lvl w:ilvl="1" w:tplc="C7F0FD22">
      <w:numFmt w:val="bullet"/>
      <w:lvlText w:val="·"/>
      <w:lvlJc w:val="left"/>
      <w:pPr>
        <w:ind w:left="1080" w:hanging="360"/>
      </w:pPr>
      <w:rPr>
        <w:rFonts w:ascii="Gill Sans MT" w:eastAsia="Calibri" w:hAnsi="Gill Sans MT"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484B7D"/>
    <w:multiLevelType w:val="hybridMultilevel"/>
    <w:tmpl w:val="C6E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82B5D"/>
    <w:multiLevelType w:val="hybridMultilevel"/>
    <w:tmpl w:val="1990F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B34DF7"/>
    <w:multiLevelType w:val="hybridMultilevel"/>
    <w:tmpl w:val="9B76A12C"/>
    <w:lvl w:ilvl="0" w:tplc="62FA8606">
      <w:start w:val="1"/>
      <w:numFmt w:val="bullet"/>
      <w:lvlText w:val=""/>
      <w:lvlJc w:val="left"/>
      <w:pPr>
        <w:ind w:left="360" w:hanging="360"/>
      </w:pPr>
      <w:rPr>
        <w:rFonts w:ascii="Symbol" w:hAnsi="Symbol" w:hint="default"/>
      </w:rPr>
    </w:lvl>
    <w:lvl w:ilvl="1" w:tplc="0EF29FAA" w:tentative="1">
      <w:start w:val="1"/>
      <w:numFmt w:val="bullet"/>
      <w:lvlText w:val="o"/>
      <w:lvlJc w:val="left"/>
      <w:pPr>
        <w:ind w:left="1080" w:hanging="360"/>
      </w:pPr>
      <w:rPr>
        <w:rFonts w:ascii="Courier New" w:hAnsi="Courier New" w:cs="Courier New" w:hint="default"/>
      </w:rPr>
    </w:lvl>
    <w:lvl w:ilvl="2" w:tplc="C83C3D9A" w:tentative="1">
      <w:start w:val="1"/>
      <w:numFmt w:val="bullet"/>
      <w:lvlText w:val=""/>
      <w:lvlJc w:val="left"/>
      <w:pPr>
        <w:ind w:left="1800" w:hanging="360"/>
      </w:pPr>
      <w:rPr>
        <w:rFonts w:ascii="Wingdings" w:hAnsi="Wingdings" w:hint="default"/>
      </w:rPr>
    </w:lvl>
    <w:lvl w:ilvl="3" w:tplc="C870EB68" w:tentative="1">
      <w:start w:val="1"/>
      <w:numFmt w:val="bullet"/>
      <w:lvlText w:val=""/>
      <w:lvlJc w:val="left"/>
      <w:pPr>
        <w:ind w:left="2520" w:hanging="360"/>
      </w:pPr>
      <w:rPr>
        <w:rFonts w:ascii="Symbol" w:hAnsi="Symbol" w:hint="default"/>
      </w:rPr>
    </w:lvl>
    <w:lvl w:ilvl="4" w:tplc="7C9E1E16" w:tentative="1">
      <w:start w:val="1"/>
      <w:numFmt w:val="bullet"/>
      <w:lvlText w:val="o"/>
      <w:lvlJc w:val="left"/>
      <w:pPr>
        <w:ind w:left="3240" w:hanging="360"/>
      </w:pPr>
      <w:rPr>
        <w:rFonts w:ascii="Courier New" w:hAnsi="Courier New" w:cs="Courier New" w:hint="default"/>
      </w:rPr>
    </w:lvl>
    <w:lvl w:ilvl="5" w:tplc="BAB2F2EC" w:tentative="1">
      <w:start w:val="1"/>
      <w:numFmt w:val="bullet"/>
      <w:lvlText w:val=""/>
      <w:lvlJc w:val="left"/>
      <w:pPr>
        <w:ind w:left="3960" w:hanging="360"/>
      </w:pPr>
      <w:rPr>
        <w:rFonts w:ascii="Wingdings" w:hAnsi="Wingdings" w:hint="default"/>
      </w:rPr>
    </w:lvl>
    <w:lvl w:ilvl="6" w:tplc="ED2C5912" w:tentative="1">
      <w:start w:val="1"/>
      <w:numFmt w:val="bullet"/>
      <w:lvlText w:val=""/>
      <w:lvlJc w:val="left"/>
      <w:pPr>
        <w:ind w:left="4680" w:hanging="360"/>
      </w:pPr>
      <w:rPr>
        <w:rFonts w:ascii="Symbol" w:hAnsi="Symbol" w:hint="default"/>
      </w:rPr>
    </w:lvl>
    <w:lvl w:ilvl="7" w:tplc="9EA46244" w:tentative="1">
      <w:start w:val="1"/>
      <w:numFmt w:val="bullet"/>
      <w:lvlText w:val="o"/>
      <w:lvlJc w:val="left"/>
      <w:pPr>
        <w:ind w:left="5400" w:hanging="360"/>
      </w:pPr>
      <w:rPr>
        <w:rFonts w:ascii="Courier New" w:hAnsi="Courier New" w:cs="Courier New" w:hint="default"/>
      </w:rPr>
    </w:lvl>
    <w:lvl w:ilvl="8" w:tplc="2878E208" w:tentative="1">
      <w:start w:val="1"/>
      <w:numFmt w:val="bullet"/>
      <w:lvlText w:val=""/>
      <w:lvlJc w:val="left"/>
      <w:pPr>
        <w:ind w:left="6120" w:hanging="360"/>
      </w:pPr>
      <w:rPr>
        <w:rFonts w:ascii="Wingdings" w:hAnsi="Wingdings" w:hint="default"/>
      </w:rPr>
    </w:lvl>
  </w:abstractNum>
  <w:abstractNum w:abstractNumId="28">
    <w:nsid w:val="6E162220"/>
    <w:multiLevelType w:val="hybridMultilevel"/>
    <w:tmpl w:val="B30E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4D3CC5"/>
    <w:multiLevelType w:val="hybridMultilevel"/>
    <w:tmpl w:val="14C2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5311EF"/>
    <w:multiLevelType w:val="hybridMultilevel"/>
    <w:tmpl w:val="B252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16"/>
  </w:num>
  <w:num w:numId="4">
    <w:abstractNumId w:val="6"/>
  </w:num>
  <w:num w:numId="5">
    <w:abstractNumId w:val="24"/>
  </w:num>
  <w:num w:numId="6">
    <w:abstractNumId w:val="23"/>
  </w:num>
  <w:num w:numId="7">
    <w:abstractNumId w:val="27"/>
  </w:num>
  <w:num w:numId="8">
    <w:abstractNumId w:val="12"/>
  </w:num>
  <w:num w:numId="9">
    <w:abstractNumId w:val="8"/>
  </w:num>
  <w:num w:numId="10">
    <w:abstractNumId w:val="17"/>
  </w:num>
  <w:num w:numId="11">
    <w:abstractNumId w:val="1"/>
  </w:num>
  <w:num w:numId="12">
    <w:abstractNumId w:val="5"/>
  </w:num>
  <w:num w:numId="13">
    <w:abstractNumId w:val="7"/>
  </w:num>
  <w:num w:numId="14">
    <w:abstractNumId w:val="18"/>
  </w:num>
  <w:num w:numId="15">
    <w:abstractNumId w:val="14"/>
  </w:num>
  <w:num w:numId="16">
    <w:abstractNumId w:val="15"/>
  </w:num>
  <w:num w:numId="17">
    <w:abstractNumId w:val="29"/>
  </w:num>
  <w:num w:numId="18">
    <w:abstractNumId w:val="0"/>
  </w:num>
  <w:num w:numId="19">
    <w:abstractNumId w:val="11"/>
  </w:num>
  <w:num w:numId="20">
    <w:abstractNumId w:val="22"/>
  </w:num>
  <w:num w:numId="21">
    <w:abstractNumId w:val="25"/>
  </w:num>
  <w:num w:numId="22">
    <w:abstractNumId w:val="26"/>
  </w:num>
  <w:num w:numId="23">
    <w:abstractNumId w:val="2"/>
  </w:num>
  <w:num w:numId="24">
    <w:abstractNumId w:val="20"/>
  </w:num>
  <w:num w:numId="25">
    <w:abstractNumId w:val="28"/>
  </w:num>
  <w:num w:numId="26">
    <w:abstractNumId w:val="21"/>
  </w:num>
  <w:num w:numId="27">
    <w:abstractNumId w:val="3"/>
  </w:num>
  <w:num w:numId="28">
    <w:abstractNumId w:val="19"/>
  </w:num>
  <w:num w:numId="29">
    <w:abstractNumId w:val="10"/>
  </w:num>
  <w:num w:numId="30">
    <w:abstractNumId w:val="1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9C"/>
    <w:rsid w:val="000110D9"/>
    <w:rsid w:val="000119C5"/>
    <w:rsid w:val="000200E1"/>
    <w:rsid w:val="00020C4E"/>
    <w:rsid w:val="00020C67"/>
    <w:rsid w:val="00021639"/>
    <w:rsid w:val="00023465"/>
    <w:rsid w:val="00023622"/>
    <w:rsid w:val="00030756"/>
    <w:rsid w:val="000309B7"/>
    <w:rsid w:val="00032946"/>
    <w:rsid w:val="00032D5F"/>
    <w:rsid w:val="00043A87"/>
    <w:rsid w:val="00045D28"/>
    <w:rsid w:val="00056512"/>
    <w:rsid w:val="000664BF"/>
    <w:rsid w:val="00067A66"/>
    <w:rsid w:val="00075198"/>
    <w:rsid w:val="00081B82"/>
    <w:rsid w:val="000825F6"/>
    <w:rsid w:val="00092DB8"/>
    <w:rsid w:val="000945CF"/>
    <w:rsid w:val="00096925"/>
    <w:rsid w:val="000A34B4"/>
    <w:rsid w:val="000A3759"/>
    <w:rsid w:val="000B5D60"/>
    <w:rsid w:val="000D1269"/>
    <w:rsid w:val="000D7E3F"/>
    <w:rsid w:val="000E0DEB"/>
    <w:rsid w:val="000F0F04"/>
    <w:rsid w:val="000F6B42"/>
    <w:rsid w:val="001011F4"/>
    <w:rsid w:val="00102082"/>
    <w:rsid w:val="0011734A"/>
    <w:rsid w:val="001204C0"/>
    <w:rsid w:val="00120F7C"/>
    <w:rsid w:val="00122E9C"/>
    <w:rsid w:val="001275A0"/>
    <w:rsid w:val="00134FC6"/>
    <w:rsid w:val="001363EE"/>
    <w:rsid w:val="001404F9"/>
    <w:rsid w:val="00147FF4"/>
    <w:rsid w:val="00155CA0"/>
    <w:rsid w:val="00167B4F"/>
    <w:rsid w:val="001707DA"/>
    <w:rsid w:val="00170F8D"/>
    <w:rsid w:val="00175DDA"/>
    <w:rsid w:val="00176771"/>
    <w:rsid w:val="001805E6"/>
    <w:rsid w:val="00183368"/>
    <w:rsid w:val="00184C68"/>
    <w:rsid w:val="00194B68"/>
    <w:rsid w:val="00196991"/>
    <w:rsid w:val="001B168F"/>
    <w:rsid w:val="001B3C02"/>
    <w:rsid w:val="001B3E68"/>
    <w:rsid w:val="001B5826"/>
    <w:rsid w:val="001C09E8"/>
    <w:rsid w:val="001C7166"/>
    <w:rsid w:val="001D4396"/>
    <w:rsid w:val="001D4C71"/>
    <w:rsid w:val="001D7E8A"/>
    <w:rsid w:val="001E50AB"/>
    <w:rsid w:val="001E5E21"/>
    <w:rsid w:val="001F0D43"/>
    <w:rsid w:val="001F150E"/>
    <w:rsid w:val="001F4C0C"/>
    <w:rsid w:val="00203753"/>
    <w:rsid w:val="0020761A"/>
    <w:rsid w:val="00222EF8"/>
    <w:rsid w:val="00224626"/>
    <w:rsid w:val="00227511"/>
    <w:rsid w:val="00234A4F"/>
    <w:rsid w:val="00242FB4"/>
    <w:rsid w:val="00244E93"/>
    <w:rsid w:val="00245038"/>
    <w:rsid w:val="00245F1C"/>
    <w:rsid w:val="00250F90"/>
    <w:rsid w:val="00252AAC"/>
    <w:rsid w:val="00252EDE"/>
    <w:rsid w:val="00253701"/>
    <w:rsid w:val="00256E5F"/>
    <w:rsid w:val="00256FE6"/>
    <w:rsid w:val="002751F6"/>
    <w:rsid w:val="00287751"/>
    <w:rsid w:val="0028790B"/>
    <w:rsid w:val="0029279E"/>
    <w:rsid w:val="002947CC"/>
    <w:rsid w:val="00296C6E"/>
    <w:rsid w:val="002A46AD"/>
    <w:rsid w:val="002A54A4"/>
    <w:rsid w:val="002B0528"/>
    <w:rsid w:val="002B2910"/>
    <w:rsid w:val="002B7AF5"/>
    <w:rsid w:val="002C0A3B"/>
    <w:rsid w:val="002C254E"/>
    <w:rsid w:val="002C505E"/>
    <w:rsid w:val="002F0BDA"/>
    <w:rsid w:val="002F1C6A"/>
    <w:rsid w:val="002F229A"/>
    <w:rsid w:val="002F5F47"/>
    <w:rsid w:val="003008C1"/>
    <w:rsid w:val="003018E2"/>
    <w:rsid w:val="00304059"/>
    <w:rsid w:val="00313DAB"/>
    <w:rsid w:val="0031480D"/>
    <w:rsid w:val="00323AD6"/>
    <w:rsid w:val="00326418"/>
    <w:rsid w:val="003269E3"/>
    <w:rsid w:val="003326D5"/>
    <w:rsid w:val="00335B7C"/>
    <w:rsid w:val="00336FB5"/>
    <w:rsid w:val="00344EBC"/>
    <w:rsid w:val="003562A9"/>
    <w:rsid w:val="0036113F"/>
    <w:rsid w:val="00376599"/>
    <w:rsid w:val="00385550"/>
    <w:rsid w:val="00391B54"/>
    <w:rsid w:val="003A158A"/>
    <w:rsid w:val="003A3C81"/>
    <w:rsid w:val="003A6BEB"/>
    <w:rsid w:val="003D7091"/>
    <w:rsid w:val="003E06F0"/>
    <w:rsid w:val="003E458D"/>
    <w:rsid w:val="003E479B"/>
    <w:rsid w:val="003F162F"/>
    <w:rsid w:val="003F3CDE"/>
    <w:rsid w:val="003F4F7D"/>
    <w:rsid w:val="003F72FA"/>
    <w:rsid w:val="004018FD"/>
    <w:rsid w:val="00403419"/>
    <w:rsid w:val="00407FDB"/>
    <w:rsid w:val="00410C2C"/>
    <w:rsid w:val="004126A4"/>
    <w:rsid w:val="00412860"/>
    <w:rsid w:val="004141EF"/>
    <w:rsid w:val="00416A16"/>
    <w:rsid w:val="00421A9F"/>
    <w:rsid w:val="00425752"/>
    <w:rsid w:val="004277AE"/>
    <w:rsid w:val="0043080C"/>
    <w:rsid w:val="00430C48"/>
    <w:rsid w:val="00431485"/>
    <w:rsid w:val="004319A4"/>
    <w:rsid w:val="004333DC"/>
    <w:rsid w:val="00433829"/>
    <w:rsid w:val="004407B3"/>
    <w:rsid w:val="004440F3"/>
    <w:rsid w:val="00452181"/>
    <w:rsid w:val="0046076B"/>
    <w:rsid w:val="004678BC"/>
    <w:rsid w:val="00483006"/>
    <w:rsid w:val="004A4B5D"/>
    <w:rsid w:val="004A4C43"/>
    <w:rsid w:val="004B15D8"/>
    <w:rsid w:val="004B4EF4"/>
    <w:rsid w:val="004C242F"/>
    <w:rsid w:val="004C582F"/>
    <w:rsid w:val="004D5DBA"/>
    <w:rsid w:val="004E35DB"/>
    <w:rsid w:val="004E39F2"/>
    <w:rsid w:val="004E5594"/>
    <w:rsid w:val="004E5CDA"/>
    <w:rsid w:val="004F4BBF"/>
    <w:rsid w:val="004F74D9"/>
    <w:rsid w:val="0050475B"/>
    <w:rsid w:val="00513135"/>
    <w:rsid w:val="005149B2"/>
    <w:rsid w:val="00525729"/>
    <w:rsid w:val="00544943"/>
    <w:rsid w:val="005505F4"/>
    <w:rsid w:val="0055728C"/>
    <w:rsid w:val="00560599"/>
    <w:rsid w:val="00561779"/>
    <w:rsid w:val="00564B20"/>
    <w:rsid w:val="00567D3F"/>
    <w:rsid w:val="0057520B"/>
    <w:rsid w:val="00575B69"/>
    <w:rsid w:val="005879D2"/>
    <w:rsid w:val="005908AD"/>
    <w:rsid w:val="00593516"/>
    <w:rsid w:val="00594BC9"/>
    <w:rsid w:val="005B053F"/>
    <w:rsid w:val="005B13DF"/>
    <w:rsid w:val="005B33FC"/>
    <w:rsid w:val="005B4AA2"/>
    <w:rsid w:val="005B5D99"/>
    <w:rsid w:val="005C061E"/>
    <w:rsid w:val="005C560E"/>
    <w:rsid w:val="005F47BF"/>
    <w:rsid w:val="005F5D7E"/>
    <w:rsid w:val="00600F41"/>
    <w:rsid w:val="0061277E"/>
    <w:rsid w:val="00617556"/>
    <w:rsid w:val="00621400"/>
    <w:rsid w:val="006217CE"/>
    <w:rsid w:val="006270CD"/>
    <w:rsid w:val="00630043"/>
    <w:rsid w:val="00647502"/>
    <w:rsid w:val="0065245B"/>
    <w:rsid w:val="0065249E"/>
    <w:rsid w:val="00653409"/>
    <w:rsid w:val="00655E08"/>
    <w:rsid w:val="0066470A"/>
    <w:rsid w:val="00667D18"/>
    <w:rsid w:val="006729F1"/>
    <w:rsid w:val="00682ECF"/>
    <w:rsid w:val="0068788B"/>
    <w:rsid w:val="00697A60"/>
    <w:rsid w:val="006B0B83"/>
    <w:rsid w:val="006B3678"/>
    <w:rsid w:val="006B4F97"/>
    <w:rsid w:val="006B6593"/>
    <w:rsid w:val="006C1814"/>
    <w:rsid w:val="006C7FC2"/>
    <w:rsid w:val="006D0693"/>
    <w:rsid w:val="006D651A"/>
    <w:rsid w:val="006D76B8"/>
    <w:rsid w:val="006E1016"/>
    <w:rsid w:val="006F41E5"/>
    <w:rsid w:val="006F59AD"/>
    <w:rsid w:val="00701F56"/>
    <w:rsid w:val="0070522E"/>
    <w:rsid w:val="00711423"/>
    <w:rsid w:val="00715F07"/>
    <w:rsid w:val="00722156"/>
    <w:rsid w:val="007241AB"/>
    <w:rsid w:val="00747326"/>
    <w:rsid w:val="007645E7"/>
    <w:rsid w:val="007723C1"/>
    <w:rsid w:val="00780BCA"/>
    <w:rsid w:val="00784B9B"/>
    <w:rsid w:val="00785BFB"/>
    <w:rsid w:val="00787D26"/>
    <w:rsid w:val="00790BF2"/>
    <w:rsid w:val="00795029"/>
    <w:rsid w:val="0079690F"/>
    <w:rsid w:val="007A2032"/>
    <w:rsid w:val="007A555E"/>
    <w:rsid w:val="007B2935"/>
    <w:rsid w:val="007B5D21"/>
    <w:rsid w:val="007B65F3"/>
    <w:rsid w:val="007C3F5E"/>
    <w:rsid w:val="007C428C"/>
    <w:rsid w:val="007C4637"/>
    <w:rsid w:val="007D6D5A"/>
    <w:rsid w:val="007D7BC2"/>
    <w:rsid w:val="007E0FFF"/>
    <w:rsid w:val="007E3598"/>
    <w:rsid w:val="007E36FD"/>
    <w:rsid w:val="007E6E19"/>
    <w:rsid w:val="007F470D"/>
    <w:rsid w:val="007F60DE"/>
    <w:rsid w:val="00802C1C"/>
    <w:rsid w:val="00807C35"/>
    <w:rsid w:val="00811147"/>
    <w:rsid w:val="00842508"/>
    <w:rsid w:val="00842E80"/>
    <w:rsid w:val="00844E06"/>
    <w:rsid w:val="00850774"/>
    <w:rsid w:val="00863F4F"/>
    <w:rsid w:val="00875F35"/>
    <w:rsid w:val="00877550"/>
    <w:rsid w:val="00882E75"/>
    <w:rsid w:val="00896301"/>
    <w:rsid w:val="008A0F97"/>
    <w:rsid w:val="008A1E5E"/>
    <w:rsid w:val="008A6FB1"/>
    <w:rsid w:val="008A73FD"/>
    <w:rsid w:val="008A7F63"/>
    <w:rsid w:val="008D1C08"/>
    <w:rsid w:val="008D2BE9"/>
    <w:rsid w:val="008D4780"/>
    <w:rsid w:val="008E2F26"/>
    <w:rsid w:val="008E314B"/>
    <w:rsid w:val="008F2B28"/>
    <w:rsid w:val="009263B8"/>
    <w:rsid w:val="00933D2A"/>
    <w:rsid w:val="0094049D"/>
    <w:rsid w:val="00941078"/>
    <w:rsid w:val="00941446"/>
    <w:rsid w:val="0094632D"/>
    <w:rsid w:val="0094684B"/>
    <w:rsid w:val="00950723"/>
    <w:rsid w:val="00950FCB"/>
    <w:rsid w:val="0095774F"/>
    <w:rsid w:val="00965382"/>
    <w:rsid w:val="00967605"/>
    <w:rsid w:val="00970A5A"/>
    <w:rsid w:val="00973CF5"/>
    <w:rsid w:val="00997AEE"/>
    <w:rsid w:val="009A192C"/>
    <w:rsid w:val="009A3558"/>
    <w:rsid w:val="009A7ACF"/>
    <w:rsid w:val="009B0583"/>
    <w:rsid w:val="009B20BA"/>
    <w:rsid w:val="009B58E3"/>
    <w:rsid w:val="009C1FA4"/>
    <w:rsid w:val="009C5B51"/>
    <w:rsid w:val="009D51BC"/>
    <w:rsid w:val="009E0755"/>
    <w:rsid w:val="009E18CC"/>
    <w:rsid w:val="009E7817"/>
    <w:rsid w:val="009F054C"/>
    <w:rsid w:val="009F3406"/>
    <w:rsid w:val="009F5C3C"/>
    <w:rsid w:val="009F5F5F"/>
    <w:rsid w:val="00A02EFB"/>
    <w:rsid w:val="00A24935"/>
    <w:rsid w:val="00A254FA"/>
    <w:rsid w:val="00A25B9C"/>
    <w:rsid w:val="00A31340"/>
    <w:rsid w:val="00A43F94"/>
    <w:rsid w:val="00A53970"/>
    <w:rsid w:val="00A63E2E"/>
    <w:rsid w:val="00A74106"/>
    <w:rsid w:val="00A801F0"/>
    <w:rsid w:val="00A961B5"/>
    <w:rsid w:val="00AA6AC6"/>
    <w:rsid w:val="00AB114B"/>
    <w:rsid w:val="00AC17BB"/>
    <w:rsid w:val="00AC292E"/>
    <w:rsid w:val="00AC31C2"/>
    <w:rsid w:val="00AD0DA2"/>
    <w:rsid w:val="00AD1272"/>
    <w:rsid w:val="00AE4333"/>
    <w:rsid w:val="00AF3A76"/>
    <w:rsid w:val="00AF6262"/>
    <w:rsid w:val="00AF6B34"/>
    <w:rsid w:val="00AF7C05"/>
    <w:rsid w:val="00B21B2B"/>
    <w:rsid w:val="00B221ED"/>
    <w:rsid w:val="00B258E4"/>
    <w:rsid w:val="00B413C6"/>
    <w:rsid w:val="00B42A98"/>
    <w:rsid w:val="00B51983"/>
    <w:rsid w:val="00B52F9F"/>
    <w:rsid w:val="00B530AE"/>
    <w:rsid w:val="00B60BA0"/>
    <w:rsid w:val="00B60E72"/>
    <w:rsid w:val="00B6315F"/>
    <w:rsid w:val="00B832D7"/>
    <w:rsid w:val="00B83471"/>
    <w:rsid w:val="00B876B3"/>
    <w:rsid w:val="00B9005F"/>
    <w:rsid w:val="00B90094"/>
    <w:rsid w:val="00BA41B9"/>
    <w:rsid w:val="00BB07CA"/>
    <w:rsid w:val="00BB2912"/>
    <w:rsid w:val="00BB6207"/>
    <w:rsid w:val="00BD2667"/>
    <w:rsid w:val="00BD2777"/>
    <w:rsid w:val="00BD3A60"/>
    <w:rsid w:val="00BD71EB"/>
    <w:rsid w:val="00BE1DD6"/>
    <w:rsid w:val="00BE4006"/>
    <w:rsid w:val="00BE5DF2"/>
    <w:rsid w:val="00BF5F8E"/>
    <w:rsid w:val="00C0260B"/>
    <w:rsid w:val="00C17AFD"/>
    <w:rsid w:val="00C27001"/>
    <w:rsid w:val="00C3046D"/>
    <w:rsid w:val="00C33517"/>
    <w:rsid w:val="00C34E1C"/>
    <w:rsid w:val="00C34E5C"/>
    <w:rsid w:val="00C407E5"/>
    <w:rsid w:val="00C41530"/>
    <w:rsid w:val="00C43915"/>
    <w:rsid w:val="00C47DC8"/>
    <w:rsid w:val="00C51828"/>
    <w:rsid w:val="00C5450B"/>
    <w:rsid w:val="00C5651E"/>
    <w:rsid w:val="00C57D2B"/>
    <w:rsid w:val="00C66205"/>
    <w:rsid w:val="00C663B2"/>
    <w:rsid w:val="00C7233C"/>
    <w:rsid w:val="00C77F32"/>
    <w:rsid w:val="00C858D6"/>
    <w:rsid w:val="00C9510F"/>
    <w:rsid w:val="00CA13DF"/>
    <w:rsid w:val="00CC0248"/>
    <w:rsid w:val="00CC0858"/>
    <w:rsid w:val="00CD0E0E"/>
    <w:rsid w:val="00CD199D"/>
    <w:rsid w:val="00CD2DFC"/>
    <w:rsid w:val="00CD3FE0"/>
    <w:rsid w:val="00CD6CC7"/>
    <w:rsid w:val="00CE4F64"/>
    <w:rsid w:val="00CE4FCA"/>
    <w:rsid w:val="00CF0D17"/>
    <w:rsid w:val="00CF0D67"/>
    <w:rsid w:val="00D0467E"/>
    <w:rsid w:val="00D14246"/>
    <w:rsid w:val="00D2298B"/>
    <w:rsid w:val="00D23C03"/>
    <w:rsid w:val="00D34898"/>
    <w:rsid w:val="00D37F0F"/>
    <w:rsid w:val="00D44FB3"/>
    <w:rsid w:val="00D52347"/>
    <w:rsid w:val="00D6059D"/>
    <w:rsid w:val="00D624D5"/>
    <w:rsid w:val="00D649B5"/>
    <w:rsid w:val="00D7228C"/>
    <w:rsid w:val="00D73AE4"/>
    <w:rsid w:val="00D772E1"/>
    <w:rsid w:val="00D8170F"/>
    <w:rsid w:val="00D83871"/>
    <w:rsid w:val="00D91DFA"/>
    <w:rsid w:val="00D923B5"/>
    <w:rsid w:val="00D95347"/>
    <w:rsid w:val="00DA14E9"/>
    <w:rsid w:val="00DA2295"/>
    <w:rsid w:val="00DA403D"/>
    <w:rsid w:val="00DA45D8"/>
    <w:rsid w:val="00DA4BEB"/>
    <w:rsid w:val="00DB25C1"/>
    <w:rsid w:val="00DB4F97"/>
    <w:rsid w:val="00DB5A50"/>
    <w:rsid w:val="00DC4F28"/>
    <w:rsid w:val="00DE14E4"/>
    <w:rsid w:val="00DE2329"/>
    <w:rsid w:val="00DF102D"/>
    <w:rsid w:val="00DF6E74"/>
    <w:rsid w:val="00E044A6"/>
    <w:rsid w:val="00E124F7"/>
    <w:rsid w:val="00E16234"/>
    <w:rsid w:val="00E21D82"/>
    <w:rsid w:val="00E26AB8"/>
    <w:rsid w:val="00E31A2B"/>
    <w:rsid w:val="00E35A89"/>
    <w:rsid w:val="00E461F0"/>
    <w:rsid w:val="00E47DBA"/>
    <w:rsid w:val="00E50E49"/>
    <w:rsid w:val="00E52C08"/>
    <w:rsid w:val="00E5445E"/>
    <w:rsid w:val="00E57A88"/>
    <w:rsid w:val="00E6389B"/>
    <w:rsid w:val="00E74695"/>
    <w:rsid w:val="00E75154"/>
    <w:rsid w:val="00E77C72"/>
    <w:rsid w:val="00E83070"/>
    <w:rsid w:val="00EA5AD5"/>
    <w:rsid w:val="00EB56F5"/>
    <w:rsid w:val="00ED0B42"/>
    <w:rsid w:val="00ED53B2"/>
    <w:rsid w:val="00EE2CC4"/>
    <w:rsid w:val="00EE4F97"/>
    <w:rsid w:val="00EE5F63"/>
    <w:rsid w:val="00EE7246"/>
    <w:rsid w:val="00F02355"/>
    <w:rsid w:val="00F13B07"/>
    <w:rsid w:val="00F17A4C"/>
    <w:rsid w:val="00F20080"/>
    <w:rsid w:val="00F245E8"/>
    <w:rsid w:val="00F316BB"/>
    <w:rsid w:val="00F43D36"/>
    <w:rsid w:val="00F51210"/>
    <w:rsid w:val="00F53F50"/>
    <w:rsid w:val="00F60A28"/>
    <w:rsid w:val="00F8512E"/>
    <w:rsid w:val="00F876D3"/>
    <w:rsid w:val="00F918FD"/>
    <w:rsid w:val="00F948D5"/>
    <w:rsid w:val="00F97769"/>
    <w:rsid w:val="00F97810"/>
    <w:rsid w:val="00FA14D0"/>
    <w:rsid w:val="00FA2306"/>
    <w:rsid w:val="00FA2FC3"/>
    <w:rsid w:val="00FA42D6"/>
    <w:rsid w:val="00FA47C3"/>
    <w:rsid w:val="00FA5C49"/>
    <w:rsid w:val="00FB60B0"/>
    <w:rsid w:val="00FC4407"/>
    <w:rsid w:val="00FD357E"/>
    <w:rsid w:val="00FE061A"/>
    <w:rsid w:val="00FE568C"/>
    <w:rsid w:val="00FE5AE3"/>
    <w:rsid w:val="00FE6617"/>
    <w:rsid w:val="00FF48C5"/>
    <w:rsid w:val="00FF4B86"/>
    <w:rsid w:val="00FF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5B"/>
    <w:pPr>
      <w:spacing w:after="200" w:line="276" w:lineRule="auto"/>
    </w:pPr>
    <w:rPr>
      <w:sz w:val="22"/>
      <w:szCs w:val="22"/>
      <w:lang w:eastAsia="en-US"/>
    </w:rPr>
  </w:style>
  <w:style w:type="paragraph" w:styleId="Heading1">
    <w:name w:val="heading 1"/>
    <w:basedOn w:val="Normal"/>
    <w:next w:val="Normal"/>
    <w:link w:val="Heading1Char"/>
    <w:uiPriority w:val="9"/>
    <w:qFormat/>
    <w:rsid w:val="002A54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5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29279E"/>
    <w:pPr>
      <w:ind w:left="720"/>
      <w:contextualSpacing/>
    </w:pPr>
  </w:style>
  <w:style w:type="character" w:customStyle="1" w:styleId="Heading2Char">
    <w:name w:val="Heading 2 Char"/>
    <w:link w:val="Heading2"/>
    <w:uiPriority w:val="9"/>
    <w:rsid w:val="002A54A4"/>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2A54A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045D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45D28"/>
    <w:rPr>
      <w:rFonts w:ascii="Cambria" w:eastAsia="Times New Roman" w:hAnsi="Cambria"/>
      <w:color w:val="17365D"/>
      <w:spacing w:val="5"/>
      <w:kern w:val="28"/>
      <w:sz w:val="52"/>
      <w:szCs w:val="52"/>
      <w:lang w:eastAsia="en-US"/>
    </w:rPr>
  </w:style>
  <w:style w:type="paragraph" w:styleId="BalloonText">
    <w:name w:val="Balloon Text"/>
    <w:basedOn w:val="Normal"/>
    <w:semiHidden/>
    <w:rsid w:val="00D2298B"/>
    <w:rPr>
      <w:rFonts w:ascii="Tahoma" w:hAnsi="Tahoma" w:cs="Tahoma"/>
      <w:sz w:val="16"/>
      <w:szCs w:val="16"/>
    </w:rPr>
  </w:style>
  <w:style w:type="paragraph" w:customStyle="1" w:styleId="Body1">
    <w:name w:val="Body 1"/>
    <w:rsid w:val="00CF0D17"/>
    <w:pPr>
      <w:outlineLvl w:val="0"/>
    </w:pPr>
    <w:rPr>
      <w:rFonts w:ascii="Arial" w:eastAsia="Arial Unicode MS" w:hAnsi="Arial"/>
      <w:color w:val="000000"/>
      <w:sz w:val="24"/>
      <w:u w:color="000000"/>
      <w:lang w:eastAsia="en-US"/>
    </w:rPr>
  </w:style>
  <w:style w:type="character" w:styleId="CommentReference">
    <w:name w:val="annotation reference"/>
    <w:uiPriority w:val="99"/>
    <w:semiHidden/>
    <w:unhideWhenUsed/>
    <w:rsid w:val="006D651A"/>
    <w:rPr>
      <w:sz w:val="16"/>
      <w:szCs w:val="16"/>
    </w:rPr>
  </w:style>
  <w:style w:type="paragraph" w:styleId="CommentText">
    <w:name w:val="annotation text"/>
    <w:basedOn w:val="Normal"/>
    <w:link w:val="CommentTextChar"/>
    <w:uiPriority w:val="99"/>
    <w:semiHidden/>
    <w:unhideWhenUsed/>
    <w:rsid w:val="006D651A"/>
    <w:rPr>
      <w:sz w:val="20"/>
      <w:szCs w:val="20"/>
    </w:rPr>
  </w:style>
  <w:style w:type="character" w:customStyle="1" w:styleId="CommentTextChar">
    <w:name w:val="Comment Text Char"/>
    <w:link w:val="CommentText"/>
    <w:uiPriority w:val="99"/>
    <w:semiHidden/>
    <w:rsid w:val="006D651A"/>
    <w:rPr>
      <w:lang w:eastAsia="en-US"/>
    </w:rPr>
  </w:style>
  <w:style w:type="paragraph" w:styleId="CommentSubject">
    <w:name w:val="annotation subject"/>
    <w:basedOn w:val="CommentText"/>
    <w:next w:val="CommentText"/>
    <w:link w:val="CommentSubjectChar"/>
    <w:uiPriority w:val="99"/>
    <w:semiHidden/>
    <w:unhideWhenUsed/>
    <w:rsid w:val="006D651A"/>
    <w:rPr>
      <w:b/>
      <w:bCs/>
    </w:rPr>
  </w:style>
  <w:style w:type="character" w:customStyle="1" w:styleId="CommentSubjectChar">
    <w:name w:val="Comment Subject Char"/>
    <w:link w:val="CommentSubject"/>
    <w:uiPriority w:val="99"/>
    <w:semiHidden/>
    <w:rsid w:val="006D651A"/>
    <w:rPr>
      <w:b/>
      <w:bCs/>
      <w:lang w:eastAsia="en-US"/>
    </w:rPr>
  </w:style>
  <w:style w:type="paragraph" w:customStyle="1" w:styleId="MediumList2-Accent21">
    <w:name w:val="Medium List 2 - Accent 21"/>
    <w:hidden/>
    <w:uiPriority w:val="99"/>
    <w:semiHidden/>
    <w:rsid w:val="008E2F26"/>
    <w:rPr>
      <w:sz w:val="22"/>
      <w:szCs w:val="22"/>
      <w:lang w:eastAsia="en-US"/>
    </w:rPr>
  </w:style>
  <w:style w:type="character" w:customStyle="1" w:styleId="apple-converted-space">
    <w:name w:val="apple-converted-space"/>
    <w:rsid w:val="006D0693"/>
  </w:style>
  <w:style w:type="paragraph" w:styleId="ListParagraph">
    <w:name w:val="List Paragraph"/>
    <w:basedOn w:val="Normal"/>
    <w:uiPriority w:val="34"/>
    <w:qFormat/>
    <w:rsid w:val="001275A0"/>
    <w:pPr>
      <w:ind w:left="720"/>
    </w:pPr>
  </w:style>
  <w:style w:type="paragraph" w:styleId="Header">
    <w:name w:val="header"/>
    <w:basedOn w:val="Normal"/>
    <w:link w:val="HeaderChar"/>
    <w:uiPriority w:val="99"/>
    <w:unhideWhenUsed/>
    <w:rsid w:val="00BE5DF2"/>
    <w:pPr>
      <w:tabs>
        <w:tab w:val="center" w:pos="4513"/>
        <w:tab w:val="right" w:pos="9026"/>
      </w:tabs>
    </w:pPr>
  </w:style>
  <w:style w:type="character" w:customStyle="1" w:styleId="HeaderChar">
    <w:name w:val="Header Char"/>
    <w:link w:val="Header"/>
    <w:uiPriority w:val="99"/>
    <w:rsid w:val="00BE5DF2"/>
    <w:rPr>
      <w:sz w:val="22"/>
      <w:szCs w:val="22"/>
      <w:lang w:eastAsia="en-US"/>
    </w:rPr>
  </w:style>
  <w:style w:type="paragraph" w:styleId="Footer">
    <w:name w:val="footer"/>
    <w:basedOn w:val="Normal"/>
    <w:link w:val="FooterChar"/>
    <w:uiPriority w:val="99"/>
    <w:unhideWhenUsed/>
    <w:rsid w:val="00BE5DF2"/>
    <w:pPr>
      <w:tabs>
        <w:tab w:val="center" w:pos="4513"/>
        <w:tab w:val="right" w:pos="9026"/>
      </w:tabs>
    </w:pPr>
  </w:style>
  <w:style w:type="character" w:customStyle="1" w:styleId="FooterChar">
    <w:name w:val="Footer Char"/>
    <w:link w:val="Footer"/>
    <w:uiPriority w:val="99"/>
    <w:rsid w:val="00BE5DF2"/>
    <w:rPr>
      <w:sz w:val="22"/>
      <w:szCs w:val="22"/>
      <w:lang w:eastAsia="en-US"/>
    </w:rPr>
  </w:style>
  <w:style w:type="paragraph" w:styleId="NoSpacing">
    <w:name w:val="No Spacing"/>
    <w:uiPriority w:val="1"/>
    <w:qFormat/>
    <w:rsid w:val="00252AAC"/>
    <w:rPr>
      <w:sz w:val="22"/>
      <w:szCs w:val="22"/>
      <w:lang w:eastAsia="en-US"/>
    </w:rPr>
  </w:style>
  <w:style w:type="paragraph" w:customStyle="1" w:styleId="Numberedparagraph">
    <w:name w:val="Numbered paragraph"/>
    <w:basedOn w:val="Normal"/>
    <w:link w:val="NumberedparagraphChar"/>
    <w:rsid w:val="0061277E"/>
    <w:pPr>
      <w:numPr>
        <w:numId w:val="13"/>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rsid w:val="0061277E"/>
    <w:rPr>
      <w:rFonts w:ascii="Tahoma" w:eastAsia="Times New Roman" w:hAnsi="Tahoma"/>
      <w:color w:val="000000"/>
      <w:sz w:val="24"/>
      <w:szCs w:val="24"/>
      <w:lang w:eastAsia="en-US"/>
    </w:rPr>
  </w:style>
  <w:style w:type="paragraph" w:customStyle="1" w:styleId="Default">
    <w:name w:val="Default"/>
    <w:rsid w:val="0061277E"/>
    <w:pPr>
      <w:autoSpaceDE w:val="0"/>
      <w:autoSpaceDN w:val="0"/>
      <w:adjustRightInd w:val="0"/>
    </w:pPr>
    <w:rPr>
      <w:rFonts w:eastAsia="Cambria" w:cs="Calibri"/>
      <w:color w:val="000000"/>
      <w:sz w:val="24"/>
      <w:szCs w:val="24"/>
    </w:rPr>
  </w:style>
  <w:style w:type="character" w:styleId="Strong">
    <w:name w:val="Strong"/>
    <w:basedOn w:val="DefaultParagraphFont"/>
    <w:uiPriority w:val="22"/>
    <w:qFormat/>
    <w:rsid w:val="00136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5B"/>
    <w:pPr>
      <w:spacing w:after="200" w:line="276" w:lineRule="auto"/>
    </w:pPr>
    <w:rPr>
      <w:sz w:val="22"/>
      <w:szCs w:val="22"/>
      <w:lang w:eastAsia="en-US"/>
    </w:rPr>
  </w:style>
  <w:style w:type="paragraph" w:styleId="Heading1">
    <w:name w:val="heading 1"/>
    <w:basedOn w:val="Normal"/>
    <w:next w:val="Normal"/>
    <w:link w:val="Heading1Char"/>
    <w:uiPriority w:val="9"/>
    <w:qFormat/>
    <w:rsid w:val="002A54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5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29279E"/>
    <w:pPr>
      <w:ind w:left="720"/>
      <w:contextualSpacing/>
    </w:pPr>
  </w:style>
  <w:style w:type="character" w:customStyle="1" w:styleId="Heading2Char">
    <w:name w:val="Heading 2 Char"/>
    <w:link w:val="Heading2"/>
    <w:uiPriority w:val="9"/>
    <w:rsid w:val="002A54A4"/>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2A54A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045D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45D28"/>
    <w:rPr>
      <w:rFonts w:ascii="Cambria" w:eastAsia="Times New Roman" w:hAnsi="Cambria"/>
      <w:color w:val="17365D"/>
      <w:spacing w:val="5"/>
      <w:kern w:val="28"/>
      <w:sz w:val="52"/>
      <w:szCs w:val="52"/>
      <w:lang w:eastAsia="en-US"/>
    </w:rPr>
  </w:style>
  <w:style w:type="paragraph" w:styleId="BalloonText">
    <w:name w:val="Balloon Text"/>
    <w:basedOn w:val="Normal"/>
    <w:semiHidden/>
    <w:rsid w:val="00D2298B"/>
    <w:rPr>
      <w:rFonts w:ascii="Tahoma" w:hAnsi="Tahoma" w:cs="Tahoma"/>
      <w:sz w:val="16"/>
      <w:szCs w:val="16"/>
    </w:rPr>
  </w:style>
  <w:style w:type="paragraph" w:customStyle="1" w:styleId="Body1">
    <w:name w:val="Body 1"/>
    <w:rsid w:val="00CF0D17"/>
    <w:pPr>
      <w:outlineLvl w:val="0"/>
    </w:pPr>
    <w:rPr>
      <w:rFonts w:ascii="Arial" w:eastAsia="Arial Unicode MS" w:hAnsi="Arial"/>
      <w:color w:val="000000"/>
      <w:sz w:val="24"/>
      <w:u w:color="000000"/>
      <w:lang w:eastAsia="en-US"/>
    </w:rPr>
  </w:style>
  <w:style w:type="character" w:styleId="CommentReference">
    <w:name w:val="annotation reference"/>
    <w:uiPriority w:val="99"/>
    <w:semiHidden/>
    <w:unhideWhenUsed/>
    <w:rsid w:val="006D651A"/>
    <w:rPr>
      <w:sz w:val="16"/>
      <w:szCs w:val="16"/>
    </w:rPr>
  </w:style>
  <w:style w:type="paragraph" w:styleId="CommentText">
    <w:name w:val="annotation text"/>
    <w:basedOn w:val="Normal"/>
    <w:link w:val="CommentTextChar"/>
    <w:uiPriority w:val="99"/>
    <w:semiHidden/>
    <w:unhideWhenUsed/>
    <w:rsid w:val="006D651A"/>
    <w:rPr>
      <w:sz w:val="20"/>
      <w:szCs w:val="20"/>
    </w:rPr>
  </w:style>
  <w:style w:type="character" w:customStyle="1" w:styleId="CommentTextChar">
    <w:name w:val="Comment Text Char"/>
    <w:link w:val="CommentText"/>
    <w:uiPriority w:val="99"/>
    <w:semiHidden/>
    <w:rsid w:val="006D651A"/>
    <w:rPr>
      <w:lang w:eastAsia="en-US"/>
    </w:rPr>
  </w:style>
  <w:style w:type="paragraph" w:styleId="CommentSubject">
    <w:name w:val="annotation subject"/>
    <w:basedOn w:val="CommentText"/>
    <w:next w:val="CommentText"/>
    <w:link w:val="CommentSubjectChar"/>
    <w:uiPriority w:val="99"/>
    <w:semiHidden/>
    <w:unhideWhenUsed/>
    <w:rsid w:val="006D651A"/>
    <w:rPr>
      <w:b/>
      <w:bCs/>
    </w:rPr>
  </w:style>
  <w:style w:type="character" w:customStyle="1" w:styleId="CommentSubjectChar">
    <w:name w:val="Comment Subject Char"/>
    <w:link w:val="CommentSubject"/>
    <w:uiPriority w:val="99"/>
    <w:semiHidden/>
    <w:rsid w:val="006D651A"/>
    <w:rPr>
      <w:b/>
      <w:bCs/>
      <w:lang w:eastAsia="en-US"/>
    </w:rPr>
  </w:style>
  <w:style w:type="paragraph" w:customStyle="1" w:styleId="MediumList2-Accent21">
    <w:name w:val="Medium List 2 - Accent 21"/>
    <w:hidden/>
    <w:uiPriority w:val="99"/>
    <w:semiHidden/>
    <w:rsid w:val="008E2F26"/>
    <w:rPr>
      <w:sz w:val="22"/>
      <w:szCs w:val="22"/>
      <w:lang w:eastAsia="en-US"/>
    </w:rPr>
  </w:style>
  <w:style w:type="character" w:customStyle="1" w:styleId="apple-converted-space">
    <w:name w:val="apple-converted-space"/>
    <w:rsid w:val="006D0693"/>
  </w:style>
  <w:style w:type="paragraph" w:styleId="ListParagraph">
    <w:name w:val="List Paragraph"/>
    <w:basedOn w:val="Normal"/>
    <w:uiPriority w:val="34"/>
    <w:qFormat/>
    <w:rsid w:val="001275A0"/>
    <w:pPr>
      <w:ind w:left="720"/>
    </w:pPr>
  </w:style>
  <w:style w:type="paragraph" w:styleId="Header">
    <w:name w:val="header"/>
    <w:basedOn w:val="Normal"/>
    <w:link w:val="HeaderChar"/>
    <w:uiPriority w:val="99"/>
    <w:unhideWhenUsed/>
    <w:rsid w:val="00BE5DF2"/>
    <w:pPr>
      <w:tabs>
        <w:tab w:val="center" w:pos="4513"/>
        <w:tab w:val="right" w:pos="9026"/>
      </w:tabs>
    </w:pPr>
  </w:style>
  <w:style w:type="character" w:customStyle="1" w:styleId="HeaderChar">
    <w:name w:val="Header Char"/>
    <w:link w:val="Header"/>
    <w:uiPriority w:val="99"/>
    <w:rsid w:val="00BE5DF2"/>
    <w:rPr>
      <w:sz w:val="22"/>
      <w:szCs w:val="22"/>
      <w:lang w:eastAsia="en-US"/>
    </w:rPr>
  </w:style>
  <w:style w:type="paragraph" w:styleId="Footer">
    <w:name w:val="footer"/>
    <w:basedOn w:val="Normal"/>
    <w:link w:val="FooterChar"/>
    <w:uiPriority w:val="99"/>
    <w:unhideWhenUsed/>
    <w:rsid w:val="00BE5DF2"/>
    <w:pPr>
      <w:tabs>
        <w:tab w:val="center" w:pos="4513"/>
        <w:tab w:val="right" w:pos="9026"/>
      </w:tabs>
    </w:pPr>
  </w:style>
  <w:style w:type="character" w:customStyle="1" w:styleId="FooterChar">
    <w:name w:val="Footer Char"/>
    <w:link w:val="Footer"/>
    <w:uiPriority w:val="99"/>
    <w:rsid w:val="00BE5DF2"/>
    <w:rPr>
      <w:sz w:val="22"/>
      <w:szCs w:val="22"/>
      <w:lang w:eastAsia="en-US"/>
    </w:rPr>
  </w:style>
  <w:style w:type="paragraph" w:styleId="NoSpacing">
    <w:name w:val="No Spacing"/>
    <w:uiPriority w:val="1"/>
    <w:qFormat/>
    <w:rsid w:val="00252AAC"/>
    <w:rPr>
      <w:sz w:val="22"/>
      <w:szCs w:val="22"/>
      <w:lang w:eastAsia="en-US"/>
    </w:rPr>
  </w:style>
  <w:style w:type="paragraph" w:customStyle="1" w:styleId="Numberedparagraph">
    <w:name w:val="Numbered paragraph"/>
    <w:basedOn w:val="Normal"/>
    <w:link w:val="NumberedparagraphChar"/>
    <w:rsid w:val="0061277E"/>
    <w:pPr>
      <w:numPr>
        <w:numId w:val="13"/>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rsid w:val="0061277E"/>
    <w:rPr>
      <w:rFonts w:ascii="Tahoma" w:eastAsia="Times New Roman" w:hAnsi="Tahoma"/>
      <w:color w:val="000000"/>
      <w:sz w:val="24"/>
      <w:szCs w:val="24"/>
      <w:lang w:eastAsia="en-US"/>
    </w:rPr>
  </w:style>
  <w:style w:type="paragraph" w:customStyle="1" w:styleId="Default">
    <w:name w:val="Default"/>
    <w:rsid w:val="0061277E"/>
    <w:pPr>
      <w:autoSpaceDE w:val="0"/>
      <w:autoSpaceDN w:val="0"/>
      <w:adjustRightInd w:val="0"/>
    </w:pPr>
    <w:rPr>
      <w:rFonts w:eastAsia="Cambria" w:cs="Calibri"/>
      <w:color w:val="000000"/>
      <w:sz w:val="24"/>
      <w:szCs w:val="24"/>
    </w:rPr>
  </w:style>
  <w:style w:type="character" w:styleId="Strong">
    <w:name w:val="Strong"/>
    <w:basedOn w:val="DefaultParagraphFont"/>
    <w:uiPriority w:val="22"/>
    <w:qFormat/>
    <w:rsid w:val="0013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1969">
      <w:bodyDiv w:val="1"/>
      <w:marLeft w:val="0"/>
      <w:marRight w:val="0"/>
      <w:marTop w:val="0"/>
      <w:marBottom w:val="0"/>
      <w:divBdr>
        <w:top w:val="none" w:sz="0" w:space="0" w:color="auto"/>
        <w:left w:val="none" w:sz="0" w:space="0" w:color="auto"/>
        <w:bottom w:val="none" w:sz="0" w:space="0" w:color="auto"/>
        <w:right w:val="none" w:sz="0" w:space="0" w:color="auto"/>
      </w:divBdr>
      <w:divsChild>
        <w:div w:id="303510753">
          <w:marLeft w:val="0"/>
          <w:marRight w:val="0"/>
          <w:marTop w:val="0"/>
          <w:marBottom w:val="0"/>
          <w:divBdr>
            <w:top w:val="none" w:sz="0" w:space="0" w:color="auto"/>
            <w:left w:val="none" w:sz="0" w:space="0" w:color="auto"/>
            <w:bottom w:val="none" w:sz="0" w:space="0" w:color="auto"/>
            <w:right w:val="none" w:sz="0" w:space="0" w:color="auto"/>
          </w:divBdr>
        </w:div>
        <w:div w:id="868107739">
          <w:marLeft w:val="0"/>
          <w:marRight w:val="0"/>
          <w:marTop w:val="0"/>
          <w:marBottom w:val="0"/>
          <w:divBdr>
            <w:top w:val="none" w:sz="0" w:space="0" w:color="auto"/>
            <w:left w:val="none" w:sz="0" w:space="0" w:color="auto"/>
            <w:bottom w:val="none" w:sz="0" w:space="0" w:color="auto"/>
            <w:right w:val="none" w:sz="0" w:space="0" w:color="auto"/>
          </w:divBdr>
        </w:div>
        <w:div w:id="1843155253">
          <w:marLeft w:val="0"/>
          <w:marRight w:val="0"/>
          <w:marTop w:val="0"/>
          <w:marBottom w:val="0"/>
          <w:divBdr>
            <w:top w:val="none" w:sz="0" w:space="0" w:color="auto"/>
            <w:left w:val="none" w:sz="0" w:space="0" w:color="auto"/>
            <w:bottom w:val="none" w:sz="0" w:space="0" w:color="auto"/>
            <w:right w:val="none" w:sz="0" w:space="0" w:color="auto"/>
          </w:divBdr>
        </w:div>
        <w:div w:id="225998519">
          <w:marLeft w:val="0"/>
          <w:marRight w:val="0"/>
          <w:marTop w:val="0"/>
          <w:marBottom w:val="0"/>
          <w:divBdr>
            <w:top w:val="none" w:sz="0" w:space="0" w:color="auto"/>
            <w:left w:val="none" w:sz="0" w:space="0" w:color="auto"/>
            <w:bottom w:val="none" w:sz="0" w:space="0" w:color="auto"/>
            <w:right w:val="none" w:sz="0" w:space="0" w:color="auto"/>
          </w:divBdr>
        </w:div>
        <w:div w:id="1875342581">
          <w:marLeft w:val="0"/>
          <w:marRight w:val="0"/>
          <w:marTop w:val="0"/>
          <w:marBottom w:val="0"/>
          <w:divBdr>
            <w:top w:val="none" w:sz="0" w:space="0" w:color="auto"/>
            <w:left w:val="none" w:sz="0" w:space="0" w:color="auto"/>
            <w:bottom w:val="none" w:sz="0" w:space="0" w:color="auto"/>
            <w:right w:val="none" w:sz="0" w:space="0" w:color="auto"/>
          </w:divBdr>
        </w:div>
      </w:divsChild>
    </w:div>
    <w:div w:id="966472858">
      <w:bodyDiv w:val="1"/>
      <w:marLeft w:val="0"/>
      <w:marRight w:val="0"/>
      <w:marTop w:val="0"/>
      <w:marBottom w:val="0"/>
      <w:divBdr>
        <w:top w:val="none" w:sz="0" w:space="0" w:color="auto"/>
        <w:left w:val="none" w:sz="0" w:space="0" w:color="auto"/>
        <w:bottom w:val="none" w:sz="0" w:space="0" w:color="auto"/>
        <w:right w:val="none" w:sz="0" w:space="0" w:color="auto"/>
      </w:divBdr>
    </w:div>
    <w:div w:id="1407340003">
      <w:bodyDiv w:val="1"/>
      <w:marLeft w:val="0"/>
      <w:marRight w:val="0"/>
      <w:marTop w:val="0"/>
      <w:marBottom w:val="0"/>
      <w:divBdr>
        <w:top w:val="none" w:sz="0" w:space="0" w:color="auto"/>
        <w:left w:val="none" w:sz="0" w:space="0" w:color="auto"/>
        <w:bottom w:val="none" w:sz="0" w:space="0" w:color="auto"/>
        <w:right w:val="none" w:sz="0" w:space="0" w:color="auto"/>
      </w:divBdr>
      <w:divsChild>
        <w:div w:id="10229978">
          <w:marLeft w:val="806"/>
          <w:marRight w:val="0"/>
          <w:marTop w:val="130"/>
          <w:marBottom w:val="0"/>
          <w:divBdr>
            <w:top w:val="none" w:sz="0" w:space="0" w:color="auto"/>
            <w:left w:val="none" w:sz="0" w:space="0" w:color="auto"/>
            <w:bottom w:val="none" w:sz="0" w:space="0" w:color="auto"/>
            <w:right w:val="none" w:sz="0" w:space="0" w:color="auto"/>
          </w:divBdr>
        </w:div>
        <w:div w:id="661003671">
          <w:marLeft w:val="806"/>
          <w:marRight w:val="0"/>
          <w:marTop w:val="134"/>
          <w:marBottom w:val="0"/>
          <w:divBdr>
            <w:top w:val="none" w:sz="0" w:space="0" w:color="auto"/>
            <w:left w:val="none" w:sz="0" w:space="0" w:color="auto"/>
            <w:bottom w:val="none" w:sz="0" w:space="0" w:color="auto"/>
            <w:right w:val="none" w:sz="0" w:space="0" w:color="auto"/>
          </w:divBdr>
        </w:div>
        <w:div w:id="1044719301">
          <w:marLeft w:val="806"/>
          <w:marRight w:val="0"/>
          <w:marTop w:val="130"/>
          <w:marBottom w:val="0"/>
          <w:divBdr>
            <w:top w:val="none" w:sz="0" w:space="0" w:color="auto"/>
            <w:left w:val="none" w:sz="0" w:space="0" w:color="auto"/>
            <w:bottom w:val="none" w:sz="0" w:space="0" w:color="auto"/>
            <w:right w:val="none" w:sz="0" w:space="0" w:color="auto"/>
          </w:divBdr>
        </w:div>
        <w:div w:id="1162700079">
          <w:marLeft w:val="806"/>
          <w:marRight w:val="0"/>
          <w:marTop w:val="134"/>
          <w:marBottom w:val="0"/>
          <w:divBdr>
            <w:top w:val="none" w:sz="0" w:space="0" w:color="auto"/>
            <w:left w:val="none" w:sz="0" w:space="0" w:color="auto"/>
            <w:bottom w:val="none" w:sz="0" w:space="0" w:color="auto"/>
            <w:right w:val="none" w:sz="0" w:space="0" w:color="auto"/>
          </w:divBdr>
        </w:div>
        <w:div w:id="1714232902">
          <w:marLeft w:val="806"/>
          <w:marRight w:val="0"/>
          <w:marTop w:val="134"/>
          <w:marBottom w:val="0"/>
          <w:divBdr>
            <w:top w:val="none" w:sz="0" w:space="0" w:color="auto"/>
            <w:left w:val="none" w:sz="0" w:space="0" w:color="auto"/>
            <w:bottom w:val="none" w:sz="0" w:space="0" w:color="auto"/>
            <w:right w:val="none" w:sz="0" w:space="0" w:color="auto"/>
          </w:divBdr>
        </w:div>
        <w:div w:id="1731225732">
          <w:marLeft w:val="806"/>
          <w:marRight w:val="0"/>
          <w:marTop w:val="130"/>
          <w:marBottom w:val="0"/>
          <w:divBdr>
            <w:top w:val="none" w:sz="0" w:space="0" w:color="auto"/>
            <w:left w:val="none" w:sz="0" w:space="0" w:color="auto"/>
            <w:bottom w:val="none" w:sz="0" w:space="0" w:color="auto"/>
            <w:right w:val="none" w:sz="0" w:space="0" w:color="auto"/>
          </w:divBdr>
        </w:div>
        <w:div w:id="1893419621">
          <w:marLeft w:val="806"/>
          <w:marRight w:val="0"/>
          <w:marTop w:val="134"/>
          <w:marBottom w:val="0"/>
          <w:divBdr>
            <w:top w:val="none" w:sz="0" w:space="0" w:color="auto"/>
            <w:left w:val="none" w:sz="0" w:space="0" w:color="auto"/>
            <w:bottom w:val="none" w:sz="0" w:space="0" w:color="auto"/>
            <w:right w:val="none" w:sz="0" w:space="0" w:color="auto"/>
          </w:divBdr>
        </w:div>
        <w:div w:id="2047412638">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SCHOOL SELF-EVALUATION SUMMARY SHEET</vt:lpstr>
    </vt:vector>
  </TitlesOfParts>
  <Company>HP</Company>
  <LinksUpToDate>false</LinksUpToDate>
  <CharactersWithSpaces>32492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SUMMARY SHEET</dc:title>
  <dc:creator>Trevor Davies</dc:creator>
  <cp:lastModifiedBy>John Maxwell</cp:lastModifiedBy>
  <cp:revision>59</cp:revision>
  <cp:lastPrinted>2015-08-31T14:26:00Z</cp:lastPrinted>
  <dcterms:created xsi:type="dcterms:W3CDTF">2017-09-20T13:57:00Z</dcterms:created>
  <dcterms:modified xsi:type="dcterms:W3CDTF">2017-10-31T10:07:00Z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-199639955</vt:i4>
  </property>
  <property fmtid="{D5CDD505-2E9C-101B-9397-08002B2CF9AE}" pid="3" name="_NewReviewCycle">
    <vt:lpwstr/>
  </property>
  <property fmtid="{D5CDD505-2E9C-101B-9397-08002B2CF9AE}" pid="4" name="_EmailSubject">
    <vt:lpwstr>*Important Message - SEF Writing Workshop*</vt:lpwstr>
  </property>
  <property fmtid="{D5CDD505-2E9C-101B-9397-08002B2CF9AE}" pid="5" name="_AuthorEmail">
    <vt:lpwstr>SDTUed.Admin@barnet.gov.uk</vt:lpwstr>
  </property>
  <property fmtid="{D5CDD505-2E9C-101B-9397-08002B2CF9AE}" pid="6" name="_AuthorEmailDisplayName">
    <vt:lpwstr>Admin, SDTUed</vt:lpwstr>
  </property>
  <property fmtid="{D5CDD505-2E9C-101B-9397-08002B2CF9AE}" pid="7" name="_ReviewingToolsShownOnce">
    <vt:lpwstr/>
  </property>
</Properties>
</file>